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FF7667" w14:textId="77777777" w:rsidR="00C53B9D" w:rsidRPr="00D76599" w:rsidRDefault="00C53B9D"/>
    <w:p w14:paraId="1A6E0877" w14:textId="77777777" w:rsidR="00C53B9D" w:rsidRPr="00D76599" w:rsidRDefault="00C53B9D"/>
    <w:p w14:paraId="0A4775CE" w14:textId="77777777" w:rsidR="00C53B9D" w:rsidRPr="00D76599" w:rsidRDefault="00C53B9D"/>
    <w:p w14:paraId="727F18A1" w14:textId="77777777" w:rsidR="00C53B9D" w:rsidRPr="00D76599" w:rsidRDefault="00810ACE">
      <w:r w:rsidRPr="00D76599">
        <w:rPr>
          <w:noProof/>
        </w:rPr>
        <w:drawing>
          <wp:inline distT="0" distB="0" distL="0" distR="0" wp14:anchorId="4576741C" wp14:editId="6C5138DA">
            <wp:extent cx="5943600" cy="3357880"/>
            <wp:effectExtent l="0" t="0" r="0" b="0"/>
            <wp:docPr id="100001" name="Picture 100001"/>
            <wp:cNvGraphicFramePr/>
            <a:graphic xmlns:a="http://schemas.openxmlformats.org/drawingml/2006/main">
              <a:graphicData uri="http://schemas.openxmlformats.org/drawingml/2006/picture">
                <pic:pic xmlns:pic="http://schemas.openxmlformats.org/drawingml/2006/picture">
                  <pic:nvPicPr>
                    <pic:cNvPr id="100001" name="Picture 100001"/>
                    <pic:cNvPicPr/>
                  </pic:nvPicPr>
                  <pic:blipFill>
                    <a:blip r:embed="rId11">
                      <a:extLst>
                        <a:ext uri="{28A0092B-C50C-407E-A947-70E740481C1C}">
                          <a14:useLocalDpi xmlns:a14="http://schemas.microsoft.com/office/drawing/2010/main" val="0"/>
                        </a:ext>
                      </a:extLst>
                    </a:blip>
                    <a:stretch>
                      <a:fillRect/>
                    </a:stretch>
                  </pic:blipFill>
                  <pic:spPr>
                    <a:xfrm>
                      <a:off x="0" y="0"/>
                      <a:ext cx="5943600" cy="3357880"/>
                    </a:xfrm>
                    <a:prstGeom prst="rect">
                      <a:avLst/>
                    </a:prstGeom>
                  </pic:spPr>
                </pic:pic>
              </a:graphicData>
            </a:graphic>
          </wp:inline>
        </w:drawing>
      </w:r>
      <w:bookmarkStart w:id="0" w:name="_GoBack"/>
      <w:bookmarkEnd w:id="0"/>
    </w:p>
    <w:p w14:paraId="10E0CC8E" w14:textId="77777777" w:rsidR="00C53B9D" w:rsidRPr="00D76599" w:rsidRDefault="00C53B9D"/>
    <w:p w14:paraId="1B142500" w14:textId="77777777" w:rsidR="00C53B9D" w:rsidRPr="00D76599" w:rsidRDefault="00C53B9D"/>
    <w:p w14:paraId="6EDC3A6D" w14:textId="77777777" w:rsidR="00C53B9D" w:rsidRPr="00D76599" w:rsidRDefault="00C53B9D"/>
    <w:p w14:paraId="11BA681A" w14:textId="77777777" w:rsidR="00C53B9D" w:rsidRPr="00D76599" w:rsidRDefault="00C53B9D"/>
    <w:p w14:paraId="373874B4" w14:textId="77777777" w:rsidR="00C53B9D" w:rsidRPr="00D76599" w:rsidRDefault="008A2EF1">
      <w:r w:rsidRPr="00D76599">
        <w:rPr>
          <w:u w:val="single"/>
        </w:rPr>
        <w:t xml:space="preserve"> </w:t>
      </w:r>
      <w:r w:rsidRPr="00D76599">
        <w:rPr>
          <w:sz w:val="20"/>
          <w:szCs w:val="20"/>
          <w:u w:val="single"/>
        </w:rPr>
        <w:t>                                                                                                                                                                             </w:t>
      </w:r>
      <w:r w:rsidR="00810ACE" w:rsidRPr="00D76599">
        <w:rPr>
          <w:sz w:val="20"/>
          <w:szCs w:val="20"/>
          <w:u w:val="single"/>
        </w:rPr>
        <w:t>_________</w:t>
      </w:r>
    </w:p>
    <w:p w14:paraId="0BE1ED45" w14:textId="77777777" w:rsidR="00C53B9D" w:rsidRPr="00D76599" w:rsidRDefault="008A2EF1">
      <w:pPr>
        <w:jc w:val="center"/>
        <w:rPr>
          <w:sz w:val="72"/>
          <w:szCs w:val="72"/>
        </w:rPr>
      </w:pPr>
      <w:r w:rsidRPr="00D76599">
        <w:rPr>
          <w:b/>
          <w:bCs/>
          <w:sz w:val="72"/>
          <w:szCs w:val="72"/>
        </w:rPr>
        <w:t>Policies and Procedures Manual</w:t>
      </w:r>
    </w:p>
    <w:p w14:paraId="7558154E" w14:textId="77777777" w:rsidR="00C53B9D" w:rsidRPr="00D76599" w:rsidRDefault="008A2EF1">
      <w:pPr>
        <w:rPr>
          <w:sz w:val="20"/>
          <w:szCs w:val="20"/>
        </w:rPr>
      </w:pPr>
      <w:r w:rsidRPr="00D76599">
        <w:rPr>
          <w:sz w:val="20"/>
          <w:szCs w:val="20"/>
          <w:u w:val="single"/>
        </w:rPr>
        <w:t>                                                                                                                                                                              </w:t>
      </w:r>
      <w:r w:rsidR="00810ACE" w:rsidRPr="00D76599">
        <w:rPr>
          <w:sz w:val="20"/>
          <w:szCs w:val="20"/>
          <w:u w:val="single"/>
        </w:rPr>
        <w:t>_________</w:t>
      </w:r>
    </w:p>
    <w:p w14:paraId="4F3635BD" w14:textId="77777777" w:rsidR="00C53B9D" w:rsidRPr="00D76599" w:rsidRDefault="00C53B9D"/>
    <w:p w14:paraId="6DB87CC8" w14:textId="77777777" w:rsidR="00C53B9D" w:rsidRPr="00D76599" w:rsidRDefault="00C53B9D">
      <w:pPr>
        <w:jc w:val="right"/>
      </w:pPr>
    </w:p>
    <w:p w14:paraId="5997FECA" w14:textId="77777777" w:rsidR="00C53B9D" w:rsidRPr="00D76599" w:rsidRDefault="00C53B9D">
      <w:pPr>
        <w:jc w:val="center"/>
        <w:rPr>
          <w:sz w:val="48"/>
          <w:szCs w:val="48"/>
        </w:rPr>
      </w:pPr>
    </w:p>
    <w:p w14:paraId="37166838" w14:textId="77777777" w:rsidR="00C53B9D" w:rsidRPr="00D76599" w:rsidRDefault="008A2EF1">
      <w:pPr>
        <w:rPr>
          <w:sz w:val="48"/>
          <w:szCs w:val="48"/>
        </w:rPr>
      </w:pPr>
      <w:r w:rsidRPr="00D76599">
        <w:rPr>
          <w:sz w:val="48"/>
          <w:szCs w:val="48"/>
        </w:rPr>
        <w:br w:type="page"/>
      </w:r>
    </w:p>
    <w:p w14:paraId="71A90834" w14:textId="77777777" w:rsidR="00C53B9D" w:rsidRPr="00D76599" w:rsidRDefault="00C53B9D">
      <w:pPr>
        <w:sectPr w:rsidR="00C53B9D" w:rsidRPr="00D76599">
          <w:pgSz w:w="12240" w:h="15840"/>
          <w:pgMar w:top="1440" w:right="1440" w:bottom="1440" w:left="1440" w:header="708" w:footer="708" w:gutter="0"/>
          <w:cols w:space="708"/>
        </w:sectPr>
      </w:pPr>
    </w:p>
    <w:bookmarkStart w:id="1" w:name="TableofContents" w:displacedByCustomXml="next"/>
    <w:sdt>
      <w:sdtPr>
        <w:rPr>
          <w:rFonts w:ascii="Times New Roman" w:eastAsia="Times New Roman" w:hAnsi="Times New Roman" w:cs="Times New Roman"/>
          <w:b/>
          <w:bCs/>
          <w:iCs/>
          <w:sz w:val="36"/>
          <w:szCs w:val="36"/>
        </w:rPr>
        <w:id w:val="7078682"/>
        <w:placeholder>
          <w:docPart w:val="DefaultPlaceholder_22675703"/>
        </w:placeholder>
      </w:sdtPr>
      <w:sdtContent>
        <w:p w14:paraId="7CACA740" w14:textId="77777777" w:rsidR="00C53B9D" w:rsidRPr="00D76599" w:rsidRDefault="008A2EF1">
          <w:pPr>
            <w:keepNext/>
            <w:keepLines/>
            <w:spacing w:before="240" w:line="259" w:lineRule="auto"/>
            <w:jc w:val="center"/>
            <w:rPr>
              <w:sz w:val="32"/>
              <w:szCs w:val="32"/>
            </w:rPr>
          </w:pPr>
          <w:r w:rsidRPr="00EC2BE4">
            <w:rPr>
              <w:rFonts w:ascii="Cambria" w:eastAsia="Cambria" w:hAnsi="Cambria" w:cs="Cambria"/>
              <w:b/>
              <w:bCs/>
              <w:sz w:val="32"/>
              <w:szCs w:val="32"/>
              <w:u w:val="single" w:color="0070C0"/>
            </w:rPr>
            <w:t>Table of Contents</w:t>
          </w:r>
        </w:p>
        <w:bookmarkEnd w:id="1"/>
        <w:p w14:paraId="069945E7" w14:textId="77777777" w:rsidR="00C53B9D" w:rsidRPr="00D76599" w:rsidRDefault="008A2EF1">
          <w:pPr>
            <w:spacing w:before="120" w:after="120"/>
            <w:jc w:val="center"/>
          </w:pPr>
          <w:r w:rsidRPr="00EC2BE4">
            <w:fldChar w:fldCharType="begin"/>
          </w:r>
          <w:r w:rsidRPr="00D76599">
            <w:instrText xml:space="preserve"> HYPERLINK \l "_Toc69217043" </w:instrText>
          </w:r>
          <w:r w:rsidRPr="00EC2BE4">
            <w:fldChar w:fldCharType="separate"/>
          </w:r>
          <w:r w:rsidRPr="00EC2BE4">
            <w:rPr>
              <w:b/>
              <w:bCs/>
              <w:caps/>
              <w:sz w:val="20"/>
              <w:szCs w:val="20"/>
              <w:u w:val="single" w:color="0000FF"/>
            </w:rPr>
            <w:t>Abbreviations and Information Key:</w:t>
          </w:r>
          <w:r w:rsidRPr="00EC2BE4">
            <w:rPr>
              <w:b/>
              <w:bCs/>
              <w:caps/>
              <w:sz w:val="20"/>
              <w:szCs w:val="20"/>
              <w:u w:val="single" w:color="0000FF"/>
            </w:rPr>
            <w:fldChar w:fldCharType="end"/>
          </w:r>
        </w:p>
        <w:p w14:paraId="411B67F0" w14:textId="77777777" w:rsidR="00C53B9D" w:rsidRPr="00D76599" w:rsidRDefault="00423677">
          <w:pPr>
            <w:spacing w:before="120" w:after="120"/>
            <w:jc w:val="center"/>
          </w:pPr>
          <w:hyperlink w:anchor="_Toc69217044" w:history="1">
            <w:r w:rsidR="008A2EF1" w:rsidRPr="00EC2BE4">
              <w:rPr>
                <w:b/>
                <w:bCs/>
                <w:caps/>
                <w:sz w:val="20"/>
                <w:szCs w:val="20"/>
                <w:u w:val="single" w:color="0000FF"/>
              </w:rPr>
              <w:t>SECTION 1.0 - Introduction to the OASFAA Policies and Procedures Manual</w:t>
            </w:r>
          </w:hyperlink>
        </w:p>
        <w:p w14:paraId="536F44CB" w14:textId="77777777" w:rsidR="00C53B9D" w:rsidRPr="00D76599" w:rsidRDefault="00423677">
          <w:pPr>
            <w:ind w:left="220"/>
          </w:pPr>
          <w:hyperlink w:anchor="_Toc69217045" w:history="1">
            <w:r w:rsidR="008A2EF1" w:rsidRPr="00EC2BE4">
              <w:rPr>
                <w:smallCaps/>
                <w:sz w:val="20"/>
                <w:szCs w:val="20"/>
                <w:u w:val="single" w:color="0000FF"/>
              </w:rPr>
              <w:t>1.1 Introduction</w:t>
            </w:r>
          </w:hyperlink>
        </w:p>
        <w:p w14:paraId="6EAEFB15" w14:textId="77777777" w:rsidR="00C53B9D" w:rsidRPr="00D76599" w:rsidRDefault="00423677">
          <w:pPr>
            <w:ind w:left="220"/>
          </w:pPr>
          <w:hyperlink w:anchor="_Toc69217046" w:history="1">
            <w:r w:rsidR="008A2EF1" w:rsidRPr="00EC2BE4">
              <w:rPr>
                <w:smallCaps/>
                <w:sz w:val="20"/>
                <w:szCs w:val="20"/>
                <w:u w:val="single" w:color="0000FF"/>
              </w:rPr>
              <w:t>1.2 Mission Statement</w:t>
            </w:r>
          </w:hyperlink>
        </w:p>
        <w:p w14:paraId="49E33E94" w14:textId="77777777" w:rsidR="00C53B9D" w:rsidRPr="00D76599" w:rsidRDefault="00423677">
          <w:pPr>
            <w:ind w:left="220"/>
          </w:pPr>
          <w:hyperlink w:anchor="_Toc69217047" w:history="1">
            <w:r w:rsidR="008A2EF1" w:rsidRPr="00EC2BE4">
              <w:rPr>
                <w:smallCaps/>
                <w:sz w:val="20"/>
                <w:szCs w:val="20"/>
                <w:u w:val="single" w:color="0000FF"/>
              </w:rPr>
              <w:t>1.3 Purpose of Manual</w:t>
            </w:r>
          </w:hyperlink>
        </w:p>
        <w:p w14:paraId="2DE4879D" w14:textId="77777777" w:rsidR="00C53B9D" w:rsidRPr="00D76599" w:rsidRDefault="00423677">
          <w:pPr>
            <w:ind w:left="220"/>
          </w:pPr>
          <w:hyperlink w:anchor="_Toc69217048" w:history="1">
            <w:r w:rsidR="008A2EF1" w:rsidRPr="00EC2BE4">
              <w:rPr>
                <w:smallCaps/>
                <w:sz w:val="20"/>
                <w:szCs w:val="20"/>
                <w:u w:val="single" w:color="0000FF"/>
              </w:rPr>
              <w:t>1.4 Authority Policy</w:t>
            </w:r>
          </w:hyperlink>
        </w:p>
        <w:p w14:paraId="33334F54" w14:textId="77777777" w:rsidR="00C53B9D" w:rsidRPr="00D76599" w:rsidRDefault="00423677">
          <w:pPr>
            <w:ind w:left="220"/>
          </w:pPr>
          <w:hyperlink w:anchor="_Toc69217049" w:history="1">
            <w:r w:rsidR="008A2EF1" w:rsidRPr="00EC2BE4">
              <w:rPr>
                <w:smallCaps/>
                <w:sz w:val="20"/>
                <w:szCs w:val="20"/>
                <w:u w:val="single" w:color="0000FF"/>
              </w:rPr>
              <w:t>1.5 Representation of the Corporation</w:t>
            </w:r>
          </w:hyperlink>
        </w:p>
        <w:p w14:paraId="52771352" w14:textId="77777777" w:rsidR="00C53B9D" w:rsidRPr="00D76599" w:rsidRDefault="00423677">
          <w:pPr>
            <w:ind w:left="220"/>
          </w:pPr>
          <w:hyperlink w:anchor="_Toc69217050" w:history="1">
            <w:r w:rsidR="008A2EF1" w:rsidRPr="00EC2BE4">
              <w:rPr>
                <w:smallCaps/>
                <w:sz w:val="20"/>
                <w:szCs w:val="20"/>
                <w:u w:val="single" w:color="0000FF"/>
              </w:rPr>
              <w:t>1.6 OASFAA Branding Guidelines</w:t>
            </w:r>
          </w:hyperlink>
        </w:p>
        <w:p w14:paraId="3D2D0768" w14:textId="77777777" w:rsidR="00C53B9D" w:rsidRPr="00D76599" w:rsidRDefault="00423677">
          <w:pPr>
            <w:ind w:left="440"/>
          </w:pPr>
          <w:hyperlink w:anchor="_Toc69217051" w:history="1">
            <w:r w:rsidR="008A2EF1" w:rsidRPr="00EC2BE4">
              <w:rPr>
                <w:i/>
                <w:iCs/>
                <w:sz w:val="20"/>
                <w:szCs w:val="20"/>
                <w:u w:val="single" w:color="0000FF"/>
              </w:rPr>
              <w:t>1.6.1 Definitions:</w:t>
            </w:r>
          </w:hyperlink>
        </w:p>
        <w:p w14:paraId="0381F9BA" w14:textId="77777777" w:rsidR="00C53B9D" w:rsidRPr="00D76599" w:rsidRDefault="00423677">
          <w:pPr>
            <w:ind w:left="660"/>
          </w:pPr>
          <w:hyperlink w:anchor="_Toc69217052" w:history="1">
            <w:r w:rsidR="008A2EF1" w:rsidRPr="00EC2BE4">
              <w:rPr>
                <w:sz w:val="18"/>
                <w:szCs w:val="18"/>
                <w:u w:val="single" w:color="0000FF"/>
              </w:rPr>
              <w:t>Logos:</w:t>
            </w:r>
          </w:hyperlink>
        </w:p>
        <w:p w14:paraId="2C55F8FD" w14:textId="77777777" w:rsidR="00C53B9D" w:rsidRPr="00D76599" w:rsidRDefault="00423677">
          <w:pPr>
            <w:ind w:left="660"/>
          </w:pPr>
          <w:hyperlink w:anchor="_Toc69217053" w:history="1">
            <w:r w:rsidR="008A2EF1" w:rsidRPr="00EC2BE4">
              <w:rPr>
                <w:sz w:val="18"/>
                <w:szCs w:val="18"/>
                <w:u w:val="single" w:color="0000FF"/>
              </w:rPr>
              <w:t>Brand Mark:</w:t>
            </w:r>
          </w:hyperlink>
        </w:p>
        <w:p w14:paraId="793DC006" w14:textId="77777777" w:rsidR="00C53B9D" w:rsidRPr="00D76599" w:rsidRDefault="00423677">
          <w:pPr>
            <w:ind w:left="660"/>
          </w:pPr>
          <w:hyperlink w:anchor="_Toc69217054" w:history="1">
            <w:r w:rsidR="008A2EF1" w:rsidRPr="00EC2BE4">
              <w:rPr>
                <w:sz w:val="18"/>
                <w:szCs w:val="18"/>
                <w:u w:val="single" w:color="0000FF"/>
              </w:rPr>
              <w:t>Brand Architecture:</w:t>
            </w:r>
          </w:hyperlink>
        </w:p>
        <w:p w14:paraId="50FC9646" w14:textId="77777777" w:rsidR="00C53B9D" w:rsidRPr="00D76599" w:rsidRDefault="00423677">
          <w:pPr>
            <w:ind w:left="660"/>
          </w:pPr>
          <w:hyperlink w:anchor="_Toc69217055" w:history="1">
            <w:r w:rsidR="008A2EF1" w:rsidRPr="00EC2BE4">
              <w:rPr>
                <w:sz w:val="18"/>
                <w:szCs w:val="18"/>
                <w:u w:val="single" w:color="0000FF"/>
              </w:rPr>
              <w:t>Required Use:</w:t>
            </w:r>
          </w:hyperlink>
        </w:p>
        <w:p w14:paraId="051DCB15" w14:textId="77777777" w:rsidR="00C53B9D" w:rsidRPr="00D76599" w:rsidRDefault="00423677">
          <w:pPr>
            <w:ind w:left="660"/>
          </w:pPr>
          <w:hyperlink w:anchor="_Toc69217056" w:history="1">
            <w:r w:rsidR="008A2EF1" w:rsidRPr="00EC2BE4">
              <w:rPr>
                <w:sz w:val="18"/>
                <w:szCs w:val="18"/>
                <w:u w:val="single" w:color="0000FF"/>
              </w:rPr>
              <w:t>Safe Space:</w:t>
            </w:r>
          </w:hyperlink>
        </w:p>
        <w:p w14:paraId="63049B53" w14:textId="77777777" w:rsidR="00C53B9D" w:rsidRPr="00D76599" w:rsidRDefault="00423677">
          <w:pPr>
            <w:ind w:left="660"/>
          </w:pPr>
          <w:hyperlink w:anchor="_Toc69217057" w:history="1">
            <w:r w:rsidR="008A2EF1" w:rsidRPr="00EC2BE4">
              <w:rPr>
                <w:sz w:val="18"/>
                <w:szCs w:val="18"/>
                <w:u w:val="single" w:color="0000FF"/>
              </w:rPr>
              <w:t>Background:</w:t>
            </w:r>
          </w:hyperlink>
        </w:p>
        <w:p w14:paraId="42C7AFEB" w14:textId="77777777" w:rsidR="00C53B9D" w:rsidRPr="00D76599" w:rsidRDefault="00423677">
          <w:pPr>
            <w:ind w:left="660"/>
          </w:pPr>
          <w:hyperlink w:anchor="_Toc69217058" w:history="1">
            <w:r w:rsidR="008A2EF1" w:rsidRPr="00EC2BE4">
              <w:rPr>
                <w:sz w:val="18"/>
                <w:szCs w:val="18"/>
                <w:u w:val="single" w:color="0000FF"/>
              </w:rPr>
              <w:t>Colors:</w:t>
            </w:r>
          </w:hyperlink>
        </w:p>
        <w:p w14:paraId="01B4B260" w14:textId="77777777" w:rsidR="00C53B9D" w:rsidRPr="00D76599" w:rsidRDefault="00423677">
          <w:pPr>
            <w:ind w:left="660"/>
          </w:pPr>
          <w:hyperlink w:anchor="_Toc69217059" w:history="1">
            <w:r w:rsidR="008A2EF1" w:rsidRPr="00EC2BE4">
              <w:rPr>
                <w:sz w:val="18"/>
                <w:szCs w:val="18"/>
                <w:u w:val="single" w:color="0000FF"/>
              </w:rPr>
              <w:t>Size Restrictions:</w:t>
            </w:r>
          </w:hyperlink>
        </w:p>
        <w:p w14:paraId="0C2BC4DA" w14:textId="77777777" w:rsidR="00C53B9D" w:rsidRPr="00D76599" w:rsidRDefault="00423677">
          <w:pPr>
            <w:ind w:left="660"/>
          </w:pPr>
          <w:hyperlink w:anchor="_Toc69217060" w:history="1">
            <w:r w:rsidR="008A2EF1" w:rsidRPr="00EC2BE4">
              <w:rPr>
                <w:sz w:val="18"/>
                <w:szCs w:val="18"/>
                <w:u w:val="single" w:color="0000FF"/>
              </w:rPr>
              <w:t>Alterations:</w:t>
            </w:r>
          </w:hyperlink>
        </w:p>
        <w:p w14:paraId="062B869D" w14:textId="77777777" w:rsidR="00C53B9D" w:rsidRPr="00D76599" w:rsidRDefault="00423677">
          <w:pPr>
            <w:ind w:left="660"/>
          </w:pPr>
          <w:hyperlink w:anchor="_Toc69217061" w:history="1">
            <w:r w:rsidR="008A2EF1" w:rsidRPr="00EC2BE4">
              <w:rPr>
                <w:sz w:val="18"/>
                <w:szCs w:val="18"/>
                <w:u w:val="single" w:color="0000FF"/>
              </w:rPr>
              <w:t>Font:</w:t>
            </w:r>
          </w:hyperlink>
        </w:p>
        <w:p w14:paraId="4ED7EDF9" w14:textId="77777777" w:rsidR="00C53B9D" w:rsidRPr="00D76599" w:rsidRDefault="00423677">
          <w:pPr>
            <w:spacing w:before="120" w:after="120"/>
            <w:jc w:val="center"/>
          </w:pPr>
          <w:hyperlink w:anchor="_Toc69217062" w:history="1">
            <w:r w:rsidR="008A2EF1" w:rsidRPr="00EC2BE4">
              <w:rPr>
                <w:b/>
                <w:bCs/>
                <w:caps/>
                <w:sz w:val="20"/>
                <w:szCs w:val="20"/>
                <w:u w:val="single" w:color="0000FF"/>
              </w:rPr>
              <w:t>SECTION 2.0 – Participation in OASFAA</w:t>
            </w:r>
          </w:hyperlink>
        </w:p>
        <w:p w14:paraId="4CD135D6" w14:textId="77777777" w:rsidR="00C53B9D" w:rsidRPr="00D76599" w:rsidRDefault="00423677">
          <w:pPr>
            <w:ind w:left="220"/>
          </w:pPr>
          <w:hyperlink w:anchor="_Toc69217063" w:history="1">
            <w:r w:rsidR="008A2EF1" w:rsidRPr="00EC2BE4">
              <w:rPr>
                <w:smallCaps/>
                <w:sz w:val="20"/>
                <w:szCs w:val="20"/>
                <w:u w:val="single" w:color="0000FF"/>
              </w:rPr>
              <w:t>2.1 Membership Overview</w:t>
            </w:r>
          </w:hyperlink>
        </w:p>
        <w:p w14:paraId="110B3786" w14:textId="77777777" w:rsidR="00C53B9D" w:rsidRPr="00D76599" w:rsidRDefault="00423677">
          <w:pPr>
            <w:ind w:left="440"/>
          </w:pPr>
          <w:hyperlink w:anchor="_Toc69217064" w:history="1">
            <w:r w:rsidR="008A2EF1" w:rsidRPr="00EC2BE4">
              <w:rPr>
                <w:i/>
                <w:iCs/>
                <w:sz w:val="20"/>
                <w:szCs w:val="20"/>
                <w:u w:val="single" w:color="0000FF"/>
              </w:rPr>
              <w:t>2.1.1 Active Membership (Voting)</w:t>
            </w:r>
          </w:hyperlink>
        </w:p>
        <w:p w14:paraId="765DCEEB" w14:textId="77777777" w:rsidR="00C53B9D" w:rsidRPr="00D76599" w:rsidRDefault="00423677">
          <w:pPr>
            <w:ind w:left="440"/>
          </w:pPr>
          <w:hyperlink w:anchor="_Toc69217065" w:history="1">
            <w:r w:rsidR="008A2EF1" w:rsidRPr="00EC2BE4">
              <w:rPr>
                <w:i/>
                <w:iCs/>
                <w:sz w:val="20"/>
                <w:szCs w:val="20"/>
                <w:u w:val="single" w:color="0000FF"/>
              </w:rPr>
              <w:t>2.1.2 Associate Membership (Voting)</w:t>
            </w:r>
          </w:hyperlink>
        </w:p>
        <w:p w14:paraId="07D7F2E7" w14:textId="77777777" w:rsidR="00C53B9D" w:rsidRPr="00D76599" w:rsidRDefault="00423677">
          <w:pPr>
            <w:ind w:left="440"/>
          </w:pPr>
          <w:hyperlink w:anchor="_Toc69217066" w:history="1">
            <w:r w:rsidR="008A2EF1" w:rsidRPr="00EC2BE4">
              <w:rPr>
                <w:i/>
                <w:iCs/>
                <w:sz w:val="20"/>
                <w:szCs w:val="20"/>
                <w:u w:val="single" w:color="0000FF"/>
              </w:rPr>
              <w:t>2.1.3 Student Affiliate Membership (Non-Voting)</w:t>
            </w:r>
          </w:hyperlink>
        </w:p>
        <w:p w14:paraId="028E4031" w14:textId="77777777" w:rsidR="00C53B9D" w:rsidRPr="00D76599" w:rsidRDefault="00423677">
          <w:pPr>
            <w:ind w:left="440"/>
          </w:pPr>
          <w:hyperlink w:anchor="_Toc69217067" w:history="1">
            <w:r w:rsidR="008A2EF1" w:rsidRPr="00EC2BE4">
              <w:rPr>
                <w:i/>
                <w:iCs/>
                <w:sz w:val="20"/>
                <w:szCs w:val="20"/>
                <w:u w:val="single" w:color="0000FF"/>
              </w:rPr>
              <w:t>2.1.4 Non-Affiliate Membership (Non-Voting)</w:t>
            </w:r>
          </w:hyperlink>
        </w:p>
        <w:p w14:paraId="26415B17" w14:textId="77777777" w:rsidR="00C53B9D" w:rsidRPr="00D76599" w:rsidRDefault="00423677">
          <w:pPr>
            <w:ind w:left="440"/>
          </w:pPr>
          <w:hyperlink w:anchor="_Toc69217068" w:history="1">
            <w:r w:rsidR="008A2EF1" w:rsidRPr="00EC2BE4">
              <w:rPr>
                <w:i/>
                <w:iCs/>
                <w:sz w:val="20"/>
                <w:szCs w:val="20"/>
                <w:u w:val="single" w:color="0000FF"/>
              </w:rPr>
              <w:t>2.1.5 Retiree Membership (Non-Voting)</w:t>
            </w:r>
          </w:hyperlink>
        </w:p>
        <w:p w14:paraId="3450392E" w14:textId="77777777" w:rsidR="00C53B9D" w:rsidRPr="00D76599" w:rsidRDefault="00423677">
          <w:pPr>
            <w:ind w:left="440"/>
          </w:pPr>
          <w:hyperlink w:anchor="_Toc69217069" w:history="1">
            <w:r w:rsidR="008A2EF1" w:rsidRPr="00EC2BE4">
              <w:rPr>
                <w:i/>
                <w:iCs/>
                <w:sz w:val="20"/>
                <w:szCs w:val="20"/>
                <w:u w:val="single" w:color="0000FF"/>
              </w:rPr>
              <w:t>2.1.6 Lifetime Membership (Non-Voting)</w:t>
            </w:r>
          </w:hyperlink>
        </w:p>
        <w:p w14:paraId="04AE708F" w14:textId="77777777" w:rsidR="00C53B9D" w:rsidRPr="00D76599" w:rsidRDefault="00423677">
          <w:pPr>
            <w:ind w:left="440"/>
          </w:pPr>
          <w:hyperlink w:anchor="_Toc69217070" w:history="1">
            <w:r w:rsidR="008A2EF1" w:rsidRPr="00EC2BE4">
              <w:rPr>
                <w:i/>
                <w:iCs/>
                <w:sz w:val="20"/>
                <w:szCs w:val="20"/>
                <w:u w:val="single" w:color="0000FF"/>
              </w:rPr>
              <w:t>2.1.7 Membership Dues</w:t>
            </w:r>
          </w:hyperlink>
        </w:p>
        <w:p w14:paraId="3320BF12" w14:textId="77777777" w:rsidR="00C53B9D" w:rsidRPr="00D76599" w:rsidRDefault="00423677">
          <w:pPr>
            <w:ind w:left="440"/>
          </w:pPr>
          <w:hyperlink w:anchor="_Toc69217071" w:history="1">
            <w:r w:rsidR="008A2EF1" w:rsidRPr="00EC2BE4">
              <w:rPr>
                <w:i/>
                <w:iCs/>
                <w:sz w:val="20"/>
                <w:szCs w:val="20"/>
                <w:u w:val="single" w:color="0000FF"/>
              </w:rPr>
              <w:t>2.1.8 Refusal/Revocation of Membership</w:t>
            </w:r>
          </w:hyperlink>
        </w:p>
        <w:p w14:paraId="0A4ED3F5" w14:textId="77777777" w:rsidR="00C53B9D" w:rsidRPr="00D76599" w:rsidRDefault="00423677">
          <w:pPr>
            <w:ind w:left="220"/>
          </w:pPr>
          <w:hyperlink w:anchor="_Toc69217072" w:history="1">
            <w:r w:rsidR="008A2EF1" w:rsidRPr="00EC2BE4">
              <w:rPr>
                <w:smallCaps/>
                <w:sz w:val="20"/>
                <w:szCs w:val="20"/>
                <w:u w:val="single" w:color="0000FF"/>
              </w:rPr>
              <w:t>2.2 Donations and Exhibiting</w:t>
            </w:r>
          </w:hyperlink>
        </w:p>
        <w:p w14:paraId="0D261D3F" w14:textId="77777777" w:rsidR="00C53B9D" w:rsidRPr="00D76599" w:rsidRDefault="00423677">
          <w:pPr>
            <w:spacing w:before="120" w:after="120"/>
            <w:jc w:val="center"/>
          </w:pPr>
          <w:hyperlink w:anchor="_Toc69217073" w:history="1">
            <w:r w:rsidR="008A2EF1" w:rsidRPr="00EC2BE4">
              <w:rPr>
                <w:b/>
                <w:bCs/>
                <w:caps/>
                <w:sz w:val="20"/>
                <w:szCs w:val="20"/>
                <w:u w:val="single" w:color="0000FF"/>
              </w:rPr>
              <w:t>Section 3.0 – Trustees of the OASFAA</w:t>
            </w:r>
          </w:hyperlink>
        </w:p>
        <w:p w14:paraId="0A3CB90E" w14:textId="77777777" w:rsidR="00C53B9D" w:rsidRPr="00D76599" w:rsidRDefault="00423677">
          <w:pPr>
            <w:ind w:left="220"/>
          </w:pPr>
          <w:hyperlink w:anchor="_Toc69217074" w:history="1">
            <w:r w:rsidR="008A2EF1" w:rsidRPr="00EC2BE4">
              <w:rPr>
                <w:smallCaps/>
                <w:sz w:val="20"/>
                <w:szCs w:val="20"/>
                <w:u w:val="single" w:color="0000FF"/>
              </w:rPr>
              <w:t>3.1 Trustees</w:t>
            </w:r>
          </w:hyperlink>
        </w:p>
        <w:p w14:paraId="56940648" w14:textId="77777777" w:rsidR="00C53B9D" w:rsidRPr="00D76599" w:rsidRDefault="00423677">
          <w:pPr>
            <w:ind w:left="220"/>
          </w:pPr>
          <w:hyperlink w:anchor="_Toc69217075" w:history="1">
            <w:r w:rsidR="008A2EF1" w:rsidRPr="00EC2BE4">
              <w:rPr>
                <w:smallCaps/>
                <w:sz w:val="20"/>
                <w:szCs w:val="20"/>
                <w:u w:val="single" w:color="0000FF"/>
              </w:rPr>
              <w:t>3.2 Duties of Trustees</w:t>
            </w:r>
          </w:hyperlink>
        </w:p>
        <w:p w14:paraId="07C1DAD7" w14:textId="77777777" w:rsidR="00C53B9D" w:rsidRPr="00D76599" w:rsidRDefault="00423677">
          <w:pPr>
            <w:ind w:left="440"/>
          </w:pPr>
          <w:hyperlink w:anchor="_Toc69217076" w:history="1">
            <w:r w:rsidR="008A2EF1" w:rsidRPr="00EC2BE4">
              <w:rPr>
                <w:i/>
                <w:iCs/>
                <w:sz w:val="20"/>
                <w:szCs w:val="20"/>
                <w:u w:val="single" w:color="0000FF"/>
              </w:rPr>
              <w:t>3.2.1 President</w:t>
            </w:r>
          </w:hyperlink>
        </w:p>
        <w:p w14:paraId="32F5260D" w14:textId="77777777" w:rsidR="00C53B9D" w:rsidRPr="00D76599" w:rsidRDefault="00423677">
          <w:pPr>
            <w:ind w:left="440"/>
          </w:pPr>
          <w:hyperlink w:anchor="_Toc69217077" w:history="1">
            <w:r w:rsidR="008A2EF1" w:rsidRPr="00EC2BE4">
              <w:rPr>
                <w:i/>
                <w:iCs/>
                <w:sz w:val="20"/>
                <w:szCs w:val="20"/>
                <w:u w:val="single" w:color="0000FF"/>
              </w:rPr>
              <w:t>3.2.2 President-Elect</w:t>
            </w:r>
          </w:hyperlink>
        </w:p>
        <w:p w14:paraId="01C18031" w14:textId="77777777" w:rsidR="00C53B9D" w:rsidRPr="00D76599" w:rsidRDefault="00423677">
          <w:pPr>
            <w:ind w:left="440"/>
          </w:pPr>
          <w:hyperlink w:anchor="_Toc69217078" w:history="1">
            <w:r w:rsidR="008A2EF1" w:rsidRPr="00EC2BE4">
              <w:rPr>
                <w:i/>
                <w:iCs/>
                <w:sz w:val="20"/>
                <w:szCs w:val="20"/>
                <w:u w:val="single" w:color="0000FF"/>
              </w:rPr>
              <w:t>3.2.3 Vice President for Training</w:t>
            </w:r>
          </w:hyperlink>
        </w:p>
        <w:p w14:paraId="775F8581" w14:textId="77777777" w:rsidR="00C53B9D" w:rsidRPr="00D76599" w:rsidRDefault="00423677">
          <w:pPr>
            <w:ind w:left="440"/>
          </w:pPr>
          <w:hyperlink w:anchor="_Toc69217079" w:history="1">
            <w:r w:rsidR="008A2EF1" w:rsidRPr="00EC2BE4">
              <w:rPr>
                <w:i/>
                <w:iCs/>
                <w:sz w:val="20"/>
                <w:szCs w:val="20"/>
                <w:u w:val="single" w:color="0000FF"/>
              </w:rPr>
              <w:t>3.2.4 Vice President for Conferences</w:t>
            </w:r>
          </w:hyperlink>
        </w:p>
        <w:p w14:paraId="26919E6D" w14:textId="77777777" w:rsidR="00C53B9D" w:rsidRPr="00D76599" w:rsidRDefault="00423677">
          <w:pPr>
            <w:ind w:left="440"/>
          </w:pPr>
          <w:hyperlink w:anchor="_Toc69217080" w:history="1">
            <w:r w:rsidR="008A2EF1" w:rsidRPr="00EC2BE4">
              <w:rPr>
                <w:i/>
                <w:iCs/>
                <w:sz w:val="20"/>
                <w:szCs w:val="20"/>
                <w:u w:val="single" w:color="0000FF"/>
              </w:rPr>
              <w:t>3.2.5 Secretary</w:t>
            </w:r>
          </w:hyperlink>
        </w:p>
        <w:p w14:paraId="3B77900B" w14:textId="77777777" w:rsidR="00C53B9D" w:rsidRPr="00D76599" w:rsidRDefault="00423677">
          <w:pPr>
            <w:ind w:left="440"/>
          </w:pPr>
          <w:hyperlink w:anchor="_Toc69217081" w:history="1">
            <w:r w:rsidR="008A2EF1" w:rsidRPr="00EC2BE4">
              <w:rPr>
                <w:i/>
                <w:iCs/>
                <w:sz w:val="20"/>
                <w:szCs w:val="20"/>
                <w:u w:val="single" w:color="0000FF"/>
              </w:rPr>
              <w:t>3.2.6 Treasurer</w:t>
            </w:r>
          </w:hyperlink>
        </w:p>
        <w:p w14:paraId="74DDC4AB" w14:textId="77777777" w:rsidR="00C53B9D" w:rsidRPr="00D76599" w:rsidRDefault="00423677">
          <w:pPr>
            <w:ind w:left="440"/>
          </w:pPr>
          <w:hyperlink w:anchor="_Toc69217082" w:history="1">
            <w:r w:rsidR="008A2EF1" w:rsidRPr="00EC2BE4">
              <w:rPr>
                <w:i/>
                <w:iCs/>
                <w:sz w:val="20"/>
                <w:szCs w:val="20"/>
                <w:u w:val="single" w:color="0000FF"/>
              </w:rPr>
              <w:t>3.2.7 Treasurer-Elect</w:t>
            </w:r>
          </w:hyperlink>
        </w:p>
        <w:p w14:paraId="7ACEC9AE" w14:textId="77777777" w:rsidR="00C53B9D" w:rsidRPr="00D76599" w:rsidRDefault="00423677">
          <w:pPr>
            <w:ind w:left="440"/>
          </w:pPr>
          <w:hyperlink w:anchor="_Toc69217083" w:history="1">
            <w:r w:rsidR="008A2EF1" w:rsidRPr="00EC2BE4">
              <w:rPr>
                <w:i/>
                <w:iCs/>
                <w:sz w:val="20"/>
                <w:szCs w:val="20"/>
                <w:u w:val="single" w:color="0000FF"/>
              </w:rPr>
              <w:t>3.2.8 Past President</w:t>
            </w:r>
          </w:hyperlink>
        </w:p>
        <w:p w14:paraId="6A1C1843" w14:textId="77777777" w:rsidR="00C53B9D" w:rsidRPr="00D76599" w:rsidRDefault="00423677">
          <w:pPr>
            <w:ind w:left="440"/>
          </w:pPr>
          <w:hyperlink w:anchor="_Toc69217084" w:history="1">
            <w:r w:rsidR="008A2EF1" w:rsidRPr="00EC2BE4">
              <w:rPr>
                <w:i/>
                <w:iCs/>
                <w:sz w:val="20"/>
                <w:szCs w:val="20"/>
                <w:u w:val="single" w:color="0000FF"/>
              </w:rPr>
              <w:t>3.2.9 Regional Representatives</w:t>
            </w:r>
          </w:hyperlink>
        </w:p>
        <w:p w14:paraId="52DBAC83" w14:textId="77777777" w:rsidR="00C53B9D" w:rsidRPr="00D76599" w:rsidRDefault="00423677">
          <w:pPr>
            <w:ind w:left="440"/>
          </w:pPr>
          <w:hyperlink w:anchor="_Toc69217085" w:history="1">
            <w:r w:rsidR="008A2EF1" w:rsidRPr="00EC2BE4">
              <w:rPr>
                <w:i/>
                <w:iCs/>
                <w:sz w:val="20"/>
                <w:szCs w:val="20"/>
                <w:u w:val="single" w:color="0000FF"/>
              </w:rPr>
              <w:t>3.2.10 Associate Representative</w:t>
            </w:r>
          </w:hyperlink>
        </w:p>
        <w:p w14:paraId="50760630" w14:textId="77777777" w:rsidR="00C53B9D" w:rsidRPr="00D76599" w:rsidRDefault="00423677">
          <w:pPr>
            <w:ind w:left="220"/>
          </w:pPr>
          <w:hyperlink w:anchor="_Toc69217086" w:history="1">
            <w:r w:rsidR="008A2EF1" w:rsidRPr="00EC2BE4">
              <w:rPr>
                <w:smallCaps/>
                <w:sz w:val="20"/>
                <w:szCs w:val="20"/>
                <w:u w:val="single" w:color="0000FF"/>
              </w:rPr>
              <w:t>3.3 Position Vacancies</w:t>
            </w:r>
          </w:hyperlink>
        </w:p>
        <w:p w14:paraId="5AD84F27" w14:textId="77777777" w:rsidR="00C53B9D" w:rsidRPr="00D76599" w:rsidRDefault="00423677">
          <w:pPr>
            <w:spacing w:before="120" w:after="120"/>
            <w:jc w:val="center"/>
          </w:pPr>
          <w:hyperlink w:anchor="_Toc69217087" w:history="1">
            <w:r w:rsidR="008A2EF1" w:rsidRPr="00EC2BE4">
              <w:rPr>
                <w:b/>
                <w:bCs/>
                <w:caps/>
                <w:sz w:val="20"/>
                <w:szCs w:val="20"/>
                <w:u w:val="single" w:color="0000FF"/>
              </w:rPr>
              <w:t>SECTION 4.0 – Meetings</w:t>
            </w:r>
          </w:hyperlink>
        </w:p>
        <w:p w14:paraId="376184B4" w14:textId="77777777" w:rsidR="00C53B9D" w:rsidRPr="00D76599" w:rsidRDefault="00423677">
          <w:pPr>
            <w:ind w:left="220"/>
          </w:pPr>
          <w:hyperlink w:anchor="_Toc69217088" w:history="1">
            <w:r w:rsidR="008A2EF1" w:rsidRPr="00EC2BE4">
              <w:rPr>
                <w:smallCaps/>
                <w:sz w:val="20"/>
                <w:szCs w:val="20"/>
                <w:u w:val="single" w:color="0000FF"/>
              </w:rPr>
              <w:t>4.1 Meetings of the Corporation Membership</w:t>
            </w:r>
          </w:hyperlink>
        </w:p>
        <w:p w14:paraId="332CB8B2" w14:textId="77777777" w:rsidR="00C53B9D" w:rsidRPr="00D76599" w:rsidRDefault="00423677">
          <w:pPr>
            <w:ind w:left="220"/>
          </w:pPr>
          <w:hyperlink w:anchor="_Toc69217089" w:history="1">
            <w:r w:rsidR="008A2EF1" w:rsidRPr="00EC2BE4">
              <w:rPr>
                <w:smallCaps/>
                <w:sz w:val="20"/>
                <w:szCs w:val="20"/>
                <w:u w:val="single" w:color="0000FF"/>
              </w:rPr>
              <w:t>4.2 Meetings of the Trustees and Executive Committee Meetings</w:t>
            </w:r>
          </w:hyperlink>
        </w:p>
        <w:p w14:paraId="55B64D32" w14:textId="77777777" w:rsidR="00C53B9D" w:rsidRPr="00D76599" w:rsidRDefault="00423677">
          <w:pPr>
            <w:ind w:left="220"/>
          </w:pPr>
          <w:hyperlink w:anchor="_Toc69217090" w:history="1">
            <w:r w:rsidR="008A2EF1" w:rsidRPr="00EC2BE4">
              <w:rPr>
                <w:smallCaps/>
                <w:sz w:val="20"/>
                <w:szCs w:val="20"/>
                <w:u w:val="single" w:color="0000FF"/>
              </w:rPr>
              <w:t>4.3 Rules of Order</w:t>
            </w:r>
          </w:hyperlink>
        </w:p>
        <w:p w14:paraId="4DBC4A69" w14:textId="77777777" w:rsidR="00C53B9D" w:rsidRPr="00D76599" w:rsidRDefault="00423677">
          <w:pPr>
            <w:ind w:left="220"/>
          </w:pPr>
          <w:hyperlink w:anchor="_Toc69217091" w:history="1">
            <w:r w:rsidR="008A2EF1" w:rsidRPr="00EC2BE4">
              <w:rPr>
                <w:smallCaps/>
                <w:sz w:val="20"/>
                <w:szCs w:val="20"/>
                <w:u w:val="single" w:color="0000FF"/>
              </w:rPr>
              <w:t>4.4 Amendments</w:t>
            </w:r>
          </w:hyperlink>
        </w:p>
        <w:p w14:paraId="4B7F706A" w14:textId="77777777" w:rsidR="00C53B9D" w:rsidRPr="00D76599" w:rsidRDefault="00423677">
          <w:pPr>
            <w:ind w:left="220"/>
          </w:pPr>
          <w:hyperlink w:anchor="_Toc69217092" w:history="1">
            <w:r w:rsidR="008A2EF1" w:rsidRPr="00EC2BE4">
              <w:rPr>
                <w:smallCaps/>
                <w:sz w:val="20"/>
                <w:szCs w:val="20"/>
                <w:u w:val="single" w:color="0000FF"/>
              </w:rPr>
              <w:t>4.5 Policies and Procedures</w:t>
            </w:r>
          </w:hyperlink>
        </w:p>
        <w:p w14:paraId="73087D47" w14:textId="77777777" w:rsidR="00C53B9D" w:rsidRPr="00D76599" w:rsidRDefault="00423677">
          <w:pPr>
            <w:spacing w:before="120" w:after="120"/>
            <w:jc w:val="center"/>
          </w:pPr>
          <w:hyperlink w:anchor="_Toc69217093" w:history="1">
            <w:r w:rsidR="008A2EF1" w:rsidRPr="00EC2BE4">
              <w:rPr>
                <w:b/>
                <w:bCs/>
                <w:caps/>
                <w:sz w:val="20"/>
                <w:szCs w:val="20"/>
                <w:u w:val="single" w:color="0000FF"/>
              </w:rPr>
              <w:t>SECTION 5.0 – Committee Responsibilities</w:t>
            </w:r>
          </w:hyperlink>
        </w:p>
        <w:p w14:paraId="27BB06C7" w14:textId="77777777" w:rsidR="00C53B9D" w:rsidRPr="00D76599" w:rsidRDefault="00423677">
          <w:pPr>
            <w:ind w:left="220"/>
          </w:pPr>
          <w:hyperlink w:anchor="_Toc69217094" w:history="1">
            <w:r w:rsidR="008A2EF1" w:rsidRPr="00EC2BE4">
              <w:rPr>
                <w:smallCaps/>
                <w:sz w:val="20"/>
                <w:szCs w:val="20"/>
                <w:u w:val="single" w:color="0000FF"/>
              </w:rPr>
              <w:t>5.1 Committees</w:t>
            </w:r>
          </w:hyperlink>
        </w:p>
        <w:p w14:paraId="4CFFCF0B" w14:textId="77777777" w:rsidR="00C53B9D" w:rsidRPr="00D76599" w:rsidRDefault="00423677">
          <w:pPr>
            <w:ind w:left="440"/>
          </w:pPr>
          <w:hyperlink w:anchor="_Toc69217095" w:history="1">
            <w:r w:rsidR="008A2EF1" w:rsidRPr="00EC2BE4">
              <w:rPr>
                <w:i/>
                <w:iCs/>
                <w:sz w:val="20"/>
                <w:szCs w:val="20"/>
                <w:u w:val="single" w:color="0000FF"/>
              </w:rPr>
              <w:t>5.1.1 Committee Chair:</w:t>
            </w:r>
          </w:hyperlink>
        </w:p>
        <w:p w14:paraId="0CB6AF2B" w14:textId="77777777" w:rsidR="00C53B9D" w:rsidRPr="00D76599" w:rsidRDefault="00423677">
          <w:pPr>
            <w:ind w:left="440"/>
          </w:pPr>
          <w:hyperlink w:anchor="_Toc69217096" w:history="1">
            <w:r w:rsidR="008A2EF1" w:rsidRPr="00EC2BE4">
              <w:rPr>
                <w:i/>
                <w:iCs/>
                <w:sz w:val="20"/>
                <w:szCs w:val="20"/>
                <w:u w:val="single" w:color="0000FF"/>
              </w:rPr>
              <w:t>5.1.2 Types of Committees:</w:t>
            </w:r>
          </w:hyperlink>
        </w:p>
        <w:p w14:paraId="576AB3C0" w14:textId="77777777" w:rsidR="00C53B9D" w:rsidRPr="00D76599" w:rsidRDefault="00423677">
          <w:pPr>
            <w:ind w:left="660"/>
          </w:pPr>
          <w:hyperlink w:anchor="_Toc69217097" w:history="1">
            <w:r w:rsidR="008A2EF1" w:rsidRPr="00EC2BE4">
              <w:rPr>
                <w:sz w:val="18"/>
                <w:szCs w:val="18"/>
                <w:u w:val="single" w:color="0000FF"/>
              </w:rPr>
              <w:t>Association Governance and Planning Committee (Standing)</w:t>
            </w:r>
          </w:hyperlink>
        </w:p>
        <w:p w14:paraId="337EB042" w14:textId="77777777" w:rsidR="00C53B9D" w:rsidRPr="00D76599" w:rsidRDefault="00423677">
          <w:pPr>
            <w:ind w:left="660"/>
          </w:pPr>
          <w:hyperlink w:anchor="_Toc69217098" w:history="1">
            <w:r w:rsidR="008A2EF1" w:rsidRPr="00EC2BE4">
              <w:rPr>
                <w:sz w:val="18"/>
                <w:szCs w:val="18"/>
                <w:u w:val="single" w:color="0000FF"/>
              </w:rPr>
              <w:t>Associate Member Relations Committee (Standing)</w:t>
            </w:r>
          </w:hyperlink>
        </w:p>
        <w:p w14:paraId="1E3C8FD9" w14:textId="77777777" w:rsidR="00C53B9D" w:rsidRPr="00D76599" w:rsidRDefault="00423677">
          <w:pPr>
            <w:ind w:left="660"/>
          </w:pPr>
          <w:hyperlink w:anchor="_Toc69217099" w:history="1">
            <w:r w:rsidR="008A2EF1" w:rsidRPr="00EC2BE4">
              <w:rPr>
                <w:sz w:val="18"/>
                <w:szCs w:val="18"/>
                <w:u w:val="single" w:color="0000FF"/>
              </w:rPr>
              <w:t>Communications Committee (Standing)</w:t>
            </w:r>
          </w:hyperlink>
        </w:p>
        <w:p w14:paraId="14673055" w14:textId="77777777" w:rsidR="00C53B9D" w:rsidRPr="00D76599" w:rsidRDefault="00423677">
          <w:pPr>
            <w:ind w:left="660"/>
          </w:pPr>
          <w:hyperlink w:anchor="_Toc69217100" w:history="1">
            <w:r w:rsidR="008A2EF1" w:rsidRPr="00EC2BE4">
              <w:rPr>
                <w:sz w:val="18"/>
                <w:szCs w:val="18"/>
                <w:u w:val="single" w:color="0000FF"/>
              </w:rPr>
              <w:t>Conference Planning Committee (Standing)</w:t>
            </w:r>
          </w:hyperlink>
        </w:p>
        <w:p w14:paraId="55B5DEB5" w14:textId="77777777" w:rsidR="00C53B9D" w:rsidRPr="00D76599" w:rsidRDefault="00423677">
          <w:pPr>
            <w:ind w:left="880"/>
          </w:pPr>
          <w:hyperlink w:anchor="_Toc69217101" w:history="1">
            <w:r w:rsidR="008A2EF1" w:rsidRPr="00EC2BE4">
              <w:rPr>
                <w:sz w:val="18"/>
                <w:szCs w:val="18"/>
                <w:u w:val="single" w:color="0000FF"/>
              </w:rPr>
              <w:t>Conference Planning Sub-Committee/Site Chair (Standing)</w:t>
            </w:r>
          </w:hyperlink>
        </w:p>
        <w:p w14:paraId="3D2D9793" w14:textId="77777777" w:rsidR="00C53B9D" w:rsidRPr="00D76599" w:rsidRDefault="00423677">
          <w:pPr>
            <w:ind w:left="880"/>
          </w:pPr>
          <w:hyperlink w:anchor="_Toc69217102" w:history="1">
            <w:r w:rsidR="008A2EF1" w:rsidRPr="00EC2BE4">
              <w:rPr>
                <w:sz w:val="18"/>
                <w:szCs w:val="18"/>
                <w:u w:val="single" w:color="0000FF"/>
              </w:rPr>
              <w:t>Conference Planning Sub-Committee/Program Chair (Standing)</w:t>
            </w:r>
          </w:hyperlink>
        </w:p>
        <w:p w14:paraId="191CC9BB" w14:textId="77777777" w:rsidR="00C53B9D" w:rsidRPr="00D76599" w:rsidRDefault="00423677">
          <w:pPr>
            <w:ind w:left="880"/>
          </w:pPr>
          <w:hyperlink w:anchor="_Toc69217103" w:history="1">
            <w:r w:rsidR="008A2EF1" w:rsidRPr="00EC2BE4">
              <w:rPr>
                <w:sz w:val="18"/>
                <w:szCs w:val="18"/>
                <w:u w:val="single" w:color="0000FF"/>
              </w:rPr>
              <w:t>Conference Planning Sub-Committee/Registration Chair (Standing)</w:t>
            </w:r>
          </w:hyperlink>
        </w:p>
        <w:p w14:paraId="0073D0EC" w14:textId="77777777" w:rsidR="00C53B9D" w:rsidRPr="00D76599" w:rsidRDefault="00423677">
          <w:pPr>
            <w:ind w:left="880"/>
          </w:pPr>
          <w:hyperlink w:anchor="_Toc69217104" w:history="1">
            <w:r w:rsidR="008A2EF1" w:rsidRPr="00EC2BE4">
              <w:rPr>
                <w:sz w:val="18"/>
                <w:szCs w:val="18"/>
                <w:u w:val="single" w:color="0000FF"/>
              </w:rPr>
              <w:t>Conference Planning Sub-Committee/Entertainment Chair (Standing)</w:t>
            </w:r>
          </w:hyperlink>
        </w:p>
        <w:p w14:paraId="762293DF" w14:textId="77777777" w:rsidR="00C53B9D" w:rsidRPr="00D76599" w:rsidRDefault="00423677">
          <w:pPr>
            <w:ind w:left="660"/>
          </w:pPr>
          <w:hyperlink w:anchor="_Toc69217105" w:history="1">
            <w:r w:rsidR="008A2EF1" w:rsidRPr="00EC2BE4">
              <w:rPr>
                <w:sz w:val="18"/>
                <w:szCs w:val="18"/>
                <w:u w:val="single" w:color="0000FF"/>
              </w:rPr>
              <w:t>Diversity Committee (Standing)</w:t>
            </w:r>
          </w:hyperlink>
        </w:p>
        <w:p w14:paraId="278FBD50" w14:textId="77777777" w:rsidR="00C53B9D" w:rsidRPr="00D76599" w:rsidRDefault="00423677">
          <w:pPr>
            <w:ind w:left="660"/>
          </w:pPr>
          <w:hyperlink w:anchor="_Toc69217106" w:history="1">
            <w:r w:rsidR="008A2EF1" w:rsidRPr="00EC2BE4">
              <w:rPr>
                <w:sz w:val="18"/>
                <w:szCs w:val="18"/>
                <w:u w:val="single" w:color="0000FF"/>
              </w:rPr>
              <w:t>Finance Committee (Standing)</w:t>
            </w:r>
          </w:hyperlink>
        </w:p>
        <w:p w14:paraId="505E6946" w14:textId="77777777" w:rsidR="00C53B9D" w:rsidRPr="00D76599" w:rsidRDefault="00423677">
          <w:pPr>
            <w:ind w:left="660"/>
          </w:pPr>
          <w:hyperlink w:anchor="_Toc69217107" w:history="1">
            <w:r w:rsidR="008A2EF1" w:rsidRPr="00EC2BE4">
              <w:rPr>
                <w:sz w:val="18"/>
                <w:szCs w:val="18"/>
                <w:u w:val="single" w:color="0000FF"/>
              </w:rPr>
              <w:t>Leadership Committee (Standing)</w:t>
            </w:r>
          </w:hyperlink>
        </w:p>
        <w:p w14:paraId="50F979A5" w14:textId="77777777" w:rsidR="00C53B9D" w:rsidRPr="00D76599" w:rsidRDefault="00423677">
          <w:pPr>
            <w:ind w:left="660"/>
          </w:pPr>
          <w:hyperlink w:anchor="_Toc69217108" w:history="1">
            <w:r w:rsidR="008A2EF1" w:rsidRPr="00EC2BE4">
              <w:rPr>
                <w:sz w:val="18"/>
                <w:szCs w:val="18"/>
                <w:u w:val="single" w:color="0000FF"/>
              </w:rPr>
              <w:t>Membership Committee (Standing)</w:t>
            </w:r>
          </w:hyperlink>
        </w:p>
        <w:p w14:paraId="0DBC9945" w14:textId="77777777" w:rsidR="00C53B9D" w:rsidRPr="00D76599" w:rsidRDefault="00423677">
          <w:pPr>
            <w:ind w:left="660"/>
          </w:pPr>
          <w:hyperlink w:anchor="_Toc69217109" w:history="1">
            <w:r w:rsidR="008A2EF1" w:rsidRPr="00EC2BE4">
              <w:rPr>
                <w:sz w:val="18"/>
                <w:szCs w:val="18"/>
                <w:u w:val="single" w:color="0000FF"/>
              </w:rPr>
              <w:t>New Member/Recruitment Committee (Standing)</w:t>
            </w:r>
          </w:hyperlink>
        </w:p>
        <w:p w14:paraId="175095E1" w14:textId="77777777" w:rsidR="00C53B9D" w:rsidRPr="00D76599" w:rsidRDefault="00423677">
          <w:pPr>
            <w:ind w:left="660"/>
          </w:pPr>
          <w:hyperlink w:anchor="_Toc69217110" w:history="1">
            <w:r w:rsidR="008A2EF1" w:rsidRPr="00EC2BE4">
              <w:rPr>
                <w:sz w:val="18"/>
                <w:szCs w:val="18"/>
                <w:u w:val="single" w:color="0000FF"/>
              </w:rPr>
              <w:t>Need Analysis Committee (Standing)</w:t>
            </w:r>
          </w:hyperlink>
        </w:p>
        <w:p w14:paraId="099299DB" w14:textId="77777777" w:rsidR="00C53B9D" w:rsidRPr="00D76599" w:rsidRDefault="00423677">
          <w:pPr>
            <w:ind w:left="660"/>
          </w:pPr>
          <w:hyperlink w:anchor="_Toc69217111" w:history="1">
            <w:r w:rsidR="008A2EF1" w:rsidRPr="00EC2BE4">
              <w:rPr>
                <w:sz w:val="18"/>
                <w:szCs w:val="18"/>
                <w:u w:val="single" w:color="0000FF"/>
              </w:rPr>
              <w:t>Nominations and Elections Committee (NEC) (Standing)</w:t>
            </w:r>
          </w:hyperlink>
        </w:p>
        <w:p w14:paraId="5825141D" w14:textId="77777777" w:rsidR="00C53B9D" w:rsidRPr="00D76599" w:rsidRDefault="00423677">
          <w:pPr>
            <w:ind w:left="660"/>
          </w:pPr>
          <w:hyperlink w:anchor="_Toc69217112" w:history="1">
            <w:r w:rsidR="008A2EF1" w:rsidRPr="00EC2BE4">
              <w:rPr>
                <w:sz w:val="18"/>
                <w:szCs w:val="18"/>
                <w:u w:val="single" w:color="0000FF"/>
              </w:rPr>
              <w:t>Outreach Committee (Standing)</w:t>
            </w:r>
          </w:hyperlink>
        </w:p>
        <w:p w14:paraId="21818729" w14:textId="77777777" w:rsidR="00C53B9D" w:rsidRPr="00D76599" w:rsidRDefault="00423677">
          <w:pPr>
            <w:ind w:left="660"/>
          </w:pPr>
          <w:hyperlink w:anchor="_Toc69217113" w:history="1">
            <w:r w:rsidR="008A2EF1" w:rsidRPr="00EC2BE4">
              <w:rPr>
                <w:sz w:val="18"/>
                <w:szCs w:val="18"/>
                <w:u w:val="single" w:color="0000FF"/>
              </w:rPr>
              <w:t>Professional Development Committee (Standing)</w:t>
            </w:r>
          </w:hyperlink>
        </w:p>
        <w:p w14:paraId="012AF595" w14:textId="77777777" w:rsidR="00C53B9D" w:rsidRPr="00D76599" w:rsidRDefault="00423677">
          <w:pPr>
            <w:ind w:left="660"/>
          </w:pPr>
          <w:hyperlink w:anchor="_Toc69217114" w:history="1">
            <w:r w:rsidR="008A2EF1" w:rsidRPr="00EC2BE4">
              <w:rPr>
                <w:sz w:val="18"/>
                <w:szCs w:val="18"/>
                <w:u w:val="single" w:color="0000FF"/>
              </w:rPr>
              <w:t>Regulatory-Federal and State Issues Committee (Standing)</w:t>
            </w:r>
          </w:hyperlink>
        </w:p>
        <w:p w14:paraId="681C05C1" w14:textId="77777777" w:rsidR="00C53B9D" w:rsidRPr="00D76599" w:rsidRDefault="00423677">
          <w:pPr>
            <w:ind w:left="660"/>
          </w:pPr>
          <w:hyperlink w:anchor="_Toc69217115" w:history="1">
            <w:r w:rsidR="008A2EF1" w:rsidRPr="00EC2BE4">
              <w:rPr>
                <w:sz w:val="18"/>
                <w:szCs w:val="18"/>
                <w:u w:val="single" w:color="0000FF"/>
              </w:rPr>
              <w:t>Special Committees and Task Forces</w:t>
            </w:r>
          </w:hyperlink>
        </w:p>
        <w:p w14:paraId="1615B8E6" w14:textId="77777777" w:rsidR="00C53B9D" w:rsidRPr="00D76599" w:rsidRDefault="00423677">
          <w:pPr>
            <w:spacing w:before="120" w:after="120"/>
            <w:jc w:val="center"/>
          </w:pPr>
          <w:hyperlink w:anchor="_Toc69217116" w:history="1">
            <w:r w:rsidR="008A2EF1" w:rsidRPr="00EC2BE4">
              <w:rPr>
                <w:b/>
                <w:bCs/>
                <w:caps/>
                <w:sz w:val="20"/>
                <w:szCs w:val="20"/>
                <w:u w:val="single" w:color="0000FF"/>
              </w:rPr>
              <w:t>SECTION 6.0 – Miscellaneous OASFAA Policies</w:t>
            </w:r>
          </w:hyperlink>
        </w:p>
        <w:p w14:paraId="5A631131" w14:textId="77777777" w:rsidR="00C53B9D" w:rsidRPr="00D76599" w:rsidRDefault="00423677">
          <w:pPr>
            <w:ind w:left="220"/>
          </w:pPr>
          <w:hyperlink w:anchor="_Toc69217117" w:history="1">
            <w:r w:rsidR="008A2EF1" w:rsidRPr="00EC2BE4">
              <w:rPr>
                <w:smallCaps/>
                <w:sz w:val="20"/>
                <w:szCs w:val="20"/>
                <w:u w:val="single" w:color="0000FF"/>
              </w:rPr>
              <w:t>6.1 Archives Policy</w:t>
            </w:r>
          </w:hyperlink>
        </w:p>
        <w:p w14:paraId="25976323" w14:textId="77777777" w:rsidR="00C53B9D" w:rsidRPr="00D76599" w:rsidRDefault="00423677">
          <w:pPr>
            <w:ind w:left="220"/>
          </w:pPr>
          <w:hyperlink w:anchor="_Toc69217118" w:history="1">
            <w:r w:rsidR="008A2EF1" w:rsidRPr="00EC2BE4">
              <w:rPr>
                <w:smallCaps/>
                <w:sz w:val="20"/>
                <w:szCs w:val="20"/>
                <w:u w:val="single" w:color="0000FF"/>
              </w:rPr>
              <w:t>6.2 Complimentary Registration Fees, Expenses, and Room Policies</w:t>
            </w:r>
          </w:hyperlink>
        </w:p>
        <w:p w14:paraId="3BC3037E" w14:textId="77777777" w:rsidR="00C53B9D" w:rsidRPr="00D76599" w:rsidRDefault="00423677">
          <w:pPr>
            <w:ind w:left="440"/>
          </w:pPr>
          <w:hyperlink w:anchor="_Toc69217119" w:history="1">
            <w:r w:rsidR="008A2EF1" w:rsidRPr="00EC2BE4">
              <w:rPr>
                <w:i/>
                <w:iCs/>
                <w:sz w:val="20"/>
                <w:szCs w:val="20"/>
                <w:u w:val="single" w:color="0000FF"/>
              </w:rPr>
              <w:t>6.2.1 President</w:t>
            </w:r>
          </w:hyperlink>
        </w:p>
        <w:p w14:paraId="4369C114" w14:textId="77777777" w:rsidR="00C53B9D" w:rsidRPr="00D76599" w:rsidRDefault="00423677">
          <w:pPr>
            <w:ind w:left="440"/>
          </w:pPr>
          <w:hyperlink w:anchor="_Toc69217120" w:history="1">
            <w:r w:rsidR="008A2EF1" w:rsidRPr="00EC2BE4">
              <w:rPr>
                <w:i/>
                <w:iCs/>
                <w:sz w:val="20"/>
                <w:szCs w:val="20"/>
                <w:u w:val="single" w:color="0000FF"/>
              </w:rPr>
              <w:t>6.2.2 President-Elect</w:t>
            </w:r>
          </w:hyperlink>
        </w:p>
        <w:p w14:paraId="4B2100F8" w14:textId="77777777" w:rsidR="00C53B9D" w:rsidRPr="00D76599" w:rsidRDefault="00423677">
          <w:pPr>
            <w:ind w:left="440"/>
          </w:pPr>
          <w:hyperlink w:anchor="_Toc69217121" w:history="1">
            <w:r w:rsidR="008A2EF1" w:rsidRPr="00EC2BE4">
              <w:rPr>
                <w:i/>
                <w:iCs/>
                <w:sz w:val="20"/>
                <w:szCs w:val="20"/>
                <w:u w:val="single" w:color="0000FF"/>
              </w:rPr>
              <w:t>6.2.3 Vice President of Conferences</w:t>
            </w:r>
          </w:hyperlink>
        </w:p>
        <w:p w14:paraId="4C2F08BA" w14:textId="77777777" w:rsidR="00C53B9D" w:rsidRPr="00D76599" w:rsidRDefault="00423677">
          <w:pPr>
            <w:ind w:left="440"/>
          </w:pPr>
          <w:hyperlink w:anchor="_Toc69217122" w:history="1">
            <w:r w:rsidR="008A2EF1" w:rsidRPr="00EC2BE4">
              <w:rPr>
                <w:i/>
                <w:iCs/>
                <w:sz w:val="20"/>
                <w:szCs w:val="20"/>
                <w:u w:val="single" w:color="0000FF"/>
              </w:rPr>
              <w:t>6.2.4 Conference Planning Registration Chair</w:t>
            </w:r>
          </w:hyperlink>
        </w:p>
        <w:p w14:paraId="436EB138" w14:textId="77777777" w:rsidR="00C53B9D" w:rsidRPr="00D76599" w:rsidRDefault="00423677">
          <w:pPr>
            <w:ind w:left="440"/>
          </w:pPr>
          <w:hyperlink w:anchor="_Toc69217123" w:history="1">
            <w:r w:rsidR="008A2EF1" w:rsidRPr="00EC2BE4">
              <w:rPr>
                <w:i/>
                <w:iCs/>
                <w:sz w:val="20"/>
                <w:szCs w:val="20"/>
                <w:u w:val="single" w:color="0000FF"/>
              </w:rPr>
              <w:t>6.2.5 Conference Planning Site Co-Chair(s)</w:t>
            </w:r>
          </w:hyperlink>
        </w:p>
        <w:p w14:paraId="08918F88" w14:textId="77777777" w:rsidR="00C53B9D" w:rsidRPr="00D76599" w:rsidRDefault="00423677">
          <w:pPr>
            <w:ind w:left="440"/>
          </w:pPr>
          <w:hyperlink w:anchor="_Toc69217124" w:history="1">
            <w:r w:rsidR="008A2EF1" w:rsidRPr="00EC2BE4">
              <w:rPr>
                <w:i/>
                <w:iCs/>
                <w:sz w:val="20"/>
                <w:szCs w:val="20"/>
                <w:u w:val="single" w:color="0000FF"/>
              </w:rPr>
              <w:t>6.2.6 Conference Guests Policy</w:t>
            </w:r>
          </w:hyperlink>
        </w:p>
        <w:p w14:paraId="533C143F" w14:textId="77777777" w:rsidR="00C53B9D" w:rsidRPr="00D76599" w:rsidRDefault="00423677">
          <w:pPr>
            <w:ind w:left="220"/>
          </w:pPr>
          <w:hyperlink w:anchor="_Toc69217125" w:history="1">
            <w:r w:rsidR="008A2EF1" w:rsidRPr="00EC2BE4">
              <w:rPr>
                <w:smallCaps/>
                <w:sz w:val="20"/>
                <w:szCs w:val="20"/>
                <w:u w:val="single" w:color="0000FF"/>
              </w:rPr>
              <w:t>6.3 Reserve and Investment Policy</w:t>
            </w:r>
          </w:hyperlink>
        </w:p>
        <w:p w14:paraId="42E1856F" w14:textId="77777777" w:rsidR="00C53B9D" w:rsidRPr="00D76599" w:rsidRDefault="00423677">
          <w:pPr>
            <w:ind w:left="220"/>
          </w:pPr>
          <w:hyperlink w:anchor="_Toc69217126" w:history="1">
            <w:r w:rsidR="008A2EF1" w:rsidRPr="00EC2BE4">
              <w:rPr>
                <w:smallCaps/>
                <w:sz w:val="20"/>
                <w:szCs w:val="20"/>
                <w:u w:val="single" w:color="0000FF"/>
              </w:rPr>
              <w:t>6.4 Membership Reimbursement Policy</w:t>
            </w:r>
          </w:hyperlink>
        </w:p>
        <w:p w14:paraId="60C8D747" w14:textId="77777777" w:rsidR="00C53B9D" w:rsidRPr="00D76599" w:rsidRDefault="00423677">
          <w:pPr>
            <w:ind w:left="220"/>
          </w:pPr>
          <w:hyperlink w:anchor="_Toc69217127" w:history="1">
            <w:r w:rsidR="008A2EF1" w:rsidRPr="00EC2BE4">
              <w:rPr>
                <w:smallCaps/>
                <w:sz w:val="20"/>
                <w:szCs w:val="20"/>
                <w:u w:val="single" w:color="0000FF"/>
              </w:rPr>
              <w:t>6.5 Completion of Reimbursement Requests</w:t>
            </w:r>
          </w:hyperlink>
        </w:p>
        <w:p w14:paraId="13F7A479" w14:textId="77777777" w:rsidR="00C53B9D" w:rsidRPr="00D76599" w:rsidRDefault="00423677">
          <w:pPr>
            <w:ind w:left="220"/>
          </w:pPr>
          <w:hyperlink w:anchor="_Toc69217128" w:history="1">
            <w:r w:rsidR="008A2EF1" w:rsidRPr="00EC2BE4">
              <w:rPr>
                <w:smallCaps/>
                <w:sz w:val="20"/>
                <w:szCs w:val="20"/>
                <w:u w:val="single" w:color="0000FF"/>
              </w:rPr>
              <w:t>6.6 Reimbursement Authorizations</w:t>
            </w:r>
          </w:hyperlink>
        </w:p>
        <w:p w14:paraId="1E6D7C18" w14:textId="77777777" w:rsidR="00C53B9D" w:rsidRPr="00D76599" w:rsidRDefault="00423677">
          <w:pPr>
            <w:ind w:left="220"/>
          </w:pPr>
          <w:hyperlink w:anchor="_Toc69217129" w:history="1">
            <w:r w:rsidR="008A2EF1" w:rsidRPr="00EC2BE4">
              <w:rPr>
                <w:smallCaps/>
                <w:sz w:val="20"/>
                <w:szCs w:val="20"/>
                <w:u w:val="single" w:color="0000FF"/>
              </w:rPr>
              <w:t>6.7 Signing Contracts</w:t>
            </w:r>
          </w:hyperlink>
        </w:p>
        <w:p w14:paraId="693E58CB" w14:textId="77777777" w:rsidR="00C53B9D" w:rsidRPr="00D76599" w:rsidRDefault="00423677">
          <w:pPr>
            <w:ind w:left="220"/>
          </w:pPr>
          <w:hyperlink w:anchor="_Toc69217130" w:history="1">
            <w:r w:rsidR="008A2EF1" w:rsidRPr="00EC2BE4">
              <w:rPr>
                <w:smallCaps/>
                <w:sz w:val="20"/>
                <w:szCs w:val="20"/>
                <w:u w:val="single" w:color="0000FF"/>
              </w:rPr>
              <w:t>6.8 Underpaid Conference/Workshop Fees</w:t>
            </w:r>
          </w:hyperlink>
        </w:p>
        <w:p w14:paraId="17E146CE" w14:textId="77777777" w:rsidR="00C53B9D" w:rsidRPr="00D76599" w:rsidRDefault="00423677">
          <w:pPr>
            <w:ind w:left="220"/>
          </w:pPr>
          <w:hyperlink w:anchor="_Toc69217131" w:history="1">
            <w:r w:rsidR="008A2EF1" w:rsidRPr="00EC2BE4">
              <w:rPr>
                <w:smallCaps/>
                <w:sz w:val="20"/>
                <w:szCs w:val="20"/>
                <w:u w:val="single" w:color="0000FF"/>
              </w:rPr>
              <w:t>6.9 Recommendations for Changes to Existing Policies and Procedures</w:t>
            </w:r>
          </w:hyperlink>
        </w:p>
        <w:p w14:paraId="38660542" w14:textId="77777777" w:rsidR="00C53B9D" w:rsidRPr="00D76599" w:rsidRDefault="00423677">
          <w:pPr>
            <w:ind w:left="220"/>
          </w:pPr>
          <w:hyperlink w:anchor="_Toc69217132" w:history="1">
            <w:r w:rsidR="008A2EF1" w:rsidRPr="00EC2BE4">
              <w:rPr>
                <w:smallCaps/>
                <w:sz w:val="20"/>
                <w:szCs w:val="20"/>
                <w:u w:val="single" w:color="0000FF"/>
              </w:rPr>
              <w:t>6.10 OASFAA Listserv Policy</w:t>
            </w:r>
          </w:hyperlink>
        </w:p>
        <w:p w14:paraId="3CE48633" w14:textId="77777777" w:rsidR="00C53B9D" w:rsidRPr="00D76599" w:rsidRDefault="00423677">
          <w:pPr>
            <w:ind w:left="220"/>
          </w:pPr>
          <w:hyperlink w:anchor="_Toc69217133" w:history="1">
            <w:r w:rsidR="008A2EF1" w:rsidRPr="00EC2BE4">
              <w:rPr>
                <w:smallCaps/>
                <w:sz w:val="20"/>
                <w:szCs w:val="20"/>
                <w:u w:val="single" w:color="0000FF"/>
              </w:rPr>
              <w:t>6.11 OASFAA e-Merchant Policy</w:t>
            </w:r>
          </w:hyperlink>
        </w:p>
        <w:p w14:paraId="25FD2879" w14:textId="77777777" w:rsidR="00C53B9D" w:rsidRPr="00D76599" w:rsidRDefault="00423677">
          <w:pPr>
            <w:ind w:left="220"/>
          </w:pPr>
          <w:hyperlink w:anchor="_Toc69217134" w:history="1">
            <w:r w:rsidR="008A2EF1" w:rsidRPr="00EC2BE4">
              <w:rPr>
                <w:smallCaps/>
                <w:sz w:val="20"/>
                <w:szCs w:val="20"/>
                <w:u w:val="single" w:color="0000FF"/>
              </w:rPr>
              <w:t>6.12 OASFAA Debit Card Authorization and Usage Policy</w:t>
            </w:r>
          </w:hyperlink>
        </w:p>
        <w:p w14:paraId="7C066A8B" w14:textId="77777777" w:rsidR="00C53B9D" w:rsidRPr="00D76599" w:rsidRDefault="00423677">
          <w:pPr>
            <w:ind w:left="220"/>
          </w:pPr>
          <w:hyperlink w:anchor="_Toc69217135" w:history="1">
            <w:r w:rsidR="008A2EF1" w:rsidRPr="00EC2BE4">
              <w:rPr>
                <w:smallCaps/>
                <w:sz w:val="20"/>
                <w:szCs w:val="20"/>
                <w:u w:val="single" w:color="0000FF"/>
              </w:rPr>
              <w:t>6.13 OASFAA Address and Mailbox Policy</w:t>
            </w:r>
          </w:hyperlink>
        </w:p>
        <w:p w14:paraId="1D32465E" w14:textId="77777777" w:rsidR="00C53B9D" w:rsidRPr="00D76599" w:rsidRDefault="00423677">
          <w:pPr>
            <w:ind w:left="220"/>
          </w:pPr>
          <w:hyperlink w:anchor="_Toc69217137" w:history="1">
            <w:r w:rsidR="008A2EF1" w:rsidRPr="00EC2BE4">
              <w:rPr>
                <w:smallCaps/>
                <w:sz w:val="20"/>
                <w:szCs w:val="20"/>
                <w:u w:val="single" w:color="0000FF"/>
              </w:rPr>
              <w:t>6.14 The Nominations and Elections Process</w:t>
            </w:r>
          </w:hyperlink>
        </w:p>
        <w:p w14:paraId="2CC23EF8" w14:textId="77777777" w:rsidR="00C53B9D" w:rsidRPr="00D76599" w:rsidRDefault="00423677">
          <w:pPr>
            <w:ind w:left="220"/>
          </w:pPr>
          <w:hyperlink w:anchor="_Toc69217138" w:history="1">
            <w:r w:rsidR="008A2EF1" w:rsidRPr="00EC2BE4">
              <w:rPr>
                <w:smallCaps/>
                <w:sz w:val="20"/>
                <w:szCs w:val="20"/>
                <w:u w:val="single" w:color="0000FF"/>
              </w:rPr>
              <w:t>6.15 Honors and Awards</w:t>
            </w:r>
          </w:hyperlink>
        </w:p>
        <w:p w14:paraId="32F67A20" w14:textId="77777777" w:rsidR="00C53B9D" w:rsidRPr="00D76599" w:rsidRDefault="00423677">
          <w:pPr>
            <w:spacing w:before="120" w:after="120"/>
            <w:jc w:val="center"/>
          </w:pPr>
          <w:hyperlink w:anchor="_Toc69217140" w:history="1">
            <w:r w:rsidR="008A2EF1" w:rsidRPr="00EC2BE4">
              <w:rPr>
                <w:b/>
                <w:bCs/>
                <w:caps/>
                <w:sz w:val="20"/>
                <w:szCs w:val="20"/>
                <w:u w:val="single" w:color="0000FF"/>
              </w:rPr>
              <w:t>Appendix A: OASFAA Governance and Planning Committee Guiding Principles and Objectives</w:t>
            </w:r>
          </w:hyperlink>
        </w:p>
        <w:p w14:paraId="34B7E2C9" w14:textId="77777777" w:rsidR="00C53B9D" w:rsidRPr="00D76599" w:rsidRDefault="00423677">
          <w:pPr>
            <w:spacing w:before="120" w:after="120"/>
            <w:jc w:val="center"/>
          </w:pPr>
          <w:hyperlink w:anchor="_Toc69217141" w:history="1">
            <w:r w:rsidR="008A2EF1" w:rsidRPr="00EC2BE4">
              <w:rPr>
                <w:b/>
                <w:bCs/>
                <w:caps/>
                <w:sz w:val="20"/>
                <w:szCs w:val="20"/>
                <w:u w:val="single" w:color="0000FF"/>
              </w:rPr>
              <w:t>Appendix B:  Long-Range Financial Plan (With five-year Budget Projections)</w:t>
            </w:r>
          </w:hyperlink>
        </w:p>
        <w:p w14:paraId="0D84059A" w14:textId="77777777" w:rsidR="00C53B9D" w:rsidRPr="00D76599" w:rsidRDefault="00423677">
          <w:pPr>
            <w:spacing w:before="120" w:after="120"/>
            <w:jc w:val="center"/>
          </w:pPr>
          <w:hyperlink w:anchor="_Toc69217142" w:history="1">
            <w:r w:rsidR="008A2EF1" w:rsidRPr="00EC2BE4">
              <w:rPr>
                <w:b/>
                <w:bCs/>
                <w:caps/>
                <w:sz w:val="20"/>
                <w:szCs w:val="20"/>
                <w:u w:val="single" w:color="0000FF"/>
              </w:rPr>
              <w:t>Appendix C: Petition for Active Member Status</w:t>
            </w:r>
          </w:hyperlink>
        </w:p>
        <w:p w14:paraId="1CD78A7D" w14:textId="77777777" w:rsidR="00C53B9D" w:rsidRPr="00D76599" w:rsidRDefault="00423677">
          <w:pPr>
            <w:spacing w:before="120" w:after="120"/>
            <w:jc w:val="center"/>
          </w:pPr>
          <w:hyperlink w:anchor="_Toc69217143" w:history="1">
            <w:r w:rsidR="008A2EF1" w:rsidRPr="00EC2BE4">
              <w:rPr>
                <w:b/>
                <w:bCs/>
                <w:caps/>
                <w:sz w:val="20"/>
                <w:szCs w:val="20"/>
                <w:u w:val="single" w:color="0000FF"/>
              </w:rPr>
              <w:t>Document Maintenance Log</w:t>
            </w:r>
          </w:hyperlink>
        </w:p>
        <w:p w14:paraId="13E890F7" w14:textId="77777777" w:rsidR="00C53B9D" w:rsidRPr="00D76599" w:rsidRDefault="00423677">
          <w:pPr>
            <w:pStyle w:val="Heading2"/>
            <w:keepLines/>
            <w:spacing w:before="200" w:after="0"/>
            <w:rPr>
              <w:sz w:val="20"/>
              <w:szCs w:val="20"/>
            </w:rPr>
          </w:pPr>
        </w:p>
      </w:sdtContent>
    </w:sdt>
    <w:p w14:paraId="5C0E0602" w14:textId="77777777" w:rsidR="00C53B9D" w:rsidRPr="00D76599" w:rsidRDefault="008A2EF1">
      <w:pPr>
        <w:spacing w:before="200"/>
      </w:pPr>
      <w:r w:rsidRPr="00D76599">
        <w:br w:type="page"/>
      </w:r>
    </w:p>
    <w:p w14:paraId="21094FFF" w14:textId="77777777" w:rsidR="00C53B9D" w:rsidRPr="00D76599" w:rsidRDefault="00C53B9D">
      <w:pPr>
        <w:sectPr w:rsidR="00C53B9D" w:rsidRPr="00D76599">
          <w:footerReference w:type="default" r:id="rId12"/>
          <w:pgSz w:w="12240" w:h="15840"/>
          <w:pgMar w:top="1440" w:right="1440" w:bottom="1440" w:left="1440" w:header="708" w:footer="708" w:gutter="0"/>
          <w:cols w:space="708"/>
        </w:sectPr>
      </w:pPr>
    </w:p>
    <w:p w14:paraId="7D4EB83C" w14:textId="77777777" w:rsidR="00C53B9D" w:rsidRPr="00D76599" w:rsidRDefault="00423677">
      <w:pPr>
        <w:pStyle w:val="Heading1"/>
        <w:keepLines/>
        <w:spacing w:before="480" w:after="0"/>
        <w:rPr>
          <w:rFonts w:ascii="Calibri" w:eastAsia="Calibri" w:hAnsi="Calibri" w:cs="Calibri"/>
        </w:rPr>
      </w:pPr>
      <w:hyperlink w:anchor="TableofContents" w:history="1">
        <w:bookmarkStart w:id="2" w:name="_Toc69217043"/>
        <w:r w:rsidR="008A2EF1" w:rsidRPr="00EC2BE4">
          <w:rPr>
            <w:rFonts w:ascii="Cambria" w:eastAsia="Cambria" w:hAnsi="Cambria" w:cs="Cambria"/>
            <w:sz w:val="26"/>
            <w:szCs w:val="26"/>
            <w:u w:val="single" w:color="0070C0"/>
          </w:rPr>
          <w:t>Abbreviations and Information Key:</w:t>
        </w:r>
        <w:bookmarkEnd w:id="2"/>
      </w:hyperlink>
      <w:r w:rsidR="008A2EF1" w:rsidRPr="00EC2BE4">
        <w:rPr>
          <w:rFonts w:ascii="Cambria" w:eastAsia="Cambria" w:hAnsi="Cambria" w:cs="Cambria"/>
          <w:u w:val="single" w:color="0070C0"/>
        </w:rPr>
        <w:tab/>
      </w:r>
      <w:r w:rsidR="008A2EF1" w:rsidRPr="00D76599">
        <w:rPr>
          <w:rFonts w:ascii="Cambria" w:eastAsia="Cambria" w:hAnsi="Cambria" w:cs="Cambria"/>
          <w:b w:val="0"/>
          <w:bCs w:val="0"/>
          <w:sz w:val="20"/>
          <w:szCs w:val="20"/>
        </w:rPr>
        <w:t>                                                                                    </w:t>
      </w:r>
      <w:r w:rsidR="008A2EF1" w:rsidRPr="00D76599">
        <w:rPr>
          <w:rFonts w:ascii="Calibri" w:eastAsia="Calibri" w:hAnsi="Calibri" w:cs="Calibri"/>
        </w:rPr>
        <w:tab/>
      </w:r>
    </w:p>
    <w:p w14:paraId="4FFEC464" w14:textId="77777777" w:rsidR="00C53B9D" w:rsidRPr="00D76599" w:rsidRDefault="008A2EF1">
      <w:r w:rsidRPr="00D76599">
        <w:t>In the chart below, you will find the reference definitions for abbreviations and definitions to help you navigate this manual.</w:t>
      </w:r>
    </w:p>
    <w:p w14:paraId="7BC10E0F" w14:textId="77777777" w:rsidR="00C53B9D" w:rsidRPr="00D76599" w:rsidRDefault="00C53B9D"/>
    <w:tbl>
      <w:tblPr>
        <w:tblW w:w="0" w:type="auto"/>
        <w:jc w:val="center"/>
        <w:tblBorders>
          <w:top w:val="single" w:sz="4" w:space="0" w:color="000000"/>
          <w:left w:val="single" w:sz="4" w:space="0" w:color="000000"/>
          <w:bottom w:val="single" w:sz="4" w:space="0" w:color="000000"/>
          <w:right w:val="single" w:sz="4" w:space="0" w:color="000000"/>
        </w:tblBorders>
        <w:tblCellMar>
          <w:left w:w="0" w:type="dxa"/>
          <w:right w:w="0" w:type="dxa"/>
        </w:tblCellMar>
        <w:tblLook w:val="04A0" w:firstRow="1" w:lastRow="0" w:firstColumn="1" w:lastColumn="0" w:noHBand="0" w:noVBand="1"/>
      </w:tblPr>
      <w:tblGrid>
        <w:gridCol w:w="1975"/>
        <w:gridCol w:w="7375"/>
      </w:tblGrid>
      <w:tr w:rsidR="00D76599" w:rsidRPr="00D76599" w14:paraId="21DB10BA" w14:textId="77777777">
        <w:trPr>
          <w:jc w:val="center"/>
        </w:trPr>
        <w:tc>
          <w:tcPr>
            <w:tcW w:w="1975" w:type="dxa"/>
            <w:tcBorders>
              <w:bottom w:val="single" w:sz="4" w:space="0" w:color="000000"/>
              <w:right w:val="single" w:sz="4" w:space="0" w:color="000000"/>
            </w:tcBorders>
            <w:shd w:val="clear" w:color="auto" w:fill="D9D9D9"/>
            <w:tcMar>
              <w:top w:w="8" w:type="dxa"/>
              <w:left w:w="108" w:type="dxa"/>
              <w:bottom w:w="8" w:type="dxa"/>
              <w:right w:w="108" w:type="dxa"/>
            </w:tcMar>
            <w:hideMark/>
          </w:tcPr>
          <w:p w14:paraId="38455E92" w14:textId="77777777" w:rsidR="00C53B9D" w:rsidRPr="00EC2BE4" w:rsidRDefault="008A2EF1">
            <w:pPr>
              <w:spacing w:line="240" w:lineRule="auto"/>
            </w:pPr>
            <w:r w:rsidRPr="00EC2BE4">
              <w:rPr>
                <w:b/>
                <w:bCs/>
              </w:rPr>
              <w:t>Abbreviation:</w:t>
            </w:r>
          </w:p>
        </w:tc>
        <w:tc>
          <w:tcPr>
            <w:tcW w:w="7375" w:type="dxa"/>
            <w:tcBorders>
              <w:left w:val="single" w:sz="4" w:space="0" w:color="000000"/>
              <w:bottom w:val="single" w:sz="4" w:space="0" w:color="000000"/>
            </w:tcBorders>
            <w:shd w:val="clear" w:color="auto" w:fill="D9D9D9"/>
            <w:tcMar>
              <w:top w:w="8" w:type="dxa"/>
              <w:left w:w="108" w:type="dxa"/>
              <w:bottom w:w="8" w:type="dxa"/>
              <w:right w:w="108" w:type="dxa"/>
            </w:tcMar>
            <w:hideMark/>
          </w:tcPr>
          <w:p w14:paraId="5849CA19" w14:textId="77777777" w:rsidR="00C53B9D" w:rsidRPr="00EC2BE4" w:rsidRDefault="008A2EF1">
            <w:pPr>
              <w:spacing w:line="240" w:lineRule="auto"/>
            </w:pPr>
            <w:r w:rsidRPr="00EC2BE4">
              <w:rPr>
                <w:b/>
                <w:bCs/>
              </w:rPr>
              <w:t>Abbreviation Reference Definition:</w:t>
            </w:r>
          </w:p>
        </w:tc>
      </w:tr>
      <w:tr w:rsidR="00D76599" w:rsidRPr="00D76599" w14:paraId="33BFAD37" w14:textId="77777777">
        <w:trPr>
          <w:jc w:val="center"/>
        </w:trPr>
        <w:tc>
          <w:tcPr>
            <w:tcW w:w="1975" w:type="dxa"/>
            <w:tcBorders>
              <w:top w:val="single" w:sz="4" w:space="0" w:color="000000"/>
              <w:bottom w:val="single" w:sz="4" w:space="0" w:color="000000"/>
              <w:right w:val="single" w:sz="4" w:space="0" w:color="000000"/>
            </w:tcBorders>
            <w:tcMar>
              <w:top w:w="8" w:type="dxa"/>
              <w:left w:w="108" w:type="dxa"/>
              <w:bottom w:w="8" w:type="dxa"/>
              <w:right w:w="108" w:type="dxa"/>
            </w:tcMar>
            <w:hideMark/>
          </w:tcPr>
          <w:p w14:paraId="6C1D7BC5" w14:textId="77777777" w:rsidR="00C53B9D" w:rsidRPr="00EC2BE4" w:rsidRDefault="008A2EF1">
            <w:pPr>
              <w:spacing w:line="240" w:lineRule="auto"/>
            </w:pPr>
            <w:r w:rsidRPr="00EC2BE4">
              <w:t>AG&amp;P</w:t>
            </w:r>
          </w:p>
        </w:tc>
        <w:tc>
          <w:tcPr>
            <w:tcW w:w="7375" w:type="dxa"/>
            <w:tcBorders>
              <w:top w:val="single" w:sz="4" w:space="0" w:color="000000"/>
              <w:left w:val="single" w:sz="4" w:space="0" w:color="000000"/>
              <w:bottom w:val="single" w:sz="4" w:space="0" w:color="000000"/>
            </w:tcBorders>
            <w:tcMar>
              <w:top w:w="8" w:type="dxa"/>
              <w:left w:w="108" w:type="dxa"/>
              <w:bottom w:w="8" w:type="dxa"/>
              <w:right w:w="108" w:type="dxa"/>
            </w:tcMar>
            <w:hideMark/>
          </w:tcPr>
          <w:p w14:paraId="42222A5B" w14:textId="77777777" w:rsidR="00C53B9D" w:rsidRPr="00EC2BE4" w:rsidRDefault="008A2EF1">
            <w:pPr>
              <w:spacing w:line="240" w:lineRule="auto"/>
            </w:pPr>
            <w:r w:rsidRPr="00EC2BE4">
              <w:t>Association Governance and Planning Committee</w:t>
            </w:r>
          </w:p>
        </w:tc>
      </w:tr>
      <w:tr w:rsidR="00D76599" w:rsidRPr="00D76599" w14:paraId="3B47B63D" w14:textId="77777777">
        <w:trPr>
          <w:jc w:val="center"/>
        </w:trPr>
        <w:tc>
          <w:tcPr>
            <w:tcW w:w="1975" w:type="dxa"/>
            <w:tcBorders>
              <w:top w:val="single" w:sz="4" w:space="0" w:color="000000"/>
              <w:bottom w:val="single" w:sz="4" w:space="0" w:color="000000"/>
              <w:right w:val="single" w:sz="4" w:space="0" w:color="000000"/>
            </w:tcBorders>
            <w:tcMar>
              <w:top w:w="8" w:type="dxa"/>
              <w:left w:w="108" w:type="dxa"/>
              <w:bottom w:w="8" w:type="dxa"/>
              <w:right w:w="108" w:type="dxa"/>
            </w:tcMar>
            <w:hideMark/>
          </w:tcPr>
          <w:p w14:paraId="5B64EDBF" w14:textId="77777777" w:rsidR="00C53B9D" w:rsidRPr="00EC2BE4" w:rsidRDefault="008A2EF1">
            <w:pPr>
              <w:spacing w:line="240" w:lineRule="auto"/>
            </w:pPr>
            <w:r w:rsidRPr="00EC2BE4">
              <w:t>CAC</w:t>
            </w:r>
          </w:p>
        </w:tc>
        <w:tc>
          <w:tcPr>
            <w:tcW w:w="7375" w:type="dxa"/>
            <w:tcBorders>
              <w:top w:val="single" w:sz="4" w:space="0" w:color="000000"/>
              <w:left w:val="single" w:sz="4" w:space="0" w:color="000000"/>
              <w:bottom w:val="single" w:sz="4" w:space="0" w:color="000000"/>
            </w:tcBorders>
            <w:tcMar>
              <w:top w:w="8" w:type="dxa"/>
              <w:left w:w="108" w:type="dxa"/>
              <w:bottom w:w="8" w:type="dxa"/>
              <w:right w:w="108" w:type="dxa"/>
            </w:tcMar>
            <w:hideMark/>
          </w:tcPr>
          <w:p w14:paraId="4A019F43" w14:textId="77777777" w:rsidR="00C53B9D" w:rsidRPr="00EC2BE4" w:rsidRDefault="008A2EF1">
            <w:pPr>
              <w:spacing w:line="240" w:lineRule="auto"/>
            </w:pPr>
            <w:r w:rsidRPr="00EC2BE4">
              <w:t>Center for Archival Collections at Bowling Green State University in Bowling Green, Ohio</w:t>
            </w:r>
          </w:p>
        </w:tc>
      </w:tr>
      <w:tr w:rsidR="00D76599" w:rsidRPr="00D76599" w14:paraId="03046842" w14:textId="77777777">
        <w:trPr>
          <w:jc w:val="center"/>
        </w:trPr>
        <w:tc>
          <w:tcPr>
            <w:tcW w:w="1975" w:type="dxa"/>
            <w:tcBorders>
              <w:top w:val="single" w:sz="4" w:space="0" w:color="000000"/>
              <w:bottom w:val="single" w:sz="4" w:space="0" w:color="000000"/>
              <w:right w:val="single" w:sz="4" w:space="0" w:color="000000"/>
            </w:tcBorders>
            <w:tcMar>
              <w:top w:w="8" w:type="dxa"/>
              <w:left w:w="108" w:type="dxa"/>
              <w:bottom w:w="8" w:type="dxa"/>
              <w:right w:w="108" w:type="dxa"/>
            </w:tcMar>
            <w:hideMark/>
          </w:tcPr>
          <w:p w14:paraId="49272763" w14:textId="77777777" w:rsidR="00C53B9D" w:rsidRPr="00EC2BE4" w:rsidRDefault="008A2EF1">
            <w:pPr>
              <w:spacing w:line="240" w:lineRule="auto"/>
            </w:pPr>
            <w:r w:rsidRPr="00EC2BE4">
              <w:t>FAFSA</w:t>
            </w:r>
          </w:p>
        </w:tc>
        <w:tc>
          <w:tcPr>
            <w:tcW w:w="7375" w:type="dxa"/>
            <w:tcBorders>
              <w:top w:val="single" w:sz="4" w:space="0" w:color="000000"/>
              <w:left w:val="single" w:sz="4" w:space="0" w:color="000000"/>
              <w:bottom w:val="single" w:sz="4" w:space="0" w:color="000000"/>
            </w:tcBorders>
            <w:tcMar>
              <w:top w:w="8" w:type="dxa"/>
              <w:left w:w="108" w:type="dxa"/>
              <w:bottom w:w="8" w:type="dxa"/>
              <w:right w:w="108" w:type="dxa"/>
            </w:tcMar>
            <w:hideMark/>
          </w:tcPr>
          <w:p w14:paraId="7E1EEA03" w14:textId="77777777" w:rsidR="00C53B9D" w:rsidRPr="00EC2BE4" w:rsidRDefault="008A2EF1">
            <w:pPr>
              <w:spacing w:line="240" w:lineRule="auto"/>
            </w:pPr>
            <w:r w:rsidRPr="00EC2BE4">
              <w:t>Free Application for Federal Student Aid</w:t>
            </w:r>
          </w:p>
        </w:tc>
      </w:tr>
      <w:tr w:rsidR="00D76599" w:rsidRPr="00D76599" w14:paraId="421F1BAD" w14:textId="77777777">
        <w:trPr>
          <w:jc w:val="center"/>
        </w:trPr>
        <w:tc>
          <w:tcPr>
            <w:tcW w:w="1975" w:type="dxa"/>
            <w:tcBorders>
              <w:top w:val="single" w:sz="4" w:space="0" w:color="000000"/>
              <w:bottom w:val="single" w:sz="4" w:space="0" w:color="000000"/>
              <w:right w:val="single" w:sz="4" w:space="0" w:color="000000"/>
            </w:tcBorders>
            <w:tcMar>
              <w:top w:w="8" w:type="dxa"/>
              <w:left w:w="108" w:type="dxa"/>
              <w:bottom w:w="8" w:type="dxa"/>
              <w:right w:w="108" w:type="dxa"/>
            </w:tcMar>
            <w:hideMark/>
          </w:tcPr>
          <w:p w14:paraId="5B20667F" w14:textId="77777777" w:rsidR="00C53B9D" w:rsidRPr="00EC2BE4" w:rsidRDefault="008A2EF1">
            <w:pPr>
              <w:spacing w:line="240" w:lineRule="auto"/>
            </w:pPr>
            <w:r w:rsidRPr="00EC2BE4">
              <w:t>GEAR-UP*</w:t>
            </w:r>
          </w:p>
        </w:tc>
        <w:tc>
          <w:tcPr>
            <w:tcW w:w="7375" w:type="dxa"/>
            <w:tcBorders>
              <w:top w:val="single" w:sz="4" w:space="0" w:color="000000"/>
              <w:left w:val="single" w:sz="4" w:space="0" w:color="000000"/>
              <w:bottom w:val="single" w:sz="4" w:space="0" w:color="000000"/>
            </w:tcBorders>
            <w:tcMar>
              <w:top w:w="8" w:type="dxa"/>
              <w:left w:w="108" w:type="dxa"/>
              <w:bottom w:w="8" w:type="dxa"/>
              <w:right w:w="108" w:type="dxa"/>
            </w:tcMar>
            <w:hideMark/>
          </w:tcPr>
          <w:p w14:paraId="0508EAA9" w14:textId="77777777" w:rsidR="00C53B9D" w:rsidRPr="00EC2BE4" w:rsidRDefault="008A2EF1">
            <w:pPr>
              <w:spacing w:line="240" w:lineRule="auto"/>
            </w:pPr>
            <w:r w:rsidRPr="00EC2BE4">
              <w:t xml:space="preserve">*Not acronym - </w:t>
            </w:r>
            <w:hyperlink r:id="rId13" w:history="1">
              <w:r w:rsidRPr="00EC2BE4">
                <w:rPr>
                  <w:u w:val="single" w:color="0000FF"/>
                </w:rPr>
                <w:t>click here for information</w:t>
              </w:r>
            </w:hyperlink>
            <w:r w:rsidRPr="00EC2BE4">
              <w:t>.</w:t>
            </w:r>
          </w:p>
        </w:tc>
      </w:tr>
      <w:tr w:rsidR="00D76599" w:rsidRPr="00D76599" w14:paraId="5F5642D9" w14:textId="77777777">
        <w:trPr>
          <w:jc w:val="center"/>
        </w:trPr>
        <w:tc>
          <w:tcPr>
            <w:tcW w:w="1975" w:type="dxa"/>
            <w:tcBorders>
              <w:top w:val="single" w:sz="4" w:space="0" w:color="000000"/>
              <w:bottom w:val="single" w:sz="4" w:space="0" w:color="000000"/>
              <w:right w:val="single" w:sz="4" w:space="0" w:color="000000"/>
            </w:tcBorders>
            <w:tcMar>
              <w:top w:w="8" w:type="dxa"/>
              <w:left w:w="108" w:type="dxa"/>
              <w:bottom w:w="8" w:type="dxa"/>
              <w:right w:w="108" w:type="dxa"/>
            </w:tcMar>
            <w:hideMark/>
          </w:tcPr>
          <w:p w14:paraId="3E75A439" w14:textId="77777777" w:rsidR="00C53B9D" w:rsidRPr="00EC2BE4" w:rsidRDefault="008A2EF1">
            <w:pPr>
              <w:spacing w:line="240" w:lineRule="auto"/>
            </w:pPr>
            <w:r w:rsidRPr="00EC2BE4">
              <w:t>MASFAA</w:t>
            </w:r>
          </w:p>
        </w:tc>
        <w:tc>
          <w:tcPr>
            <w:tcW w:w="7375" w:type="dxa"/>
            <w:tcBorders>
              <w:top w:val="single" w:sz="4" w:space="0" w:color="000000"/>
              <w:left w:val="single" w:sz="4" w:space="0" w:color="000000"/>
              <w:bottom w:val="single" w:sz="4" w:space="0" w:color="000000"/>
            </w:tcBorders>
            <w:tcMar>
              <w:top w:w="8" w:type="dxa"/>
              <w:left w:w="108" w:type="dxa"/>
              <w:bottom w:w="8" w:type="dxa"/>
              <w:right w:w="108" w:type="dxa"/>
            </w:tcMar>
            <w:hideMark/>
          </w:tcPr>
          <w:p w14:paraId="4229F985" w14:textId="77777777" w:rsidR="00C53B9D" w:rsidRPr="00EC2BE4" w:rsidRDefault="008A2EF1">
            <w:pPr>
              <w:spacing w:line="240" w:lineRule="auto"/>
            </w:pPr>
            <w:r w:rsidRPr="00EC2BE4">
              <w:t>Midwest Association of Student Financial Aid Administrators</w:t>
            </w:r>
          </w:p>
        </w:tc>
      </w:tr>
      <w:tr w:rsidR="00D76599" w:rsidRPr="00D76599" w14:paraId="55437CCA" w14:textId="77777777">
        <w:trPr>
          <w:jc w:val="center"/>
        </w:trPr>
        <w:tc>
          <w:tcPr>
            <w:tcW w:w="1975" w:type="dxa"/>
            <w:tcBorders>
              <w:top w:val="single" w:sz="4" w:space="0" w:color="000000"/>
              <w:bottom w:val="single" w:sz="4" w:space="0" w:color="000000"/>
              <w:right w:val="single" w:sz="4" w:space="0" w:color="000000"/>
            </w:tcBorders>
            <w:tcMar>
              <w:top w:w="8" w:type="dxa"/>
              <w:left w:w="108" w:type="dxa"/>
              <w:bottom w:w="8" w:type="dxa"/>
              <w:right w:w="108" w:type="dxa"/>
            </w:tcMar>
            <w:hideMark/>
          </w:tcPr>
          <w:p w14:paraId="0B4F6F61" w14:textId="77777777" w:rsidR="00C53B9D" w:rsidRPr="00EC2BE4" w:rsidRDefault="008A2EF1">
            <w:pPr>
              <w:spacing w:line="240" w:lineRule="auto"/>
            </w:pPr>
            <w:r w:rsidRPr="00EC2BE4">
              <w:t>NASFAA</w:t>
            </w:r>
          </w:p>
        </w:tc>
        <w:tc>
          <w:tcPr>
            <w:tcW w:w="7375" w:type="dxa"/>
            <w:tcBorders>
              <w:top w:val="single" w:sz="4" w:space="0" w:color="000000"/>
              <w:left w:val="single" w:sz="4" w:space="0" w:color="000000"/>
              <w:bottom w:val="single" w:sz="4" w:space="0" w:color="000000"/>
            </w:tcBorders>
            <w:tcMar>
              <w:top w:w="8" w:type="dxa"/>
              <w:left w:w="108" w:type="dxa"/>
              <w:bottom w:w="8" w:type="dxa"/>
              <w:right w:w="108" w:type="dxa"/>
            </w:tcMar>
            <w:hideMark/>
          </w:tcPr>
          <w:p w14:paraId="017088FA" w14:textId="77777777" w:rsidR="00C53B9D" w:rsidRPr="00EC2BE4" w:rsidRDefault="008A2EF1">
            <w:pPr>
              <w:spacing w:line="240" w:lineRule="auto"/>
            </w:pPr>
            <w:r w:rsidRPr="00EC2BE4">
              <w:t>National Association of Student Financial Aid Administrators</w:t>
            </w:r>
          </w:p>
        </w:tc>
      </w:tr>
      <w:tr w:rsidR="00D76599" w:rsidRPr="00D76599" w14:paraId="3E98591B" w14:textId="77777777">
        <w:trPr>
          <w:jc w:val="center"/>
        </w:trPr>
        <w:tc>
          <w:tcPr>
            <w:tcW w:w="1975" w:type="dxa"/>
            <w:tcBorders>
              <w:top w:val="single" w:sz="4" w:space="0" w:color="000000"/>
              <w:bottom w:val="single" w:sz="4" w:space="0" w:color="000000"/>
              <w:right w:val="single" w:sz="4" w:space="0" w:color="000000"/>
            </w:tcBorders>
            <w:tcMar>
              <w:top w:w="8" w:type="dxa"/>
              <w:left w:w="108" w:type="dxa"/>
              <w:bottom w:w="8" w:type="dxa"/>
              <w:right w:w="108" w:type="dxa"/>
            </w:tcMar>
            <w:hideMark/>
          </w:tcPr>
          <w:p w14:paraId="19174467" w14:textId="77777777" w:rsidR="00C53B9D" w:rsidRPr="00EC2BE4" w:rsidRDefault="008A2EF1">
            <w:pPr>
              <w:spacing w:line="240" w:lineRule="auto"/>
            </w:pPr>
            <w:r w:rsidRPr="00EC2BE4">
              <w:t>OACAC</w:t>
            </w:r>
          </w:p>
        </w:tc>
        <w:tc>
          <w:tcPr>
            <w:tcW w:w="7375" w:type="dxa"/>
            <w:tcBorders>
              <w:top w:val="single" w:sz="4" w:space="0" w:color="000000"/>
              <w:left w:val="single" w:sz="4" w:space="0" w:color="000000"/>
              <w:bottom w:val="single" w:sz="4" w:space="0" w:color="000000"/>
            </w:tcBorders>
            <w:tcMar>
              <w:top w:w="8" w:type="dxa"/>
              <w:left w:w="108" w:type="dxa"/>
              <w:bottom w:w="8" w:type="dxa"/>
              <w:right w:w="108" w:type="dxa"/>
            </w:tcMar>
            <w:hideMark/>
          </w:tcPr>
          <w:p w14:paraId="2CA7DB64" w14:textId="77777777" w:rsidR="00C53B9D" w:rsidRPr="00EC2BE4" w:rsidRDefault="008A2EF1">
            <w:pPr>
              <w:spacing w:line="240" w:lineRule="auto"/>
            </w:pPr>
            <w:r w:rsidRPr="00EC2BE4">
              <w:t>Ohio Association for College Admission Counseling</w:t>
            </w:r>
          </w:p>
        </w:tc>
      </w:tr>
      <w:tr w:rsidR="00D76599" w:rsidRPr="00D76599" w14:paraId="71A35CCB" w14:textId="77777777">
        <w:trPr>
          <w:jc w:val="center"/>
        </w:trPr>
        <w:tc>
          <w:tcPr>
            <w:tcW w:w="1975" w:type="dxa"/>
            <w:tcBorders>
              <w:top w:val="single" w:sz="4" w:space="0" w:color="000000"/>
              <w:bottom w:val="single" w:sz="4" w:space="0" w:color="000000"/>
              <w:right w:val="single" w:sz="4" w:space="0" w:color="000000"/>
            </w:tcBorders>
            <w:tcMar>
              <w:top w:w="8" w:type="dxa"/>
              <w:left w:w="108" w:type="dxa"/>
              <w:bottom w:w="8" w:type="dxa"/>
              <w:right w:w="108" w:type="dxa"/>
            </w:tcMar>
            <w:hideMark/>
          </w:tcPr>
          <w:p w14:paraId="759F291D" w14:textId="77777777" w:rsidR="00C53B9D" w:rsidRPr="00EC2BE4" w:rsidRDefault="008A2EF1">
            <w:pPr>
              <w:spacing w:line="240" w:lineRule="auto"/>
            </w:pPr>
            <w:r w:rsidRPr="00EC2BE4">
              <w:t>OASFAA</w:t>
            </w:r>
          </w:p>
        </w:tc>
        <w:tc>
          <w:tcPr>
            <w:tcW w:w="7375" w:type="dxa"/>
            <w:tcBorders>
              <w:top w:val="single" w:sz="4" w:space="0" w:color="000000"/>
              <w:left w:val="single" w:sz="4" w:space="0" w:color="000000"/>
              <w:bottom w:val="single" w:sz="4" w:space="0" w:color="000000"/>
            </w:tcBorders>
            <w:tcMar>
              <w:top w:w="8" w:type="dxa"/>
              <w:left w:w="108" w:type="dxa"/>
              <w:bottom w:w="8" w:type="dxa"/>
              <w:right w:w="108" w:type="dxa"/>
            </w:tcMar>
            <w:hideMark/>
          </w:tcPr>
          <w:p w14:paraId="75F9223C" w14:textId="77777777" w:rsidR="00C53B9D" w:rsidRPr="00EC2BE4" w:rsidRDefault="008A2EF1">
            <w:pPr>
              <w:spacing w:line="240" w:lineRule="auto"/>
            </w:pPr>
            <w:r w:rsidRPr="00EC2BE4">
              <w:t>Ohio Association of Student Financial Aid Administrators</w:t>
            </w:r>
          </w:p>
        </w:tc>
      </w:tr>
      <w:tr w:rsidR="00D76599" w:rsidRPr="00D76599" w14:paraId="747B4A56" w14:textId="77777777">
        <w:trPr>
          <w:jc w:val="center"/>
        </w:trPr>
        <w:tc>
          <w:tcPr>
            <w:tcW w:w="1975" w:type="dxa"/>
            <w:tcBorders>
              <w:top w:val="single" w:sz="4" w:space="0" w:color="000000"/>
              <w:bottom w:val="single" w:sz="4" w:space="0" w:color="000000"/>
              <w:right w:val="single" w:sz="4" w:space="0" w:color="000000"/>
            </w:tcBorders>
            <w:tcMar>
              <w:top w:w="8" w:type="dxa"/>
              <w:left w:w="108" w:type="dxa"/>
              <w:bottom w:w="8" w:type="dxa"/>
              <w:right w:w="108" w:type="dxa"/>
            </w:tcMar>
            <w:hideMark/>
          </w:tcPr>
          <w:p w14:paraId="232BC179" w14:textId="77777777" w:rsidR="00C53B9D" w:rsidRPr="00EC2BE4" w:rsidRDefault="008A2EF1">
            <w:pPr>
              <w:spacing w:line="240" w:lineRule="auto"/>
            </w:pPr>
            <w:r w:rsidRPr="00EC2BE4">
              <w:t>OCAN</w:t>
            </w:r>
          </w:p>
        </w:tc>
        <w:tc>
          <w:tcPr>
            <w:tcW w:w="7375" w:type="dxa"/>
            <w:tcBorders>
              <w:top w:val="single" w:sz="4" w:space="0" w:color="000000"/>
              <w:left w:val="single" w:sz="4" w:space="0" w:color="000000"/>
              <w:bottom w:val="single" w:sz="4" w:space="0" w:color="000000"/>
            </w:tcBorders>
            <w:tcMar>
              <w:top w:w="8" w:type="dxa"/>
              <w:left w:w="108" w:type="dxa"/>
              <w:bottom w:w="8" w:type="dxa"/>
              <w:right w:w="108" w:type="dxa"/>
            </w:tcMar>
            <w:hideMark/>
          </w:tcPr>
          <w:p w14:paraId="60A9FDD2" w14:textId="77777777" w:rsidR="00C53B9D" w:rsidRPr="00EC2BE4" w:rsidRDefault="008A2EF1">
            <w:pPr>
              <w:spacing w:line="240" w:lineRule="auto"/>
            </w:pPr>
            <w:r w:rsidRPr="00EC2BE4">
              <w:t>Ohio College Access Network</w:t>
            </w:r>
          </w:p>
        </w:tc>
      </w:tr>
      <w:tr w:rsidR="00D76599" w:rsidRPr="00D76599" w14:paraId="4880A447" w14:textId="77777777">
        <w:trPr>
          <w:jc w:val="center"/>
        </w:trPr>
        <w:tc>
          <w:tcPr>
            <w:tcW w:w="1975" w:type="dxa"/>
            <w:tcBorders>
              <w:top w:val="single" w:sz="4" w:space="0" w:color="000000"/>
              <w:bottom w:val="single" w:sz="4" w:space="0" w:color="000000"/>
              <w:right w:val="single" w:sz="4" w:space="0" w:color="000000"/>
            </w:tcBorders>
            <w:tcMar>
              <w:top w:w="8" w:type="dxa"/>
              <w:left w:w="108" w:type="dxa"/>
              <w:bottom w:w="8" w:type="dxa"/>
              <w:right w:w="108" w:type="dxa"/>
            </w:tcMar>
            <w:hideMark/>
          </w:tcPr>
          <w:p w14:paraId="38DFB868" w14:textId="77777777" w:rsidR="00C53B9D" w:rsidRPr="00EC2BE4" w:rsidRDefault="008A2EF1">
            <w:pPr>
              <w:spacing w:line="240" w:lineRule="auto"/>
            </w:pPr>
            <w:r w:rsidRPr="00EC2BE4">
              <w:t>ODHE</w:t>
            </w:r>
          </w:p>
        </w:tc>
        <w:tc>
          <w:tcPr>
            <w:tcW w:w="7375" w:type="dxa"/>
            <w:tcBorders>
              <w:top w:val="single" w:sz="4" w:space="0" w:color="000000"/>
              <w:left w:val="single" w:sz="4" w:space="0" w:color="000000"/>
              <w:bottom w:val="single" w:sz="4" w:space="0" w:color="000000"/>
            </w:tcBorders>
            <w:tcMar>
              <w:top w:w="8" w:type="dxa"/>
              <w:left w:w="108" w:type="dxa"/>
              <w:bottom w:w="8" w:type="dxa"/>
              <w:right w:w="108" w:type="dxa"/>
            </w:tcMar>
            <w:hideMark/>
          </w:tcPr>
          <w:p w14:paraId="79B24EA9" w14:textId="77777777" w:rsidR="00C53B9D" w:rsidRPr="00EC2BE4" w:rsidRDefault="008A2EF1">
            <w:pPr>
              <w:spacing w:line="240" w:lineRule="auto"/>
            </w:pPr>
            <w:r w:rsidRPr="00EC2BE4">
              <w:t xml:space="preserve">Ohio Department of Higher Education </w:t>
            </w:r>
          </w:p>
        </w:tc>
      </w:tr>
      <w:tr w:rsidR="00D76599" w:rsidRPr="00D76599" w14:paraId="5020D531" w14:textId="77777777">
        <w:trPr>
          <w:jc w:val="center"/>
        </w:trPr>
        <w:tc>
          <w:tcPr>
            <w:tcW w:w="1975" w:type="dxa"/>
            <w:tcBorders>
              <w:top w:val="single" w:sz="4" w:space="0" w:color="000000"/>
              <w:right w:val="single" w:sz="4" w:space="0" w:color="000000"/>
            </w:tcBorders>
            <w:tcMar>
              <w:top w:w="8" w:type="dxa"/>
              <w:left w:w="108" w:type="dxa"/>
              <w:bottom w:w="8" w:type="dxa"/>
              <w:right w:w="108" w:type="dxa"/>
            </w:tcMar>
            <w:hideMark/>
          </w:tcPr>
          <w:p w14:paraId="0A2B0D71" w14:textId="77777777" w:rsidR="00C53B9D" w:rsidRPr="00EC2BE4" w:rsidRDefault="008A2EF1">
            <w:pPr>
              <w:spacing w:line="240" w:lineRule="auto"/>
            </w:pPr>
            <w:r w:rsidRPr="00EC2BE4">
              <w:t>TRIO*</w:t>
            </w:r>
          </w:p>
        </w:tc>
        <w:tc>
          <w:tcPr>
            <w:tcW w:w="7375" w:type="dxa"/>
            <w:tcBorders>
              <w:top w:val="single" w:sz="4" w:space="0" w:color="000000"/>
              <w:left w:val="single" w:sz="4" w:space="0" w:color="000000"/>
            </w:tcBorders>
            <w:tcMar>
              <w:top w:w="8" w:type="dxa"/>
              <w:left w:w="108" w:type="dxa"/>
              <w:bottom w:w="8" w:type="dxa"/>
              <w:right w:w="108" w:type="dxa"/>
            </w:tcMar>
            <w:hideMark/>
          </w:tcPr>
          <w:p w14:paraId="30AF4CC4" w14:textId="77777777" w:rsidR="00C53B9D" w:rsidRPr="00EC2BE4" w:rsidRDefault="008A2EF1">
            <w:pPr>
              <w:spacing w:line="240" w:lineRule="auto"/>
            </w:pPr>
            <w:r w:rsidRPr="00EC2BE4">
              <w:t xml:space="preserve">*Not acronym - </w:t>
            </w:r>
            <w:hyperlink r:id="rId14" w:history="1">
              <w:r w:rsidRPr="00EC2BE4">
                <w:rPr>
                  <w:u w:val="single" w:color="0000FF"/>
                </w:rPr>
                <w:t>click here information</w:t>
              </w:r>
            </w:hyperlink>
            <w:r w:rsidRPr="00EC2BE4">
              <w:t>.</w:t>
            </w:r>
          </w:p>
        </w:tc>
      </w:tr>
    </w:tbl>
    <w:p w14:paraId="169F986A" w14:textId="77777777" w:rsidR="00C53B9D" w:rsidRPr="00D76599" w:rsidRDefault="008A2EF1">
      <w:r w:rsidRPr="00D76599">
        <w:br w:type="page"/>
      </w:r>
    </w:p>
    <w:p w14:paraId="03A6C54C" w14:textId="77777777" w:rsidR="00C53B9D" w:rsidRPr="00D76599" w:rsidRDefault="008A2EF1">
      <w:pPr>
        <w:pStyle w:val="Heading1"/>
        <w:keepLines/>
        <w:spacing w:before="480" w:after="0"/>
        <w:rPr>
          <w:sz w:val="26"/>
          <w:szCs w:val="26"/>
        </w:rPr>
      </w:pPr>
      <w:bookmarkStart w:id="3" w:name="_Toc69217044"/>
      <w:r w:rsidRPr="00EC2BE4">
        <w:rPr>
          <w:rFonts w:ascii="Cambria" w:eastAsia="Cambria" w:hAnsi="Cambria" w:cs="Cambria"/>
          <w:sz w:val="26"/>
          <w:szCs w:val="26"/>
          <w:u w:val="single" w:color="0070C0"/>
        </w:rPr>
        <w:lastRenderedPageBreak/>
        <w:t>SECTION 1.0 - Introduction to the OASFAA Policies and Procedures Manual</w:t>
      </w:r>
      <w:bookmarkEnd w:id="3"/>
      <w:r w:rsidRPr="00EC2BE4">
        <w:rPr>
          <w:rFonts w:ascii="Cambria" w:eastAsia="Cambria" w:hAnsi="Cambria" w:cs="Cambria"/>
          <w:sz w:val="26"/>
          <w:szCs w:val="26"/>
          <w:u w:val="single" w:color="0070C0"/>
        </w:rPr>
        <w:tab/>
      </w:r>
    </w:p>
    <w:p w14:paraId="2FEB9D39" w14:textId="77777777" w:rsidR="00C53B9D" w:rsidRPr="00D76599" w:rsidRDefault="008A2EF1">
      <w:pPr>
        <w:pStyle w:val="Heading2"/>
        <w:keepLines/>
        <w:spacing w:before="200" w:after="0"/>
        <w:rPr>
          <w:sz w:val="24"/>
          <w:szCs w:val="24"/>
        </w:rPr>
      </w:pPr>
      <w:bookmarkStart w:id="4" w:name="_Toc69217045"/>
      <w:r w:rsidRPr="00EC2BE4">
        <w:rPr>
          <w:rFonts w:ascii="Cambria" w:eastAsia="Cambria" w:hAnsi="Cambria" w:cs="Cambria"/>
          <w:iCs w:val="0"/>
          <w:sz w:val="24"/>
          <w:szCs w:val="24"/>
          <w:u w:val="single" w:color="0070C0"/>
        </w:rPr>
        <w:t>1.1 Introduction</w:t>
      </w:r>
      <w:bookmarkEnd w:id="4"/>
    </w:p>
    <w:p w14:paraId="7CFB586A" w14:textId="77777777" w:rsidR="00C53B9D" w:rsidRPr="00D76599" w:rsidRDefault="008A2EF1">
      <w:r w:rsidRPr="00D76599">
        <w:t>The OASFAA Policies and Procedures manual was originally developed by the Research Committee in the 1991-1992 academic year, in collaboration with various Active and Associate Members.  The Association AG&amp;P reviewed and revised it during the 1997- 1998 academic year. A series of updates and edits have been made throughout the years, including 2016-2018 with a document maintenance log at the end indicating those changes.  The purpose of the manual is to define the roles and objectives of the Trustees of the Corporation as well as to document important policies and procedures for the membership.  It will be the continuing responsibility, on an annual basis, of each trustee and committee chair to advise AG&amp;P of recommended changes to the Policies and Procedures Manual.  The AG&amp;P, after review, will submit any recommended changes to the Trustees for further discussion and approval. Approved changes will be made to the Policies and Procedures Manual by the Secretary.</w:t>
      </w:r>
    </w:p>
    <w:p w14:paraId="517BCA00" w14:textId="77777777" w:rsidR="00C53B9D" w:rsidRPr="00D76599" w:rsidRDefault="00C53B9D"/>
    <w:p w14:paraId="150146A2" w14:textId="77777777" w:rsidR="00C53B9D" w:rsidRPr="00D76599" w:rsidRDefault="008A2EF1">
      <w:pPr>
        <w:pStyle w:val="Heading2"/>
        <w:keepLines/>
        <w:spacing w:before="200" w:after="0"/>
        <w:rPr>
          <w:sz w:val="24"/>
          <w:szCs w:val="24"/>
        </w:rPr>
      </w:pPr>
      <w:bookmarkStart w:id="5" w:name="_Toc69217046"/>
      <w:r w:rsidRPr="00EC2BE4">
        <w:rPr>
          <w:rFonts w:ascii="Cambria" w:eastAsia="Cambria" w:hAnsi="Cambria" w:cs="Cambria"/>
          <w:iCs w:val="0"/>
          <w:sz w:val="24"/>
          <w:szCs w:val="24"/>
          <w:u w:val="single" w:color="0070C0"/>
        </w:rPr>
        <w:t>1.2 Mission Statement</w:t>
      </w:r>
      <w:bookmarkEnd w:id="5"/>
    </w:p>
    <w:p w14:paraId="6CFF6627" w14:textId="77777777" w:rsidR="00C53B9D" w:rsidRPr="00D76599" w:rsidRDefault="008A2EF1">
      <w:r w:rsidRPr="00D76599">
        <w:t>The mission of OASFAA shall be to ensure access to higher education through the promotion of financial aid awareness. Further, the mission of the Association is to affect public policy initiatives, to promote ethical administration of student aid programs, and to encourage an environment of cooperation among individuals, agencies, organizations and educational institutions to better serve all student populations.</w:t>
      </w:r>
    </w:p>
    <w:p w14:paraId="1CFED3F1" w14:textId="77777777" w:rsidR="00C53B9D" w:rsidRPr="00D76599" w:rsidRDefault="00C53B9D"/>
    <w:p w14:paraId="77157C12" w14:textId="77777777" w:rsidR="00C53B9D" w:rsidRPr="00D76599" w:rsidRDefault="008A2EF1">
      <w:pPr>
        <w:pStyle w:val="Heading2"/>
        <w:keepLines/>
        <w:spacing w:before="200" w:after="0"/>
        <w:rPr>
          <w:sz w:val="24"/>
          <w:szCs w:val="24"/>
        </w:rPr>
      </w:pPr>
      <w:bookmarkStart w:id="6" w:name="_Toc69217047"/>
      <w:r w:rsidRPr="00EC2BE4">
        <w:rPr>
          <w:rFonts w:ascii="Cambria" w:eastAsia="Cambria" w:hAnsi="Cambria" w:cs="Cambria"/>
          <w:iCs w:val="0"/>
          <w:sz w:val="24"/>
          <w:szCs w:val="24"/>
          <w:u w:val="single" w:color="0070C0"/>
        </w:rPr>
        <w:t>1.3 Purpose of Manual</w:t>
      </w:r>
      <w:bookmarkEnd w:id="6"/>
    </w:p>
    <w:p w14:paraId="0E45AF3C" w14:textId="77777777" w:rsidR="00C53B9D" w:rsidRPr="00D76599" w:rsidRDefault="008A2EF1">
      <w:r w:rsidRPr="00D76599">
        <w:t>The purpose of the OASFAA Policies and Procedures Manual is to:</w:t>
      </w:r>
    </w:p>
    <w:p w14:paraId="22604B78" w14:textId="77777777" w:rsidR="00C53B9D" w:rsidRPr="00D76599" w:rsidRDefault="008A2EF1">
      <w:pPr>
        <w:numPr>
          <w:ilvl w:val="0"/>
          <w:numId w:val="2"/>
        </w:numPr>
        <w:pBdr>
          <w:left w:val="none" w:sz="0" w:space="4" w:color="auto"/>
        </w:pBdr>
      </w:pPr>
      <w:r w:rsidRPr="00D76599">
        <w:t xml:space="preserve">Promote better communication between and among all Corporation members; </w:t>
      </w:r>
    </w:p>
    <w:p w14:paraId="633BF6AF" w14:textId="77777777" w:rsidR="00C53B9D" w:rsidRPr="00D76599" w:rsidRDefault="008A2EF1">
      <w:pPr>
        <w:numPr>
          <w:ilvl w:val="0"/>
          <w:numId w:val="2"/>
        </w:numPr>
        <w:pBdr>
          <w:left w:val="none" w:sz="0" w:space="4" w:color="auto"/>
        </w:pBdr>
      </w:pPr>
      <w:r w:rsidRPr="00D76599">
        <w:t>Provide an overview of the Corporation structure;</w:t>
      </w:r>
    </w:p>
    <w:p w14:paraId="0E738B57" w14:textId="77777777" w:rsidR="00C53B9D" w:rsidRPr="00D76599" w:rsidRDefault="008A2EF1">
      <w:pPr>
        <w:numPr>
          <w:ilvl w:val="0"/>
          <w:numId w:val="2"/>
        </w:numPr>
        <w:pBdr>
          <w:left w:val="none" w:sz="0" w:space="4" w:color="auto"/>
        </w:pBdr>
      </w:pPr>
      <w:r w:rsidRPr="00D76599">
        <w:t>Describe the duties and responsibilities of the Trustees and Committee Chairs; and</w:t>
      </w:r>
    </w:p>
    <w:p w14:paraId="01B55470" w14:textId="77777777" w:rsidR="00C53B9D" w:rsidRPr="00D76599" w:rsidRDefault="008A2EF1">
      <w:pPr>
        <w:numPr>
          <w:ilvl w:val="0"/>
          <w:numId w:val="2"/>
        </w:numPr>
        <w:pBdr>
          <w:left w:val="none" w:sz="0" w:space="4" w:color="auto"/>
        </w:pBdr>
      </w:pPr>
      <w:r w:rsidRPr="00D76599">
        <w:t>Provide an overview of procedures to be followed by the Corporation members.</w:t>
      </w:r>
    </w:p>
    <w:p w14:paraId="2474F946" w14:textId="77777777" w:rsidR="00C53B9D" w:rsidRPr="00D76599" w:rsidRDefault="00C53B9D"/>
    <w:p w14:paraId="368BA8D5" w14:textId="77777777" w:rsidR="00C53B9D" w:rsidRPr="00D76599" w:rsidRDefault="008A2EF1">
      <w:pPr>
        <w:pStyle w:val="Heading2"/>
        <w:keepLines/>
        <w:spacing w:before="200" w:after="0"/>
        <w:rPr>
          <w:sz w:val="24"/>
          <w:szCs w:val="24"/>
        </w:rPr>
      </w:pPr>
      <w:bookmarkStart w:id="7" w:name="_Toc69217048"/>
      <w:r w:rsidRPr="00EC2BE4">
        <w:rPr>
          <w:rFonts w:ascii="Cambria" w:eastAsia="Cambria" w:hAnsi="Cambria" w:cs="Cambria"/>
          <w:iCs w:val="0"/>
          <w:sz w:val="24"/>
          <w:szCs w:val="24"/>
          <w:u w:val="single" w:color="0070C0"/>
        </w:rPr>
        <w:t>1.4 Authority Policy</w:t>
      </w:r>
      <w:bookmarkEnd w:id="7"/>
    </w:p>
    <w:p w14:paraId="26D8B8EA" w14:textId="77777777" w:rsidR="00C53B9D" w:rsidRPr="00D76599" w:rsidRDefault="008A2EF1">
      <w:r w:rsidRPr="00D76599">
        <w:t>Procedures may be adopted by the Trustees to conduct the business of the Corporation.  In no way shall these procedures replace, supplant or conflict with provisions of the Constitution.  In the event of a conflict, the Constitution shall prevail.</w:t>
      </w:r>
    </w:p>
    <w:p w14:paraId="633AB210" w14:textId="77777777" w:rsidR="00C53B9D" w:rsidRPr="00D76599" w:rsidRDefault="00C53B9D"/>
    <w:p w14:paraId="5DCDED79" w14:textId="77777777" w:rsidR="00C53B9D" w:rsidRPr="00D76599" w:rsidRDefault="008A2EF1">
      <w:pPr>
        <w:pStyle w:val="Heading2"/>
        <w:keepLines/>
        <w:spacing w:before="200" w:after="0"/>
        <w:rPr>
          <w:sz w:val="24"/>
          <w:szCs w:val="24"/>
        </w:rPr>
      </w:pPr>
      <w:bookmarkStart w:id="8" w:name="_Toc69217049"/>
      <w:r w:rsidRPr="00EC2BE4">
        <w:rPr>
          <w:rFonts w:ascii="Cambria" w:eastAsia="Cambria" w:hAnsi="Cambria" w:cs="Cambria"/>
          <w:iCs w:val="0"/>
          <w:sz w:val="24"/>
          <w:szCs w:val="24"/>
          <w:u w:val="single" w:color="0070C0"/>
        </w:rPr>
        <w:t>1.5 Representation of the Corporation</w:t>
      </w:r>
      <w:bookmarkEnd w:id="8"/>
    </w:p>
    <w:p w14:paraId="401C16BF" w14:textId="77777777" w:rsidR="00C53B9D" w:rsidRPr="00D76599" w:rsidRDefault="008A2EF1">
      <w:r w:rsidRPr="00D76599">
        <w:t>Use of the properties of the Corporation, including but not limited to its logo, name, stationery, and banner, shall be considered representation of the Corporation.  Therefore, use of such properties must be within approved activities of the Trustees by members only.</w:t>
      </w:r>
    </w:p>
    <w:p w14:paraId="10A1646C" w14:textId="77777777" w:rsidR="00C53B9D" w:rsidRPr="00D76599" w:rsidRDefault="00C53B9D"/>
    <w:p w14:paraId="1A963E35" w14:textId="77777777" w:rsidR="00C53B9D" w:rsidRPr="00D76599" w:rsidRDefault="008A2EF1">
      <w:pPr>
        <w:pStyle w:val="Heading2"/>
        <w:keepLines/>
        <w:spacing w:before="200" w:after="0"/>
        <w:rPr>
          <w:sz w:val="24"/>
          <w:szCs w:val="24"/>
        </w:rPr>
      </w:pPr>
      <w:bookmarkStart w:id="9" w:name="_Toc69217050"/>
      <w:r w:rsidRPr="00EC2BE4">
        <w:rPr>
          <w:rFonts w:ascii="Cambria" w:eastAsia="Cambria" w:hAnsi="Cambria" w:cs="Cambria"/>
          <w:iCs w:val="0"/>
          <w:sz w:val="24"/>
          <w:szCs w:val="24"/>
          <w:u w:val="single" w:color="0070C0"/>
        </w:rPr>
        <w:lastRenderedPageBreak/>
        <w:t>1.6 OASFAA Branding Guidelines</w:t>
      </w:r>
      <w:bookmarkEnd w:id="9"/>
      <w:r w:rsidRPr="00EC2BE4">
        <w:rPr>
          <w:rFonts w:ascii="Cambria" w:eastAsia="Cambria" w:hAnsi="Cambria" w:cs="Cambria"/>
          <w:iCs w:val="0"/>
          <w:sz w:val="24"/>
          <w:szCs w:val="24"/>
          <w:u w:val="single" w:color="0070C0"/>
        </w:rPr>
        <w:t xml:space="preserve"> </w:t>
      </w:r>
    </w:p>
    <w:p w14:paraId="10DD28DC" w14:textId="77777777" w:rsidR="00C53B9D" w:rsidRPr="00D76599" w:rsidRDefault="008A2EF1">
      <w:r w:rsidRPr="00D76599">
        <w:t>The OASFAA logos, brand mark, and brand architecture are identifying marks for the Association. Their use should not be taken lightly. As a member, it is your responsibility to use these logos on all official documents and materials distributed to the public and to maintain the integrity of the logos and brand mark as outlined below:</w:t>
      </w:r>
    </w:p>
    <w:p w14:paraId="0F753CD8" w14:textId="77777777" w:rsidR="00C53B9D" w:rsidRPr="00D76599" w:rsidRDefault="008A2EF1">
      <w:r w:rsidRPr="00D76599">
        <w:tab/>
      </w:r>
    </w:p>
    <w:p w14:paraId="1FABD16F" w14:textId="77777777" w:rsidR="00C53B9D" w:rsidRPr="00D76599" w:rsidRDefault="008A2EF1">
      <w:pPr>
        <w:pStyle w:val="Heading3"/>
        <w:keepLines/>
        <w:spacing w:before="0" w:after="0"/>
        <w:ind w:left="720"/>
        <w:rPr>
          <w:sz w:val="24"/>
          <w:szCs w:val="24"/>
        </w:rPr>
      </w:pPr>
      <w:bookmarkStart w:id="10" w:name="_Toc69217051"/>
      <w:r w:rsidRPr="00EC2BE4">
        <w:rPr>
          <w:rFonts w:ascii="Cambria" w:eastAsia="Cambria" w:hAnsi="Cambria" w:cs="Cambria"/>
          <w:sz w:val="24"/>
          <w:szCs w:val="24"/>
          <w:u w:val="single" w:color="0070C0"/>
        </w:rPr>
        <w:t>1.6.1 Definitions:</w:t>
      </w:r>
      <w:bookmarkEnd w:id="10"/>
    </w:p>
    <w:p w14:paraId="1D8E5430" w14:textId="77777777" w:rsidR="00C53B9D" w:rsidRPr="00D76599" w:rsidRDefault="008A2EF1">
      <w:pPr>
        <w:pStyle w:val="Heading4"/>
        <w:keepLines/>
        <w:spacing w:before="0" w:after="0"/>
        <w:ind w:left="1440"/>
      </w:pPr>
      <w:bookmarkStart w:id="11" w:name="_Toc69217052"/>
      <w:r w:rsidRPr="00EC2BE4">
        <w:rPr>
          <w:rFonts w:ascii="Cambria" w:eastAsia="Cambria" w:hAnsi="Cambria" w:cs="Cambria"/>
          <w:sz w:val="22"/>
          <w:szCs w:val="22"/>
        </w:rPr>
        <w:t>Logos:</w:t>
      </w:r>
      <w:bookmarkEnd w:id="11"/>
    </w:p>
    <w:p w14:paraId="78406623" w14:textId="77777777" w:rsidR="00C53B9D" w:rsidRPr="00D76599" w:rsidRDefault="008A2EF1">
      <w:pPr>
        <w:ind w:left="1440"/>
      </w:pPr>
      <w:r w:rsidRPr="00D76599">
        <w:t xml:space="preserve">There are two logos for the Association, as well as others created, under limited circumstances, for specific celebratory events. The primary logo includes the full name of the Association written out and the alternative logo excludes this element. Generally, the primary logo, as the name suggests, should be used. The alternative logo would most likely be used if the name of the Association is otherwise on the piece, sizing of the logo makes legibility of the full name difficult, or repetition of the logo suggests a more simplified application. </w:t>
      </w:r>
    </w:p>
    <w:p w14:paraId="599B4F77" w14:textId="77777777" w:rsidR="00C53B9D" w:rsidRPr="00D76599" w:rsidRDefault="00C53B9D">
      <w:pPr>
        <w:ind w:left="1440"/>
      </w:pPr>
    </w:p>
    <w:p w14:paraId="364460B9" w14:textId="77777777" w:rsidR="00C53B9D" w:rsidRPr="00D76599" w:rsidRDefault="008A2EF1">
      <w:pPr>
        <w:pStyle w:val="Heading4"/>
        <w:keepLines/>
        <w:spacing w:before="0" w:after="0"/>
        <w:ind w:left="1440"/>
      </w:pPr>
      <w:bookmarkStart w:id="12" w:name="_Toc69217053"/>
      <w:r w:rsidRPr="00EC2BE4">
        <w:rPr>
          <w:rFonts w:ascii="Cambria" w:eastAsia="Cambria" w:hAnsi="Cambria" w:cs="Cambria"/>
          <w:sz w:val="22"/>
          <w:szCs w:val="22"/>
        </w:rPr>
        <w:t>Brand Mark:</w:t>
      </w:r>
      <w:bookmarkEnd w:id="12"/>
      <w:r w:rsidRPr="00EC2BE4">
        <w:rPr>
          <w:rFonts w:ascii="Cambria" w:eastAsia="Cambria" w:hAnsi="Cambria" w:cs="Cambria"/>
          <w:sz w:val="22"/>
          <w:szCs w:val="22"/>
        </w:rPr>
        <w:t xml:space="preserve"> </w:t>
      </w:r>
    </w:p>
    <w:p w14:paraId="783F6089" w14:textId="77777777" w:rsidR="00C53B9D" w:rsidRPr="00D76599" w:rsidRDefault="008A2EF1">
      <w:pPr>
        <w:ind w:left="1440"/>
      </w:pPr>
      <w:r w:rsidRPr="00D76599">
        <w:t>The brand mark of the Association is the OASFAA typeface with the bars and points above and below.  In some ways, the brand mark serves as another alternate logo due to its history with the Association and its simplified application when color is not an option.</w:t>
      </w:r>
    </w:p>
    <w:p w14:paraId="326764FA" w14:textId="77777777" w:rsidR="00C53B9D" w:rsidRPr="00D76599" w:rsidRDefault="00C53B9D">
      <w:pPr>
        <w:ind w:left="1440"/>
      </w:pPr>
    </w:p>
    <w:p w14:paraId="43999260" w14:textId="77777777" w:rsidR="00C53B9D" w:rsidRPr="00D76599" w:rsidRDefault="008A2EF1">
      <w:pPr>
        <w:pStyle w:val="Heading4"/>
        <w:keepLines/>
        <w:spacing w:before="0" w:after="0"/>
        <w:ind w:left="1440"/>
      </w:pPr>
      <w:bookmarkStart w:id="13" w:name="_Toc69217054"/>
      <w:r w:rsidRPr="00EC2BE4">
        <w:rPr>
          <w:rFonts w:ascii="Cambria" w:eastAsia="Cambria" w:hAnsi="Cambria" w:cs="Cambria"/>
          <w:sz w:val="22"/>
          <w:szCs w:val="22"/>
        </w:rPr>
        <w:t>Brand Architecture:</w:t>
      </w:r>
      <w:bookmarkEnd w:id="13"/>
    </w:p>
    <w:p w14:paraId="7591589E" w14:textId="77777777" w:rsidR="00C53B9D" w:rsidRPr="00D76599" w:rsidRDefault="008A2EF1">
      <w:pPr>
        <w:ind w:left="1440"/>
      </w:pPr>
      <w:r w:rsidRPr="00D76599">
        <w:t>Items taken from pulling apart the primary logo such as the squiggle, the state of Ohio, the typeface, and the bars and points are brand architecture that maintain a visual link to the logo and brand mark.  These elements embody the look and feel of the Association when used in designing print materials, PowerPoint presentations, etc.</w:t>
      </w:r>
    </w:p>
    <w:p w14:paraId="6401AD3E" w14:textId="77777777" w:rsidR="00C53B9D" w:rsidRPr="00D76599" w:rsidRDefault="00C53B9D">
      <w:pPr>
        <w:ind w:left="1440"/>
      </w:pPr>
    </w:p>
    <w:p w14:paraId="2F600981" w14:textId="77777777" w:rsidR="00C53B9D" w:rsidRPr="00D76599" w:rsidRDefault="008A2EF1">
      <w:pPr>
        <w:pStyle w:val="Heading4"/>
        <w:keepLines/>
        <w:spacing w:before="0" w:after="0"/>
        <w:ind w:left="1440"/>
      </w:pPr>
      <w:bookmarkStart w:id="14" w:name="_Toc69217055"/>
      <w:r w:rsidRPr="00EC2BE4">
        <w:rPr>
          <w:rFonts w:ascii="Cambria" w:eastAsia="Cambria" w:hAnsi="Cambria" w:cs="Cambria"/>
          <w:sz w:val="22"/>
          <w:szCs w:val="22"/>
        </w:rPr>
        <w:t>Required Use:</w:t>
      </w:r>
      <w:bookmarkEnd w:id="14"/>
    </w:p>
    <w:p w14:paraId="12595582" w14:textId="77777777" w:rsidR="00C53B9D" w:rsidRPr="00D76599" w:rsidRDefault="008A2EF1">
      <w:pPr>
        <w:ind w:left="1440"/>
      </w:pPr>
      <w:r w:rsidRPr="00D76599">
        <w:t>An OASFAA logo or the brand mark must appear prominently on all materials made available to the public, official documents, or materials used to represent the Association.  In addition to logo and brand mark use, the OASFAA website (</w:t>
      </w:r>
      <w:hyperlink r:id="rId15" w:history="1">
        <w:r w:rsidRPr="00EC2BE4">
          <w:rPr>
            <w:u w:val="single" w:color="0000FF"/>
          </w:rPr>
          <w:t>www.oasfaa.org</w:t>
        </w:r>
      </w:hyperlink>
      <w:r w:rsidRPr="00D76599">
        <w:t>) is to be referenced at least once in all print or distributed materials.</w:t>
      </w:r>
    </w:p>
    <w:p w14:paraId="0832262F" w14:textId="77777777" w:rsidR="00C53B9D" w:rsidRPr="00D76599" w:rsidRDefault="00C53B9D">
      <w:pPr>
        <w:pStyle w:val="Heading4"/>
        <w:keepLines/>
        <w:spacing w:before="0" w:after="0"/>
        <w:ind w:left="1440"/>
      </w:pPr>
    </w:p>
    <w:p w14:paraId="06EF9745" w14:textId="77777777" w:rsidR="00C53B9D" w:rsidRPr="00D76599" w:rsidRDefault="008A2EF1">
      <w:pPr>
        <w:pStyle w:val="Heading4"/>
        <w:keepLines/>
        <w:spacing w:before="0" w:after="0"/>
        <w:ind w:left="1440"/>
      </w:pPr>
      <w:bookmarkStart w:id="15" w:name="_Toc69217056"/>
      <w:r w:rsidRPr="00EC2BE4">
        <w:rPr>
          <w:rFonts w:ascii="Cambria" w:eastAsia="Cambria" w:hAnsi="Cambria" w:cs="Cambria"/>
          <w:sz w:val="22"/>
          <w:szCs w:val="22"/>
        </w:rPr>
        <w:t>Safe Space:</w:t>
      </w:r>
      <w:bookmarkEnd w:id="15"/>
    </w:p>
    <w:p w14:paraId="308ADC67" w14:textId="77777777" w:rsidR="00C53B9D" w:rsidRPr="00D76599" w:rsidRDefault="008A2EF1">
      <w:pPr>
        <w:ind w:left="1440"/>
      </w:pPr>
      <w:r w:rsidRPr="00D76599">
        <w:t>For maximum legibility, no elements like typography or other logos should be within the safe area around the logos or brand mark. The safe area is equal to the height of the points on the bars above and below the OASFAA typeface.</w:t>
      </w:r>
    </w:p>
    <w:p w14:paraId="5A3626F2" w14:textId="77777777" w:rsidR="00C53B9D" w:rsidRPr="00D76599" w:rsidRDefault="00C53B9D"/>
    <w:p w14:paraId="6A80EF59" w14:textId="77777777" w:rsidR="00C53B9D" w:rsidRPr="00D76599" w:rsidRDefault="008A2EF1">
      <w:pPr>
        <w:pStyle w:val="Heading4"/>
        <w:keepLines/>
        <w:spacing w:before="0" w:after="0"/>
        <w:ind w:left="1440"/>
      </w:pPr>
      <w:bookmarkStart w:id="16" w:name="_Toc69217057"/>
      <w:r w:rsidRPr="00EC2BE4">
        <w:rPr>
          <w:rFonts w:ascii="Cambria" w:eastAsia="Cambria" w:hAnsi="Cambria" w:cs="Cambria"/>
          <w:sz w:val="22"/>
          <w:szCs w:val="22"/>
        </w:rPr>
        <w:t>Background:</w:t>
      </w:r>
      <w:bookmarkEnd w:id="16"/>
    </w:p>
    <w:p w14:paraId="6F6B1693" w14:textId="77777777" w:rsidR="00C53B9D" w:rsidRPr="00D76599" w:rsidRDefault="008A2EF1">
      <w:pPr>
        <w:ind w:left="1440"/>
      </w:pPr>
      <w:r w:rsidRPr="00D76599">
        <w:t xml:space="preserve">Use the tools of your application to make backgrounds transparent so the logo or brand mark is not blocked in a white area on a non-white background. As well, when designing </w:t>
      </w:r>
      <w:r w:rsidRPr="00D76599">
        <w:lastRenderedPageBreak/>
        <w:t>your document, avoid blocking in or trapping the logo or brand mark visually from the rest of the document.</w:t>
      </w:r>
    </w:p>
    <w:p w14:paraId="7A4DFF28" w14:textId="77777777" w:rsidR="00C53B9D" w:rsidRPr="00D76599" w:rsidRDefault="00C53B9D">
      <w:pPr>
        <w:ind w:left="1440"/>
      </w:pPr>
    </w:p>
    <w:p w14:paraId="1D42A82E" w14:textId="77777777" w:rsidR="00C53B9D" w:rsidRPr="00D76599" w:rsidRDefault="008A2EF1">
      <w:pPr>
        <w:pStyle w:val="Heading4"/>
        <w:keepLines/>
        <w:spacing w:before="0" w:after="0"/>
        <w:ind w:left="1440"/>
      </w:pPr>
      <w:bookmarkStart w:id="17" w:name="_Toc69217058"/>
      <w:r w:rsidRPr="00EC2BE4">
        <w:rPr>
          <w:rFonts w:ascii="Cambria" w:eastAsia="Cambria" w:hAnsi="Cambria" w:cs="Cambria"/>
          <w:sz w:val="22"/>
          <w:szCs w:val="22"/>
        </w:rPr>
        <w:t>Colors:</w:t>
      </w:r>
      <w:bookmarkEnd w:id="17"/>
    </w:p>
    <w:p w14:paraId="213AAFEC" w14:textId="77777777" w:rsidR="00C53B9D" w:rsidRPr="00D76599" w:rsidRDefault="008A2EF1">
      <w:pPr>
        <w:ind w:left="1440"/>
      </w:pPr>
      <w:r w:rsidRPr="00D76599">
        <w:t>When possible, the color logos should be used and allow for the proper blue, black and yellow tones. For simplified applications or when only as single color (including black) is possible, the brand mark is preferred.</w:t>
      </w:r>
    </w:p>
    <w:p w14:paraId="637BC7F3" w14:textId="77777777" w:rsidR="00C53B9D" w:rsidRPr="00D76599" w:rsidRDefault="00C53B9D">
      <w:pPr>
        <w:ind w:left="1440"/>
      </w:pPr>
    </w:p>
    <w:p w14:paraId="1EB29F9A" w14:textId="77777777" w:rsidR="00C53B9D" w:rsidRPr="00D76599" w:rsidRDefault="008A2EF1">
      <w:pPr>
        <w:pStyle w:val="Heading4"/>
        <w:keepLines/>
        <w:spacing w:before="0" w:after="0"/>
        <w:ind w:left="1440"/>
      </w:pPr>
      <w:bookmarkStart w:id="18" w:name="_Toc69217059"/>
      <w:r w:rsidRPr="00EC2BE4">
        <w:rPr>
          <w:rFonts w:ascii="Cambria" w:eastAsia="Cambria" w:hAnsi="Cambria" w:cs="Cambria"/>
          <w:sz w:val="22"/>
          <w:szCs w:val="22"/>
        </w:rPr>
        <w:t>Size Restrictions:</w:t>
      </w:r>
      <w:bookmarkEnd w:id="18"/>
    </w:p>
    <w:p w14:paraId="45A1A71E" w14:textId="77777777" w:rsidR="00C53B9D" w:rsidRPr="00D76599" w:rsidRDefault="008A2EF1">
      <w:pPr>
        <w:ind w:left="1440"/>
      </w:pPr>
      <w:r w:rsidRPr="00D76599">
        <w:t>The logos and brand mark should always be appropriately sized for its use but should be printed no smaller than 1 inch in width or 125 pixels wide for the Web.  Resizing should be done in such a way as to maintain the proper proportions and not distort the logo or brand mark.</w:t>
      </w:r>
    </w:p>
    <w:p w14:paraId="6595115F" w14:textId="77777777" w:rsidR="00C53B9D" w:rsidRPr="00D76599" w:rsidRDefault="00C53B9D">
      <w:pPr>
        <w:ind w:left="1440"/>
      </w:pPr>
    </w:p>
    <w:p w14:paraId="22C863CC" w14:textId="77777777" w:rsidR="00C53B9D" w:rsidRPr="00D76599" w:rsidRDefault="008A2EF1">
      <w:pPr>
        <w:pStyle w:val="Heading4"/>
        <w:keepLines/>
        <w:spacing w:before="0" w:after="0"/>
        <w:ind w:left="1440"/>
      </w:pPr>
      <w:bookmarkStart w:id="19" w:name="_Toc69217060"/>
      <w:r w:rsidRPr="00EC2BE4">
        <w:rPr>
          <w:rFonts w:ascii="Cambria" w:eastAsia="Cambria" w:hAnsi="Cambria" w:cs="Cambria"/>
          <w:sz w:val="22"/>
          <w:szCs w:val="22"/>
        </w:rPr>
        <w:t>Alterations:</w:t>
      </w:r>
      <w:bookmarkEnd w:id="19"/>
    </w:p>
    <w:p w14:paraId="7CA94D5E" w14:textId="77777777" w:rsidR="00C53B9D" w:rsidRPr="00D76599" w:rsidRDefault="008A2EF1">
      <w:pPr>
        <w:ind w:left="1440"/>
      </w:pPr>
      <w:r w:rsidRPr="00D76599">
        <w:t>Proportions should always be preserved when using the logos and brand mark. Stretching them is not acceptable.  The logos and brand mark should not be recreated using alternate fonts. At the same time, appropriate alterations to include oversizing and stretching brand architecture can vary the look of your materials while preserving the logos and brand mark.</w:t>
      </w:r>
    </w:p>
    <w:p w14:paraId="0609FB33" w14:textId="77777777" w:rsidR="00C53B9D" w:rsidRPr="00D76599" w:rsidRDefault="00C53B9D">
      <w:pPr>
        <w:ind w:left="1440"/>
      </w:pPr>
    </w:p>
    <w:p w14:paraId="47F6844E" w14:textId="77777777" w:rsidR="00C53B9D" w:rsidRPr="00D76599" w:rsidRDefault="008A2EF1">
      <w:pPr>
        <w:pStyle w:val="Heading4"/>
        <w:keepLines/>
        <w:spacing w:before="0" w:after="0"/>
        <w:ind w:left="1440"/>
      </w:pPr>
      <w:bookmarkStart w:id="20" w:name="_Toc69217061"/>
      <w:r w:rsidRPr="00EC2BE4">
        <w:rPr>
          <w:rFonts w:ascii="Cambria" w:eastAsia="Cambria" w:hAnsi="Cambria" w:cs="Cambria"/>
          <w:sz w:val="22"/>
          <w:szCs w:val="22"/>
        </w:rPr>
        <w:t>Font:</w:t>
      </w:r>
      <w:bookmarkEnd w:id="20"/>
    </w:p>
    <w:p w14:paraId="573E87B1" w14:textId="77777777" w:rsidR="00C53B9D" w:rsidRPr="00D76599" w:rsidRDefault="008A2EF1">
      <w:pPr>
        <w:ind w:left="1440"/>
      </w:pPr>
      <w:r w:rsidRPr="00D76599">
        <w:t>Whenever possible, the fonts for materials should be limited to Arial, Calibri, Helvetica, Times New Roman, and Times (and related versions).  Use of consistent fonts in presentation materials and publications provides easy readability and a consistent visual image for the Association. Conference materials may use alternate fonts to convey the theme of that conference and other font choices may be used sparingly for presentation headlines, etc. if limiting fonts is an issue.</w:t>
      </w:r>
    </w:p>
    <w:p w14:paraId="14E86599" w14:textId="77777777" w:rsidR="00C53B9D" w:rsidRPr="00D76599" w:rsidRDefault="00C53B9D">
      <w:pPr>
        <w:ind w:left="720"/>
      </w:pPr>
    </w:p>
    <w:p w14:paraId="328E5F52" w14:textId="77777777" w:rsidR="00C53B9D" w:rsidRPr="00D76599" w:rsidRDefault="008A2EF1">
      <w:pPr>
        <w:spacing w:after="200"/>
      </w:pPr>
      <w:r w:rsidRPr="00D76599">
        <w:br w:type="page"/>
      </w:r>
    </w:p>
    <w:p w14:paraId="1AEBA43C" w14:textId="77777777" w:rsidR="00C53B9D" w:rsidRPr="00D76599" w:rsidRDefault="008A2EF1">
      <w:pPr>
        <w:pStyle w:val="Heading1"/>
        <w:keepLines/>
        <w:spacing w:before="480" w:after="0"/>
        <w:rPr>
          <w:rFonts w:ascii="Calibri" w:eastAsia="Calibri" w:hAnsi="Calibri" w:cs="Calibri"/>
          <w:sz w:val="26"/>
          <w:szCs w:val="26"/>
        </w:rPr>
      </w:pPr>
      <w:bookmarkStart w:id="21" w:name="_Toc69217062"/>
      <w:r w:rsidRPr="00EC2BE4">
        <w:rPr>
          <w:rFonts w:ascii="Cambria" w:eastAsia="Cambria" w:hAnsi="Cambria" w:cs="Cambria"/>
          <w:sz w:val="26"/>
          <w:szCs w:val="26"/>
          <w:u w:val="single" w:color="0070C0"/>
        </w:rPr>
        <w:lastRenderedPageBreak/>
        <w:t>SECTION 2.0 – Participation in OASFAA</w:t>
      </w:r>
      <w:bookmarkEnd w:id="21"/>
      <w:r w:rsidRPr="00D76599">
        <w:rPr>
          <w:rFonts w:ascii="Cambria" w:eastAsia="Cambria" w:hAnsi="Cambria" w:cs="Cambria"/>
          <w:b w:val="0"/>
          <w:bCs w:val="0"/>
          <w:sz w:val="20"/>
          <w:szCs w:val="20"/>
        </w:rPr>
        <w:t>                                                                              </w:t>
      </w:r>
      <w:r w:rsidRPr="00D76599">
        <w:rPr>
          <w:rFonts w:ascii="Calibri" w:eastAsia="Calibri" w:hAnsi="Calibri" w:cs="Calibri"/>
          <w:sz w:val="26"/>
          <w:szCs w:val="26"/>
        </w:rPr>
        <w:tab/>
      </w:r>
    </w:p>
    <w:p w14:paraId="5D08444C" w14:textId="77777777" w:rsidR="00C53B9D" w:rsidRPr="00D76599" w:rsidRDefault="008A2EF1">
      <w:pPr>
        <w:pStyle w:val="Heading2"/>
        <w:keepLines/>
        <w:spacing w:before="200" w:after="0"/>
        <w:rPr>
          <w:sz w:val="24"/>
          <w:szCs w:val="24"/>
        </w:rPr>
      </w:pPr>
      <w:bookmarkStart w:id="22" w:name="_Toc69217063"/>
      <w:r w:rsidRPr="00EC2BE4">
        <w:rPr>
          <w:rFonts w:ascii="Cambria" w:eastAsia="Cambria" w:hAnsi="Cambria" w:cs="Cambria"/>
          <w:iCs w:val="0"/>
          <w:sz w:val="24"/>
          <w:szCs w:val="24"/>
          <w:u w:val="single" w:color="0070C0"/>
        </w:rPr>
        <w:t>2.1 Membership Overview</w:t>
      </w:r>
      <w:bookmarkEnd w:id="22"/>
    </w:p>
    <w:p w14:paraId="213101C9" w14:textId="77777777" w:rsidR="00C53B9D" w:rsidRPr="00D76599" w:rsidRDefault="008A2EF1">
      <w:r w:rsidRPr="00D76599">
        <w:t>Annual membership in OASFAA will be from January 1 through December 31, unlike the Corporation fiscal year, July 1 through June 30.  The Membership Chair(s) is responsible for distributing information regarding renewing OASFAA memberships. Membership application does not constitute membership until payment is received.</w:t>
      </w:r>
    </w:p>
    <w:p w14:paraId="701E3E41" w14:textId="77777777" w:rsidR="00C53B9D" w:rsidRPr="00D76599" w:rsidRDefault="00C53B9D">
      <w:pPr>
        <w:spacing w:line="240" w:lineRule="auto"/>
        <w:rPr>
          <w:sz w:val="18"/>
          <w:szCs w:val="18"/>
        </w:rPr>
      </w:pPr>
    </w:p>
    <w:p w14:paraId="53473355" w14:textId="77777777" w:rsidR="00C53B9D" w:rsidRPr="00D76599" w:rsidRDefault="008A2EF1">
      <w:r w:rsidRPr="00D76599">
        <w:t>Changes to dues are recommended by the Trustees and are to be approved by a majority vote of the Corporation membership at a general meeting.  Membership dues are to be used to help offset expenses of the core functions of the Association. All memberships are individual and are non-transferable.</w:t>
      </w:r>
    </w:p>
    <w:p w14:paraId="6D89171F" w14:textId="77777777" w:rsidR="00C53B9D" w:rsidRPr="00D76599" w:rsidRDefault="00C53B9D"/>
    <w:p w14:paraId="3F48F8E6" w14:textId="77777777" w:rsidR="00C53B9D" w:rsidRPr="00D76599" w:rsidRDefault="008A2EF1">
      <w:pPr>
        <w:pStyle w:val="Heading3"/>
        <w:keepLines/>
        <w:spacing w:before="0" w:after="0"/>
        <w:ind w:left="720"/>
        <w:rPr>
          <w:sz w:val="24"/>
          <w:szCs w:val="24"/>
        </w:rPr>
      </w:pPr>
      <w:bookmarkStart w:id="23" w:name="_Toc69217064"/>
      <w:r w:rsidRPr="00EC2BE4">
        <w:rPr>
          <w:rFonts w:ascii="Cambria" w:eastAsia="Cambria" w:hAnsi="Cambria" w:cs="Cambria"/>
          <w:sz w:val="24"/>
          <w:szCs w:val="24"/>
          <w:u w:val="single" w:color="0070C0"/>
        </w:rPr>
        <w:t>2.1.1 Active Membership (Voting)</w:t>
      </w:r>
      <w:bookmarkEnd w:id="23"/>
    </w:p>
    <w:p w14:paraId="6D81541D" w14:textId="77777777" w:rsidR="00C53B9D" w:rsidRPr="00D76599" w:rsidRDefault="008A2EF1">
      <w:pPr>
        <w:ind w:left="720"/>
      </w:pPr>
      <w:r w:rsidRPr="00D76599">
        <w:t>Active Membership shall be limited to those individuals actively engaged in the administration of student financial aid at an Ohio institution of post-secondary education whose primary job functions include, but are not limited to, counseling, assessment of need, disbursement of funds, etc.  Individuals engaged in the administration of student financial aid in Ohio but not employed by an institution of higher education may submit a petition for Active Membership every year to the Membership Support Chair to be referred to the Trustees for action (See Appendix C).  Active Membership entitles the member to have voting rights, and affords the opportunity to hold an elected office within the Corporation and to serve in any other capacity.</w:t>
      </w:r>
    </w:p>
    <w:p w14:paraId="1584BE18" w14:textId="77777777" w:rsidR="00C53B9D" w:rsidRPr="00D76599" w:rsidRDefault="00C53B9D">
      <w:pPr>
        <w:ind w:left="720"/>
      </w:pPr>
    </w:p>
    <w:p w14:paraId="207D6561" w14:textId="77777777" w:rsidR="00C53B9D" w:rsidRPr="00D76599" w:rsidRDefault="008A2EF1">
      <w:pPr>
        <w:pStyle w:val="Heading3"/>
        <w:keepLines/>
        <w:spacing w:before="0" w:after="0"/>
        <w:ind w:left="720"/>
        <w:rPr>
          <w:sz w:val="24"/>
          <w:szCs w:val="24"/>
        </w:rPr>
      </w:pPr>
      <w:bookmarkStart w:id="24" w:name="_Toc69217065"/>
      <w:r w:rsidRPr="00EC2BE4">
        <w:rPr>
          <w:rFonts w:ascii="Cambria" w:eastAsia="Cambria" w:hAnsi="Cambria" w:cs="Cambria"/>
          <w:sz w:val="24"/>
          <w:szCs w:val="24"/>
          <w:u w:val="single" w:color="0070C0"/>
        </w:rPr>
        <w:t>2.1.2 Associate Membership (Voting)</w:t>
      </w:r>
      <w:bookmarkEnd w:id="24"/>
    </w:p>
    <w:p w14:paraId="05A6F8BB" w14:textId="77777777" w:rsidR="00C53B9D" w:rsidRPr="00D76599" w:rsidRDefault="008A2EF1">
      <w:pPr>
        <w:ind w:left="720"/>
      </w:pPr>
      <w:r w:rsidRPr="00D76599">
        <w:t>Associate Membership shall be open to individuals who are engaged indirectly in the administration of financial aid programs, individuals actively involved in the administration of financial aid programs from outside Ohio, and individuals interested in the purposes of the Corporation who are approved by the Trustees. Examples might include persons representing state government agencies, college access networks, TRIO programs, lenders, loan servicers and other units/agencies/organizations interested in the purposes of the Corporation. Associate Members shall have voting privileges and those residing in Ohio may seek and hold only the elected office of Associate Representative.</w:t>
      </w:r>
    </w:p>
    <w:p w14:paraId="71A0E424" w14:textId="77777777" w:rsidR="00C53B9D" w:rsidRPr="00D76599" w:rsidRDefault="00C53B9D">
      <w:pPr>
        <w:ind w:left="720"/>
      </w:pPr>
    </w:p>
    <w:p w14:paraId="445D1A7C" w14:textId="77777777" w:rsidR="00C53B9D" w:rsidRPr="00D76599" w:rsidRDefault="008A2EF1">
      <w:pPr>
        <w:pStyle w:val="Heading3"/>
        <w:keepLines/>
        <w:spacing w:before="0" w:after="0"/>
        <w:ind w:left="720"/>
        <w:rPr>
          <w:sz w:val="24"/>
          <w:szCs w:val="24"/>
        </w:rPr>
      </w:pPr>
      <w:bookmarkStart w:id="25" w:name="_Toc69217066"/>
      <w:r w:rsidRPr="00EC2BE4">
        <w:rPr>
          <w:rFonts w:ascii="Cambria" w:eastAsia="Cambria" w:hAnsi="Cambria" w:cs="Cambria"/>
          <w:sz w:val="24"/>
          <w:szCs w:val="24"/>
          <w:u w:val="single" w:color="0070C0"/>
        </w:rPr>
        <w:t>2.1.3 Student Affiliate Membership (Non-Voting)</w:t>
      </w:r>
      <w:bookmarkEnd w:id="25"/>
    </w:p>
    <w:p w14:paraId="42CDE5FB" w14:textId="77777777" w:rsidR="00C53B9D" w:rsidRPr="00D76599" w:rsidRDefault="008A2EF1">
      <w:pPr>
        <w:ind w:left="720"/>
      </w:pPr>
      <w:r w:rsidRPr="00D76599">
        <w:t>Student Affiliate Membership shall be open to any student enrolled at a postsecondary educational institution in the state of Ohio which is deemed eligible to participate in federal or state financial aid programs. Student Affiliate Membership shall not have voting privileges and cannot hold elected offices.</w:t>
      </w:r>
    </w:p>
    <w:p w14:paraId="6FFCAD57" w14:textId="77777777" w:rsidR="00C53B9D" w:rsidRPr="00D76599" w:rsidRDefault="00C53B9D"/>
    <w:p w14:paraId="4B92D6AB" w14:textId="77777777" w:rsidR="00C53B9D" w:rsidRPr="00D76599" w:rsidRDefault="008A2EF1">
      <w:pPr>
        <w:pStyle w:val="Heading3"/>
        <w:keepLines/>
        <w:spacing w:before="0" w:after="0"/>
        <w:ind w:left="720"/>
        <w:rPr>
          <w:sz w:val="24"/>
          <w:szCs w:val="24"/>
        </w:rPr>
      </w:pPr>
      <w:bookmarkStart w:id="26" w:name="_Toc69217067"/>
      <w:r w:rsidRPr="00EC2BE4">
        <w:rPr>
          <w:rFonts w:ascii="Cambria" w:eastAsia="Cambria" w:hAnsi="Cambria" w:cs="Cambria"/>
          <w:sz w:val="24"/>
          <w:szCs w:val="24"/>
          <w:u w:val="single" w:color="0070C0"/>
        </w:rPr>
        <w:t>2.1.4 Non-Affiliate Membership (Non-Voting)</w:t>
      </w:r>
      <w:bookmarkEnd w:id="26"/>
    </w:p>
    <w:p w14:paraId="5B4245E5" w14:textId="77777777" w:rsidR="00C53B9D" w:rsidRPr="00D76599" w:rsidRDefault="008A2EF1">
      <w:pPr>
        <w:ind w:left="720"/>
      </w:pPr>
      <w:r w:rsidRPr="00D76599">
        <w:t xml:space="preserve">Non-Affiliate Membership shall be open to individuals seeking membership who are not eligible to become active, associate or student member but who wish to fulfill the purposes of the </w:t>
      </w:r>
      <w:r w:rsidRPr="00D76599">
        <w:lastRenderedPageBreak/>
        <w:t>Corporation.  Examples might include staff in the offices of Admissions, Bursars, Registrars, individual consultants, and financial planners. Non-Affiliate Membership shall not have voting privileges and cannot hold elected offices.</w:t>
      </w:r>
    </w:p>
    <w:p w14:paraId="188051FD" w14:textId="77777777" w:rsidR="00C53B9D" w:rsidRPr="00D76599" w:rsidRDefault="00C53B9D"/>
    <w:p w14:paraId="0DD60AB0" w14:textId="77777777" w:rsidR="00C53B9D" w:rsidRPr="00D76599" w:rsidRDefault="008A2EF1">
      <w:pPr>
        <w:pStyle w:val="Heading3"/>
        <w:keepLines/>
        <w:spacing w:before="0" w:after="0"/>
        <w:ind w:left="720"/>
        <w:rPr>
          <w:sz w:val="24"/>
          <w:szCs w:val="24"/>
        </w:rPr>
      </w:pPr>
      <w:bookmarkStart w:id="27" w:name="_Toc69217068"/>
      <w:r w:rsidRPr="00EC2BE4">
        <w:rPr>
          <w:rFonts w:ascii="Cambria" w:eastAsia="Cambria" w:hAnsi="Cambria" w:cs="Cambria"/>
          <w:sz w:val="24"/>
          <w:szCs w:val="24"/>
          <w:u w:val="single" w:color="0070C0"/>
        </w:rPr>
        <w:t>2.1.5 Retiree Membership (Non-Voting)</w:t>
      </w:r>
      <w:bookmarkEnd w:id="27"/>
    </w:p>
    <w:p w14:paraId="6764C91E" w14:textId="77777777" w:rsidR="00C53B9D" w:rsidRPr="00D76599" w:rsidRDefault="008A2EF1">
      <w:pPr>
        <w:ind w:left="720"/>
      </w:pPr>
      <w:r w:rsidRPr="00D76599">
        <w:t>Retired Membership shall be limited to those individuals who were previously actively engaged or engaged indirectly in the administration of financial aid but who are now retired from service. Retired Members are non-voting members who may not hold elected office but may serve in any other capacity.</w:t>
      </w:r>
    </w:p>
    <w:p w14:paraId="2084732B" w14:textId="77777777" w:rsidR="00C53B9D" w:rsidRPr="00D76599" w:rsidRDefault="00C53B9D">
      <w:pPr>
        <w:ind w:left="720"/>
      </w:pPr>
    </w:p>
    <w:p w14:paraId="14430859" w14:textId="77777777" w:rsidR="00C53B9D" w:rsidRPr="00D76599" w:rsidRDefault="008A2EF1">
      <w:pPr>
        <w:pStyle w:val="Heading3"/>
        <w:keepLines/>
        <w:spacing w:before="0" w:after="0"/>
        <w:ind w:left="720"/>
        <w:rPr>
          <w:sz w:val="24"/>
          <w:szCs w:val="24"/>
        </w:rPr>
      </w:pPr>
      <w:bookmarkStart w:id="28" w:name="_Toc69217069"/>
      <w:r w:rsidRPr="00EC2BE4">
        <w:rPr>
          <w:rFonts w:ascii="Cambria" w:eastAsia="Cambria" w:hAnsi="Cambria" w:cs="Cambria"/>
          <w:sz w:val="24"/>
          <w:szCs w:val="24"/>
          <w:u w:val="single" w:color="0070C0"/>
        </w:rPr>
        <w:t>2.1.6 Lifetime Membership (Non-Voting)</w:t>
      </w:r>
      <w:bookmarkEnd w:id="28"/>
    </w:p>
    <w:p w14:paraId="6AA3FBFF" w14:textId="77777777" w:rsidR="00C53B9D" w:rsidRPr="00D76599" w:rsidRDefault="008A2EF1">
      <w:pPr>
        <w:ind w:left="720"/>
      </w:pPr>
      <w:r w:rsidRPr="00D76599">
        <w:t>Lifetime Membership may be bestowed but will be limited to those individuals who have served OASFAA, and the profession with distinction for a significant period of time. This honor is intended to recognize a member at the end of a career devoted to the administration of student financial aid.</w:t>
      </w:r>
    </w:p>
    <w:p w14:paraId="30075249" w14:textId="77777777" w:rsidR="00C53B9D" w:rsidRPr="00D76599" w:rsidRDefault="00C53B9D">
      <w:pPr>
        <w:ind w:left="720"/>
      </w:pPr>
    </w:p>
    <w:p w14:paraId="23EC7C89" w14:textId="77777777" w:rsidR="00C53B9D" w:rsidRPr="00D76599" w:rsidRDefault="008A2EF1">
      <w:pPr>
        <w:ind w:left="720"/>
      </w:pPr>
      <w:r w:rsidRPr="00D76599">
        <w:t>The individual must be nominated by a current member of OASFAA. The AG&amp;P Committee will be responsible for gathering information on the nominee’s contributions and presenting their findings to the Trustees. Lifetime Membership will be confirmed by a majority vote of the Trustees. Lifetime Members will be non-voting members of the Association.</w:t>
      </w:r>
    </w:p>
    <w:p w14:paraId="42724838" w14:textId="77777777" w:rsidR="00C53B9D" w:rsidRPr="00D76599" w:rsidRDefault="00C53B9D">
      <w:pPr>
        <w:ind w:left="720"/>
      </w:pPr>
    </w:p>
    <w:p w14:paraId="35496BE1" w14:textId="77777777" w:rsidR="00C53B9D" w:rsidRPr="00D76599" w:rsidRDefault="008A2EF1">
      <w:pPr>
        <w:pStyle w:val="Heading3"/>
        <w:keepLines/>
        <w:spacing w:before="0" w:after="0"/>
        <w:ind w:left="720"/>
        <w:rPr>
          <w:sz w:val="24"/>
          <w:szCs w:val="24"/>
        </w:rPr>
      </w:pPr>
      <w:bookmarkStart w:id="29" w:name="_Toc69217070"/>
      <w:r w:rsidRPr="00EC2BE4">
        <w:rPr>
          <w:rFonts w:ascii="Cambria" w:eastAsia="Cambria" w:hAnsi="Cambria" w:cs="Cambria"/>
          <w:sz w:val="24"/>
          <w:szCs w:val="24"/>
          <w:u w:val="single" w:color="0070C0"/>
        </w:rPr>
        <w:t>2.1.7 Membership Dues</w:t>
      </w:r>
      <w:bookmarkEnd w:id="29"/>
    </w:p>
    <w:p w14:paraId="5CBC60EA" w14:textId="77777777" w:rsidR="00C53B9D" w:rsidRPr="00D76599" w:rsidRDefault="008A2EF1">
      <w:pPr>
        <w:ind w:left="720"/>
      </w:pPr>
      <w:r w:rsidRPr="00D76599">
        <w:t xml:space="preserve">Membership in OASFAA requires that dues be submitted on a yearly basis, and must be submitted no later than December 31.  Following a review of the fiscal status of the Corporation, the Finance Committee may recommend an increase in annual dues.  Such an increase must be approved by a majority vote of the Trustees for recommendation to the Corporation membership. It is advised that the Corporation membership be informed at least thirty (30) days prior to the actual meeting where a majority vote of the membership is required for approval. The Trustees may approve a different membership-dues amount for Student Affiliate and Retired Members. </w:t>
      </w:r>
    </w:p>
    <w:p w14:paraId="41DEEA77" w14:textId="77777777" w:rsidR="00C53B9D" w:rsidRPr="00D76599" w:rsidRDefault="00C53B9D">
      <w:pPr>
        <w:ind w:left="720"/>
      </w:pPr>
    </w:p>
    <w:p w14:paraId="1FD5C1EE" w14:textId="77777777" w:rsidR="00C53B9D" w:rsidRPr="00D76599" w:rsidRDefault="008A2EF1">
      <w:pPr>
        <w:ind w:left="720"/>
      </w:pPr>
      <w:r w:rsidRPr="00D76599">
        <w:t>Submission of yearly dues entitles the member to all rights and privileges of the Corporation, and implies agreement by the member to all terms and conditions of OASFAA membership. Membership dues are non-refundable.</w:t>
      </w:r>
    </w:p>
    <w:p w14:paraId="667D941C" w14:textId="77777777" w:rsidR="00C53B9D" w:rsidRPr="00D76599" w:rsidRDefault="00C53B9D">
      <w:pPr>
        <w:ind w:left="720"/>
      </w:pPr>
    </w:p>
    <w:p w14:paraId="7AA7EF67" w14:textId="77777777" w:rsidR="00C53B9D" w:rsidRPr="00D76599" w:rsidRDefault="008A2EF1">
      <w:pPr>
        <w:pStyle w:val="Heading3"/>
        <w:keepLines/>
        <w:spacing w:before="0" w:after="0"/>
        <w:ind w:left="720"/>
        <w:rPr>
          <w:sz w:val="24"/>
          <w:szCs w:val="24"/>
        </w:rPr>
      </w:pPr>
      <w:bookmarkStart w:id="30" w:name="_Toc69217071"/>
      <w:r w:rsidRPr="00EC2BE4">
        <w:rPr>
          <w:rFonts w:ascii="Cambria" w:eastAsia="Cambria" w:hAnsi="Cambria" w:cs="Cambria"/>
          <w:sz w:val="24"/>
          <w:szCs w:val="24"/>
          <w:u w:val="single" w:color="0070C0"/>
        </w:rPr>
        <w:t>2.1.8 Refusal/Revocation of Membership</w:t>
      </w:r>
      <w:bookmarkEnd w:id="30"/>
    </w:p>
    <w:p w14:paraId="17983E94" w14:textId="77777777" w:rsidR="00C53B9D" w:rsidRPr="00D76599" w:rsidRDefault="008A2EF1">
      <w:pPr>
        <w:ind w:left="720"/>
      </w:pPr>
      <w:r w:rsidRPr="00D76599">
        <w:t xml:space="preserve">Membership in OASFAA may be refused and/or revoked if an OASFAA member in good standing submits a written complaint to the Executive Committee which includes third party documentation in support of the complaint.  Refusal of membership will occur if an applicant/member is not adhering to the Corporation Mission Statement and/or the Code of Ethics, or is otherwise not eligible for membership based upon previously listed criteria. A </w:t>
      </w:r>
      <w:r w:rsidRPr="00D76599">
        <w:lastRenderedPageBreak/>
        <w:t>majority vote of the Trustees is required to refuse and/or to revoke membership.  The President of OASFAA will notify the member/applicant of the revocation and/or refusal of member privileges.  Refusal of membership will result in the refunding of all dues. However, no refund will be issued for revocation of membership privileges.</w:t>
      </w:r>
    </w:p>
    <w:p w14:paraId="46A5667E" w14:textId="77777777" w:rsidR="00C53B9D" w:rsidRPr="00D76599" w:rsidRDefault="00C53B9D">
      <w:pPr>
        <w:ind w:left="720"/>
      </w:pPr>
    </w:p>
    <w:p w14:paraId="5259C87D" w14:textId="77777777" w:rsidR="00C53B9D" w:rsidRPr="00D76599" w:rsidRDefault="008A2EF1">
      <w:pPr>
        <w:pStyle w:val="Heading2"/>
        <w:keepLines/>
        <w:spacing w:before="200" w:after="0"/>
        <w:rPr>
          <w:sz w:val="24"/>
          <w:szCs w:val="24"/>
        </w:rPr>
      </w:pPr>
      <w:bookmarkStart w:id="31" w:name="_Toc69217072"/>
      <w:r w:rsidRPr="00EC2BE4">
        <w:rPr>
          <w:rFonts w:ascii="Cambria" w:eastAsia="Cambria" w:hAnsi="Cambria" w:cs="Cambria"/>
          <w:iCs w:val="0"/>
          <w:sz w:val="24"/>
          <w:szCs w:val="24"/>
          <w:u w:val="single" w:color="0070C0"/>
        </w:rPr>
        <w:t>2.2 Donations and Exhibiting</w:t>
      </w:r>
      <w:bookmarkEnd w:id="31"/>
    </w:p>
    <w:p w14:paraId="596D3FA5" w14:textId="77777777" w:rsidR="00C53B9D" w:rsidRPr="00D76599" w:rsidRDefault="008A2EF1">
      <w:r w:rsidRPr="00D76599">
        <w:t>Donations for any OASFAA activities or exhibiting at any OASFAA activities can be refused if an OASFAA member in good standing submits a written complaint to the Executive Committee which includes third party documentation in support of the complaint. Refusal of donations/exhibiting will occur if a donor/exhibitor is not adhering to the Corporation Mission Statement and/or the Code of Ethics. A majority vote of the Trustees is required to refuse donations/exhibiting. The President of OASFAA will notify the donor/exhibitor. Refusal of donations/exhibiting will result in refunding of the full donation/exhibitor dollars.</w:t>
      </w:r>
    </w:p>
    <w:p w14:paraId="4F2F8DC8" w14:textId="77777777" w:rsidR="00C53B9D" w:rsidRPr="00D76599" w:rsidRDefault="008A2EF1">
      <w:pPr>
        <w:spacing w:after="200"/>
      </w:pPr>
      <w:r w:rsidRPr="00D76599">
        <w:br w:type="page"/>
      </w:r>
    </w:p>
    <w:p w14:paraId="6E5F209F" w14:textId="77777777" w:rsidR="00C53B9D" w:rsidRPr="00D76599" w:rsidRDefault="008A2EF1">
      <w:pPr>
        <w:pStyle w:val="Heading1"/>
        <w:keepLines/>
        <w:spacing w:before="480" w:after="0"/>
        <w:rPr>
          <w:rFonts w:ascii="Calibri" w:eastAsia="Calibri" w:hAnsi="Calibri" w:cs="Calibri"/>
          <w:sz w:val="26"/>
          <w:szCs w:val="26"/>
        </w:rPr>
      </w:pPr>
      <w:bookmarkStart w:id="32" w:name="_Toc69217073"/>
      <w:r w:rsidRPr="00EC2BE4">
        <w:rPr>
          <w:rFonts w:ascii="Cambria" w:eastAsia="Cambria" w:hAnsi="Cambria" w:cs="Cambria"/>
          <w:sz w:val="26"/>
          <w:szCs w:val="26"/>
          <w:u w:val="single" w:color="0070C0"/>
        </w:rPr>
        <w:lastRenderedPageBreak/>
        <w:t>Section 3.0 – Trustees of the OASFAA</w:t>
      </w:r>
      <w:bookmarkEnd w:id="32"/>
      <w:r w:rsidRPr="00D76599">
        <w:rPr>
          <w:rFonts w:ascii="Cambria" w:eastAsia="Cambria" w:hAnsi="Cambria" w:cs="Cambria"/>
          <w:b w:val="0"/>
          <w:bCs w:val="0"/>
          <w:sz w:val="20"/>
          <w:szCs w:val="20"/>
        </w:rPr>
        <w:t>                                                                                   </w:t>
      </w:r>
      <w:r w:rsidRPr="00D76599">
        <w:rPr>
          <w:rFonts w:ascii="Calibri" w:eastAsia="Calibri" w:hAnsi="Calibri" w:cs="Calibri"/>
          <w:sz w:val="26"/>
          <w:szCs w:val="26"/>
        </w:rPr>
        <w:tab/>
      </w:r>
    </w:p>
    <w:p w14:paraId="52737456" w14:textId="77777777" w:rsidR="00C53B9D" w:rsidRPr="00D76599" w:rsidRDefault="008A2EF1">
      <w:pPr>
        <w:pStyle w:val="Heading2"/>
        <w:keepLines/>
        <w:spacing w:before="200" w:after="0"/>
        <w:rPr>
          <w:sz w:val="24"/>
          <w:szCs w:val="24"/>
        </w:rPr>
      </w:pPr>
      <w:bookmarkStart w:id="33" w:name="_Toc69217074"/>
      <w:r w:rsidRPr="00EC2BE4">
        <w:rPr>
          <w:rFonts w:ascii="Cambria" w:eastAsia="Cambria" w:hAnsi="Cambria" w:cs="Cambria"/>
          <w:iCs w:val="0"/>
          <w:sz w:val="24"/>
          <w:szCs w:val="24"/>
          <w:u w:val="single" w:color="0070C0"/>
        </w:rPr>
        <w:t>3.1 Trustees</w:t>
      </w:r>
      <w:bookmarkEnd w:id="33"/>
    </w:p>
    <w:p w14:paraId="3242FBC2" w14:textId="77777777" w:rsidR="00C53B9D" w:rsidRPr="00D76599" w:rsidRDefault="008A2EF1">
      <w:r w:rsidRPr="00D76599">
        <w:t>The Trustees of the Corporation shall include a President, President-Elect, Vice President for Training, Vice President for Conferences, Secretary, Treasurer, Treasurer-Elect, Past President, Regional Representatives, and Associate Representative.</w:t>
      </w:r>
    </w:p>
    <w:p w14:paraId="4EC10643" w14:textId="77777777" w:rsidR="00C53B9D" w:rsidRPr="00D76599" w:rsidRDefault="00C53B9D"/>
    <w:p w14:paraId="5E1A0870" w14:textId="77777777" w:rsidR="00C53B9D" w:rsidRPr="00D76599" w:rsidRDefault="008A2EF1">
      <w:r w:rsidRPr="00D76599">
        <w:t>Through a ballot process, the President-Elect, Treasurer-Elect, Secretary, Regional Representatives, and Associate Representative are elected annually by a simple majority vote of the Corporation membership.   Any current member can nominate for any position on the ballot.  All candidates on the ballot must be current with OASFAA membership.  The Vice President for Training and the Vice President for Conferences will be elected biannually by the same type of vote. The vice presidents will be elected alternating years.  The Past President oversees the ballot process and has access to view results.  Election results will be announced in the spring. Terms of office commence on the first day of the Corporation’s fiscal year.</w:t>
      </w:r>
    </w:p>
    <w:p w14:paraId="27C29132" w14:textId="77777777" w:rsidR="00C53B9D" w:rsidRPr="00D76599" w:rsidRDefault="00C53B9D"/>
    <w:p w14:paraId="6E490334" w14:textId="77777777" w:rsidR="00C53B9D" w:rsidRPr="00D76599" w:rsidRDefault="008A2EF1">
      <w:r w:rsidRPr="00D76599">
        <w:t xml:space="preserve">Each Trustee and Committee Chair is responsible for the fiscal wellbeing of the Corporation. Therefore, the following rules regarding purchasing and contracts shall be in effect: </w:t>
      </w:r>
    </w:p>
    <w:p w14:paraId="020CCC25" w14:textId="77777777" w:rsidR="00C53B9D" w:rsidRPr="00D76599" w:rsidRDefault="00C53B9D"/>
    <w:p w14:paraId="40004A6F" w14:textId="77777777" w:rsidR="00C53B9D" w:rsidRPr="00D76599" w:rsidRDefault="008A2EF1">
      <w:pPr>
        <w:ind w:left="720"/>
      </w:pPr>
      <w:r w:rsidRPr="00D76599">
        <w:t>Individual invoices/charges which exceed the lesser of $1,000 or 50 percent of the budget of a Trustee or committee, must be signed by the President-Elect.   Any member in violation of this policy is subject to removal from office or committee, upon the approval of the Trustees.</w:t>
      </w:r>
    </w:p>
    <w:p w14:paraId="6634577F" w14:textId="77777777" w:rsidR="00C53B9D" w:rsidRPr="00D76599" w:rsidRDefault="00C53B9D"/>
    <w:p w14:paraId="010D8572" w14:textId="77777777" w:rsidR="00C53B9D" w:rsidRPr="00D76599" w:rsidRDefault="008A2EF1">
      <w:pPr>
        <w:pStyle w:val="Heading2"/>
        <w:keepLines/>
        <w:spacing w:before="200" w:after="0"/>
        <w:rPr>
          <w:sz w:val="24"/>
          <w:szCs w:val="24"/>
        </w:rPr>
      </w:pPr>
      <w:bookmarkStart w:id="34" w:name="_Toc69217075"/>
      <w:r w:rsidRPr="00EC2BE4">
        <w:rPr>
          <w:rFonts w:ascii="Cambria" w:eastAsia="Cambria" w:hAnsi="Cambria" w:cs="Cambria"/>
          <w:iCs w:val="0"/>
          <w:sz w:val="24"/>
          <w:szCs w:val="24"/>
          <w:u w:val="single" w:color="0070C0"/>
        </w:rPr>
        <w:t>3.2 Duties of Trustees</w:t>
      </w:r>
      <w:bookmarkEnd w:id="34"/>
    </w:p>
    <w:p w14:paraId="7EC525E0" w14:textId="77777777" w:rsidR="00C53B9D" w:rsidRPr="00D76599" w:rsidRDefault="00C53B9D">
      <w:pPr>
        <w:pStyle w:val="Heading3"/>
        <w:keepLines/>
        <w:spacing w:before="0" w:after="0"/>
        <w:ind w:left="720"/>
        <w:rPr>
          <w:sz w:val="24"/>
          <w:szCs w:val="24"/>
        </w:rPr>
      </w:pPr>
    </w:p>
    <w:p w14:paraId="6C4AFCCE" w14:textId="77777777" w:rsidR="00C53B9D" w:rsidRPr="00D76599" w:rsidRDefault="008A2EF1">
      <w:pPr>
        <w:pStyle w:val="Heading3"/>
        <w:keepLines/>
        <w:spacing w:before="0" w:after="0"/>
        <w:ind w:left="720"/>
        <w:rPr>
          <w:sz w:val="24"/>
          <w:szCs w:val="24"/>
        </w:rPr>
      </w:pPr>
      <w:bookmarkStart w:id="35" w:name="_Toc69217076"/>
      <w:r w:rsidRPr="00EC2BE4">
        <w:rPr>
          <w:rFonts w:ascii="Cambria" w:eastAsia="Cambria" w:hAnsi="Cambria" w:cs="Cambria"/>
          <w:sz w:val="24"/>
          <w:szCs w:val="24"/>
          <w:u w:val="single" w:color="0070C0"/>
        </w:rPr>
        <w:t>3.2.1 President</w:t>
      </w:r>
      <w:bookmarkEnd w:id="35"/>
    </w:p>
    <w:p w14:paraId="13D16EF0" w14:textId="77777777" w:rsidR="00C53B9D" w:rsidRPr="00D76599" w:rsidRDefault="008A2EF1">
      <w:pPr>
        <w:ind w:left="720"/>
      </w:pPr>
      <w:r w:rsidRPr="00D76599">
        <w:t>The President is the Chief Executive Trustee of the Corporation, presiding at all meetings of the Corporation membership and chairing all meetings of the Trustees of the Corporation, overseeing the business of the Corporation, and ensuring that all policies and resolutions of the Corporation membership and Trustees are implemented.</w:t>
      </w:r>
    </w:p>
    <w:p w14:paraId="6499A9A7" w14:textId="77777777" w:rsidR="00C53B9D" w:rsidRPr="00D76599" w:rsidRDefault="00C53B9D">
      <w:pPr>
        <w:ind w:left="720"/>
      </w:pPr>
    </w:p>
    <w:p w14:paraId="760E5BE8" w14:textId="77777777" w:rsidR="00C53B9D" w:rsidRPr="00D76599" w:rsidRDefault="008A2EF1">
      <w:pPr>
        <w:ind w:left="720"/>
      </w:pPr>
      <w:r w:rsidRPr="00D76599">
        <w:t>The President:</w:t>
      </w:r>
    </w:p>
    <w:p w14:paraId="1FE8D73B" w14:textId="77777777" w:rsidR="00C53B9D" w:rsidRPr="00D76599" w:rsidRDefault="008A2EF1">
      <w:pPr>
        <w:numPr>
          <w:ilvl w:val="0"/>
          <w:numId w:val="3"/>
        </w:numPr>
        <w:pBdr>
          <w:left w:val="none" w:sz="0" w:space="4" w:color="auto"/>
        </w:pBdr>
        <w:ind w:left="1440"/>
      </w:pPr>
      <w:r w:rsidRPr="00D76599">
        <w:t>Provides leadership and direction to all activities of the Corporation, the Trustees, all standing or special committees, and task forces of the Corporation;</w:t>
      </w:r>
    </w:p>
    <w:p w14:paraId="4295C754" w14:textId="77777777" w:rsidR="00C53B9D" w:rsidRPr="00D76599" w:rsidRDefault="008A2EF1">
      <w:pPr>
        <w:numPr>
          <w:ilvl w:val="0"/>
          <w:numId w:val="3"/>
        </w:numPr>
        <w:pBdr>
          <w:left w:val="none" w:sz="0" w:space="4" w:color="auto"/>
        </w:pBdr>
        <w:ind w:left="1440"/>
      </w:pPr>
      <w:r w:rsidRPr="00D76599">
        <w:t>Serves as the official representative of the Corporation and Trustees or delegates such responsibility to another Trustee or other Executive Committee members;</w:t>
      </w:r>
    </w:p>
    <w:p w14:paraId="070CB3A4" w14:textId="77777777" w:rsidR="00C53B9D" w:rsidRPr="00D76599" w:rsidRDefault="008A2EF1">
      <w:pPr>
        <w:numPr>
          <w:ilvl w:val="0"/>
          <w:numId w:val="3"/>
        </w:numPr>
        <w:pBdr>
          <w:left w:val="none" w:sz="0" w:space="4" w:color="auto"/>
        </w:pBdr>
        <w:ind w:left="1440"/>
      </w:pPr>
      <w:r w:rsidRPr="00D76599">
        <w:t>Serves as the official spokesperson for the Corporation and Trustees or delegates such responsibility to another Trustee or other Executive Committee members;</w:t>
      </w:r>
    </w:p>
    <w:p w14:paraId="0D54510E" w14:textId="77777777" w:rsidR="00C53B9D" w:rsidRPr="00D76599" w:rsidRDefault="008A2EF1">
      <w:pPr>
        <w:numPr>
          <w:ilvl w:val="0"/>
          <w:numId w:val="3"/>
        </w:numPr>
        <w:pBdr>
          <w:left w:val="none" w:sz="0" w:space="4" w:color="auto"/>
        </w:pBdr>
        <w:ind w:left="1440"/>
      </w:pPr>
      <w:r w:rsidRPr="00D76599">
        <w:t xml:space="preserve">Calls and presides at all meetings of the Corporation and the Trustees.  </w:t>
      </w:r>
    </w:p>
    <w:p w14:paraId="76B63B95" w14:textId="77777777" w:rsidR="00C53B9D" w:rsidRPr="00D76599" w:rsidRDefault="008A2EF1">
      <w:pPr>
        <w:numPr>
          <w:ilvl w:val="0"/>
          <w:numId w:val="3"/>
        </w:numPr>
        <w:pBdr>
          <w:left w:val="none" w:sz="0" w:space="4" w:color="auto"/>
        </w:pBdr>
        <w:ind w:left="1440"/>
      </w:pPr>
      <w:r w:rsidRPr="00D76599">
        <w:t>Determines length of floor debate, manner of voting, and agenda items;</w:t>
      </w:r>
    </w:p>
    <w:p w14:paraId="4818B77E" w14:textId="77777777" w:rsidR="00C53B9D" w:rsidRPr="00D76599" w:rsidRDefault="008A2EF1">
      <w:pPr>
        <w:numPr>
          <w:ilvl w:val="0"/>
          <w:numId w:val="3"/>
        </w:numPr>
        <w:pBdr>
          <w:left w:val="none" w:sz="0" w:space="4" w:color="auto"/>
        </w:pBdr>
        <w:ind w:left="1440"/>
      </w:pPr>
      <w:r w:rsidRPr="00D76599">
        <w:lastRenderedPageBreak/>
        <w:t>Creates a communication network and represents the Corporation with the following organizations:</w:t>
      </w:r>
    </w:p>
    <w:p w14:paraId="77443A0E" w14:textId="77777777" w:rsidR="00C53B9D" w:rsidRPr="00D76599" w:rsidRDefault="008A2EF1">
      <w:pPr>
        <w:numPr>
          <w:ilvl w:val="1"/>
          <w:numId w:val="3"/>
        </w:numPr>
        <w:pBdr>
          <w:left w:val="none" w:sz="0" w:space="4" w:color="auto"/>
        </w:pBdr>
        <w:ind w:left="2160"/>
      </w:pPr>
      <w:r w:rsidRPr="00D76599">
        <w:t xml:space="preserve">US Department of Education </w:t>
      </w:r>
      <w:r w:rsidRPr="00EC2BE4">
        <w:t>(ED)</w:t>
      </w:r>
      <w:r w:rsidRPr="00D76599">
        <w:t xml:space="preserve"> </w:t>
      </w:r>
    </w:p>
    <w:p w14:paraId="0F7430C3" w14:textId="77777777" w:rsidR="00C53B9D" w:rsidRPr="00D76599" w:rsidRDefault="008A2EF1">
      <w:pPr>
        <w:numPr>
          <w:ilvl w:val="1"/>
          <w:numId w:val="3"/>
        </w:numPr>
        <w:pBdr>
          <w:left w:val="none" w:sz="0" w:space="4" w:color="auto"/>
        </w:pBdr>
        <w:ind w:left="2160"/>
      </w:pPr>
      <w:r w:rsidRPr="00D76599">
        <w:t>Ohio Department of Higher Education</w:t>
      </w:r>
      <w:r w:rsidRPr="00EC2BE4">
        <w:t xml:space="preserve"> (ODHE)</w:t>
      </w:r>
    </w:p>
    <w:p w14:paraId="777F5E1C" w14:textId="77777777" w:rsidR="00C53B9D" w:rsidRPr="00D76599" w:rsidRDefault="008A2EF1">
      <w:pPr>
        <w:numPr>
          <w:ilvl w:val="1"/>
          <w:numId w:val="3"/>
        </w:numPr>
        <w:pBdr>
          <w:left w:val="none" w:sz="0" w:space="5" w:color="auto"/>
        </w:pBdr>
        <w:ind w:left="2160"/>
      </w:pPr>
      <w:r w:rsidRPr="00D76599">
        <w:t xml:space="preserve">Federal and Ohio State Legislature </w:t>
      </w:r>
    </w:p>
    <w:p w14:paraId="6C4A5DFE" w14:textId="77777777" w:rsidR="00C53B9D" w:rsidRPr="00D76599" w:rsidRDefault="008A2EF1">
      <w:pPr>
        <w:numPr>
          <w:ilvl w:val="1"/>
          <w:numId w:val="3"/>
        </w:numPr>
        <w:pBdr>
          <w:left w:val="none" w:sz="0" w:space="4" w:color="auto"/>
        </w:pBdr>
        <w:ind w:left="2160"/>
      </w:pPr>
      <w:r w:rsidRPr="00D76599">
        <w:t xml:space="preserve">State Department of Education </w:t>
      </w:r>
    </w:p>
    <w:p w14:paraId="7C04C2FE" w14:textId="77777777" w:rsidR="00C53B9D" w:rsidRPr="00D76599" w:rsidRDefault="008A2EF1">
      <w:pPr>
        <w:numPr>
          <w:ilvl w:val="1"/>
          <w:numId w:val="3"/>
        </w:numPr>
        <w:pBdr>
          <w:left w:val="none" w:sz="0" w:space="4" w:color="auto"/>
        </w:pBdr>
        <w:ind w:left="2160"/>
      </w:pPr>
      <w:r w:rsidRPr="00D76599">
        <w:t>Other federal and state organizations as appropriate;</w:t>
      </w:r>
    </w:p>
    <w:p w14:paraId="5DB995DD" w14:textId="77777777" w:rsidR="00C53B9D" w:rsidRPr="00D76599" w:rsidRDefault="008A2EF1">
      <w:pPr>
        <w:numPr>
          <w:ilvl w:val="0"/>
          <w:numId w:val="3"/>
        </w:numPr>
        <w:pBdr>
          <w:left w:val="none" w:sz="0" w:space="4" w:color="auto"/>
        </w:pBdr>
        <w:ind w:left="1440"/>
      </w:pPr>
      <w:r w:rsidRPr="00D76599">
        <w:t xml:space="preserve">Serves as liaison capacity between organizations (above) and Corporation; </w:t>
      </w:r>
    </w:p>
    <w:p w14:paraId="33B72869" w14:textId="77777777" w:rsidR="00C53B9D" w:rsidRPr="00D76599" w:rsidRDefault="008A2EF1">
      <w:pPr>
        <w:numPr>
          <w:ilvl w:val="0"/>
          <w:numId w:val="3"/>
        </w:numPr>
        <w:pBdr>
          <w:left w:val="none" w:sz="0" w:space="4" w:color="auto"/>
        </w:pBdr>
        <w:ind w:left="1440"/>
      </w:pPr>
      <w:r w:rsidRPr="00D76599">
        <w:t xml:space="preserve">Collaborates with national and regional associations as appropriate; </w:t>
      </w:r>
    </w:p>
    <w:p w14:paraId="149617EB" w14:textId="77777777" w:rsidR="00C53B9D" w:rsidRPr="00D76599" w:rsidRDefault="008A2EF1">
      <w:pPr>
        <w:numPr>
          <w:ilvl w:val="0"/>
          <w:numId w:val="3"/>
        </w:numPr>
        <w:pBdr>
          <w:left w:val="none" w:sz="0" w:space="4" w:color="auto"/>
        </w:pBdr>
        <w:ind w:left="1440"/>
      </w:pPr>
      <w:r w:rsidRPr="00D76599">
        <w:t xml:space="preserve">Communicates Corporation concerns regarding federal/state legislation, regulations, and reauthorization to appropriate federal/state bodies.  Writes and receives correspondence to and from organizations (above) enabling OASFAA’s opinion or position to be known to them; </w:t>
      </w:r>
    </w:p>
    <w:p w14:paraId="5D2048B1" w14:textId="77777777" w:rsidR="00C53B9D" w:rsidRPr="00D76599" w:rsidRDefault="008A2EF1">
      <w:pPr>
        <w:numPr>
          <w:ilvl w:val="0"/>
          <w:numId w:val="3"/>
        </w:numPr>
        <w:ind w:left="1440" w:hanging="379"/>
      </w:pPr>
      <w:r w:rsidRPr="00D76599">
        <w:t xml:space="preserve">Appoints chairs of committees and appoints any special task force necessary; </w:t>
      </w:r>
    </w:p>
    <w:p w14:paraId="3A91A297" w14:textId="77777777" w:rsidR="00C53B9D" w:rsidRPr="00D76599" w:rsidRDefault="008A2EF1">
      <w:pPr>
        <w:numPr>
          <w:ilvl w:val="0"/>
          <w:numId w:val="3"/>
        </w:numPr>
        <w:ind w:left="1440" w:hanging="379"/>
      </w:pPr>
      <w:r w:rsidRPr="00D76599">
        <w:t xml:space="preserve">Serves as an ex-officio member of all Corporation committees and task forces; </w:t>
      </w:r>
    </w:p>
    <w:p w14:paraId="0017511A" w14:textId="77777777" w:rsidR="00C53B9D" w:rsidRPr="00D76599" w:rsidRDefault="008A2EF1">
      <w:pPr>
        <w:numPr>
          <w:ilvl w:val="0"/>
          <w:numId w:val="3"/>
        </w:numPr>
        <w:ind w:left="1440" w:hanging="379"/>
      </w:pPr>
      <w:r w:rsidRPr="00D76599">
        <w:t xml:space="preserve">Serves on the Finance Committee and the Nominations and Elections Committee; </w:t>
      </w:r>
    </w:p>
    <w:p w14:paraId="198F088C" w14:textId="77777777" w:rsidR="00C53B9D" w:rsidRPr="00D76599" w:rsidRDefault="008A2EF1">
      <w:pPr>
        <w:numPr>
          <w:ilvl w:val="0"/>
          <w:numId w:val="3"/>
        </w:numPr>
        <w:ind w:left="1440" w:hanging="379"/>
      </w:pPr>
      <w:r w:rsidRPr="00D76599">
        <w:t xml:space="preserve">Submits an annual report to the Association on all matters which may be of interest or concern to the Corporation members, which have taken place during that term of office; </w:t>
      </w:r>
    </w:p>
    <w:p w14:paraId="1F479BE2" w14:textId="77777777" w:rsidR="00C53B9D" w:rsidRPr="00D76599" w:rsidRDefault="008A2EF1">
      <w:pPr>
        <w:numPr>
          <w:ilvl w:val="0"/>
          <w:numId w:val="3"/>
        </w:numPr>
        <w:ind w:left="1440" w:hanging="379"/>
      </w:pPr>
      <w:r w:rsidRPr="00D76599">
        <w:t xml:space="preserve">Coordinates presentation and selects the recipient of the James </w:t>
      </w:r>
      <w:r w:rsidRPr="00EC2BE4">
        <w:t>W</w:t>
      </w:r>
      <w:r w:rsidRPr="00D76599">
        <w:t>. White Award:</w:t>
      </w:r>
    </w:p>
    <w:p w14:paraId="1933F701" w14:textId="77777777" w:rsidR="00C53B9D" w:rsidRPr="00D76599" w:rsidRDefault="008A2EF1">
      <w:pPr>
        <w:numPr>
          <w:ilvl w:val="1"/>
          <w:numId w:val="3"/>
        </w:numPr>
        <w:pBdr>
          <w:left w:val="none" w:sz="0" w:space="4" w:color="auto"/>
        </w:pBdr>
        <w:ind w:left="2160"/>
      </w:pPr>
      <w:r w:rsidRPr="00D76599">
        <w:t xml:space="preserve">The recipient of the James </w:t>
      </w:r>
      <w:r w:rsidRPr="00EC2BE4">
        <w:t>W</w:t>
      </w:r>
      <w:r w:rsidRPr="00D76599">
        <w:t>. White Award is selected for outstanding volunteerism which exemplifies dedication to students, the financial aid community and to the recipient’s local community;</w:t>
      </w:r>
    </w:p>
    <w:p w14:paraId="799790B7" w14:textId="77777777" w:rsidR="00C53B9D" w:rsidRPr="00D76599" w:rsidRDefault="008A2EF1">
      <w:pPr>
        <w:numPr>
          <w:ilvl w:val="0"/>
          <w:numId w:val="3"/>
        </w:numPr>
        <w:ind w:left="1440" w:hanging="379"/>
      </w:pPr>
      <w:r w:rsidRPr="00D76599">
        <w:t>Coordinates presentation of the Alex Murdoch Award:</w:t>
      </w:r>
    </w:p>
    <w:p w14:paraId="4697B4E4" w14:textId="77777777" w:rsidR="00C53B9D" w:rsidRPr="00D76599" w:rsidRDefault="008A2EF1">
      <w:pPr>
        <w:numPr>
          <w:ilvl w:val="1"/>
          <w:numId w:val="3"/>
        </w:numPr>
        <w:pBdr>
          <w:left w:val="none" w:sz="0" w:space="4" w:color="auto"/>
        </w:pBdr>
        <w:ind w:left="2160"/>
      </w:pPr>
      <w:r w:rsidRPr="00D76599">
        <w:t>The recipient of the Alex Murdoch Award is selected for outstanding commitment, loyalty and volunteerism to OASFAA;</w:t>
      </w:r>
    </w:p>
    <w:p w14:paraId="450364C5" w14:textId="77777777" w:rsidR="00C53B9D" w:rsidRPr="00D76599" w:rsidRDefault="008A2EF1">
      <w:pPr>
        <w:numPr>
          <w:ilvl w:val="0"/>
          <w:numId w:val="3"/>
        </w:numPr>
        <w:ind w:left="1440" w:hanging="379"/>
      </w:pPr>
      <w:r w:rsidRPr="00D76599">
        <w:t xml:space="preserve">Coordinates </w:t>
      </w:r>
      <w:r w:rsidRPr="00EC2BE4">
        <w:t xml:space="preserve">the </w:t>
      </w:r>
      <w:r w:rsidRPr="00D76599">
        <w:t>presentation of the Alan Donley Award to the Chair of Needs Analysis Committee</w:t>
      </w:r>
      <w:r w:rsidRPr="00EC2BE4">
        <w:t xml:space="preserve"> as appropriate, however the award is no longer given on an annual basis</w:t>
      </w:r>
      <w:r w:rsidRPr="00D76599">
        <w:t>;</w:t>
      </w:r>
    </w:p>
    <w:p w14:paraId="2E3DC085" w14:textId="77777777" w:rsidR="00C53B9D" w:rsidRPr="00D76599" w:rsidRDefault="008A2EF1">
      <w:pPr>
        <w:numPr>
          <w:ilvl w:val="0"/>
          <w:numId w:val="3"/>
        </w:numPr>
        <w:ind w:left="1440" w:hanging="379"/>
      </w:pPr>
      <w:r w:rsidRPr="00D76599">
        <w:t xml:space="preserve">Orders plaques for outgoing Trustees and certificates for Committee Chairs and all award recipients. </w:t>
      </w:r>
    </w:p>
    <w:p w14:paraId="120F77D3" w14:textId="77777777" w:rsidR="00C53B9D" w:rsidRPr="00D76599" w:rsidRDefault="008A2EF1">
      <w:pPr>
        <w:numPr>
          <w:ilvl w:val="0"/>
          <w:numId w:val="3"/>
        </w:numPr>
        <w:ind w:left="1440" w:hanging="379"/>
      </w:pPr>
      <w:r w:rsidRPr="00D76599">
        <w:t>Accounts for budget approved by Trustees and monitors all expenses;</w:t>
      </w:r>
    </w:p>
    <w:p w14:paraId="76749465" w14:textId="77777777" w:rsidR="00C53B9D" w:rsidRPr="00D76599" w:rsidRDefault="008A2EF1">
      <w:pPr>
        <w:numPr>
          <w:ilvl w:val="0"/>
          <w:numId w:val="3"/>
        </w:numPr>
        <w:ind w:left="1440" w:hanging="379"/>
      </w:pPr>
      <w:r w:rsidRPr="00D76599">
        <w:t>In conjunction with VP for Conferences, selects Mary Arter Bell scholarship recipient(s)</w:t>
      </w:r>
    </w:p>
    <w:p w14:paraId="716DD01D" w14:textId="77777777" w:rsidR="00C53B9D" w:rsidRPr="00D76599" w:rsidRDefault="008A2EF1">
      <w:pPr>
        <w:numPr>
          <w:ilvl w:val="0"/>
          <w:numId w:val="3"/>
        </w:numPr>
        <w:ind w:left="1440" w:hanging="379"/>
      </w:pPr>
      <w:r w:rsidRPr="00D76599">
        <w:t xml:space="preserve">Officially recognizes the Trustees and members of the Executive Committee at the annual meeting of the Corporation membership; </w:t>
      </w:r>
    </w:p>
    <w:p w14:paraId="1CD5D841" w14:textId="77777777" w:rsidR="00C53B9D" w:rsidRPr="00D76599" w:rsidRDefault="008A2EF1">
      <w:pPr>
        <w:numPr>
          <w:ilvl w:val="0"/>
          <w:numId w:val="3"/>
        </w:numPr>
        <w:ind w:left="1440" w:hanging="379"/>
      </w:pPr>
      <w:r w:rsidRPr="00D76599">
        <w:t>Special gifts or donations up to the amount of $300 paid on behalf of OASFAA may be made at the discretion of the president. Any special gifts or donations above $300 must be approved by the Executive Committee;</w:t>
      </w:r>
    </w:p>
    <w:p w14:paraId="52D608DC" w14:textId="77777777" w:rsidR="00C53B9D" w:rsidRPr="00D76599" w:rsidRDefault="008A2EF1">
      <w:pPr>
        <w:numPr>
          <w:ilvl w:val="0"/>
          <w:numId w:val="3"/>
        </w:numPr>
        <w:ind w:left="1440" w:hanging="379"/>
      </w:pPr>
      <w:r w:rsidRPr="00D76599">
        <w:t>Monitor tax exempt status of OASFAA, which expires every five years (2023, 2028, 2033, etc.).</w:t>
      </w:r>
    </w:p>
    <w:p w14:paraId="781EB231" w14:textId="77777777" w:rsidR="00C53B9D" w:rsidRPr="00D76599" w:rsidRDefault="00C53B9D">
      <w:pPr>
        <w:ind w:left="720"/>
      </w:pPr>
    </w:p>
    <w:p w14:paraId="4CA6EC93" w14:textId="77777777" w:rsidR="00C53B9D" w:rsidRPr="00D76599" w:rsidRDefault="008A2EF1">
      <w:pPr>
        <w:pStyle w:val="Heading3"/>
        <w:keepLines/>
        <w:spacing w:before="0" w:after="0"/>
        <w:ind w:left="720"/>
        <w:rPr>
          <w:sz w:val="24"/>
          <w:szCs w:val="24"/>
        </w:rPr>
      </w:pPr>
      <w:bookmarkStart w:id="36" w:name="_Toc69217077"/>
      <w:r w:rsidRPr="00EC2BE4">
        <w:rPr>
          <w:rFonts w:ascii="Cambria" w:eastAsia="Cambria" w:hAnsi="Cambria" w:cs="Cambria"/>
          <w:sz w:val="24"/>
          <w:szCs w:val="24"/>
          <w:u w:val="single" w:color="0070C0"/>
        </w:rPr>
        <w:lastRenderedPageBreak/>
        <w:t>3.2.2 President-Elect</w:t>
      </w:r>
      <w:bookmarkEnd w:id="36"/>
    </w:p>
    <w:p w14:paraId="3ACE9719" w14:textId="77777777" w:rsidR="00C53B9D" w:rsidRPr="00D76599" w:rsidRDefault="008A2EF1">
      <w:pPr>
        <w:ind w:left="720"/>
      </w:pPr>
      <w:r w:rsidRPr="00D76599">
        <w:t>The President-Elect shall perform the duties of the President in the event of absence or incapacity of the President to serve and shall perform such duties as are assigned by the President or prescribed by the Trustees.</w:t>
      </w:r>
    </w:p>
    <w:p w14:paraId="22876FCD" w14:textId="77777777" w:rsidR="00C53B9D" w:rsidRPr="00D76599" w:rsidRDefault="00C53B9D">
      <w:pPr>
        <w:ind w:left="720"/>
      </w:pPr>
    </w:p>
    <w:p w14:paraId="40D8DD85" w14:textId="77777777" w:rsidR="00C53B9D" w:rsidRPr="00D76599" w:rsidRDefault="008A2EF1">
      <w:pPr>
        <w:ind w:left="720"/>
      </w:pPr>
      <w:r w:rsidRPr="00D76599">
        <w:t>The President-Elect:</w:t>
      </w:r>
    </w:p>
    <w:p w14:paraId="5AB70D2F" w14:textId="77777777" w:rsidR="00C53B9D" w:rsidRPr="00D76599" w:rsidRDefault="008A2EF1" w:rsidP="00423677">
      <w:pPr>
        <w:pStyle w:val="ListParagraph"/>
        <w:numPr>
          <w:ilvl w:val="0"/>
          <w:numId w:val="60"/>
        </w:numPr>
        <w:pBdr>
          <w:left w:val="none" w:sz="0" w:space="4" w:color="auto"/>
        </w:pBdr>
      </w:pPr>
      <w:proofErr w:type="gramStart"/>
      <w:r w:rsidRPr="00D76599">
        <w:t>Provides assistance to</w:t>
      </w:r>
      <w:proofErr w:type="gramEnd"/>
      <w:r w:rsidRPr="00D76599">
        <w:t xml:space="preserve"> the President of the Corporation in any areas as requested; </w:t>
      </w:r>
    </w:p>
    <w:p w14:paraId="3B81A40F" w14:textId="00A321AF" w:rsidR="00C53B9D" w:rsidRDefault="008A2EF1" w:rsidP="00423677">
      <w:pPr>
        <w:pStyle w:val="ListParagraph"/>
        <w:numPr>
          <w:ilvl w:val="0"/>
          <w:numId w:val="60"/>
        </w:numPr>
        <w:pBdr>
          <w:left w:val="none" w:sz="0" w:space="4" w:color="auto"/>
        </w:pBdr>
      </w:pPr>
      <w:r w:rsidRPr="00D76599">
        <w:t xml:space="preserve">Serves as chair of the Finance </w:t>
      </w:r>
      <w:r w:rsidR="00D94908">
        <w:t xml:space="preserve">Committee and as a member of </w:t>
      </w:r>
      <w:proofErr w:type="gramStart"/>
      <w:r w:rsidR="00D94908">
        <w:t xml:space="preserve">the </w:t>
      </w:r>
      <w:r w:rsidRPr="00D76599">
        <w:t xml:space="preserve"> Nominations</w:t>
      </w:r>
      <w:proofErr w:type="gramEnd"/>
      <w:r w:rsidRPr="00D76599">
        <w:t xml:space="preserve"> and Elections Committees;</w:t>
      </w:r>
    </w:p>
    <w:p w14:paraId="3A68AD5E" w14:textId="5BC208D9" w:rsidR="00D94908" w:rsidRPr="00D76599" w:rsidRDefault="00D94908" w:rsidP="00423677">
      <w:pPr>
        <w:pStyle w:val="ListParagraph"/>
        <w:numPr>
          <w:ilvl w:val="0"/>
          <w:numId w:val="60"/>
        </w:numPr>
        <w:pBdr>
          <w:left w:val="none" w:sz="0" w:space="4" w:color="auto"/>
        </w:pBdr>
      </w:pPr>
      <w:r w:rsidRPr="00D76599">
        <w:t>Verifies ballots from designated election portal to ensure integrity of election process;</w:t>
      </w:r>
    </w:p>
    <w:p w14:paraId="777FA112" w14:textId="77777777" w:rsidR="00C53B9D" w:rsidRPr="00D76599" w:rsidRDefault="008A2EF1" w:rsidP="00423677">
      <w:pPr>
        <w:pStyle w:val="ListParagraph"/>
        <w:numPr>
          <w:ilvl w:val="0"/>
          <w:numId w:val="60"/>
        </w:numPr>
        <w:pBdr>
          <w:left w:val="none" w:sz="0" w:space="4" w:color="auto"/>
        </w:pBdr>
      </w:pPr>
      <w:r w:rsidRPr="00D76599">
        <w:t>Accounts for budget approved by Trustees and assists in monitoring all expenses;</w:t>
      </w:r>
    </w:p>
    <w:p w14:paraId="765336A2" w14:textId="77777777" w:rsidR="00C53B9D" w:rsidRPr="00D76599" w:rsidRDefault="008A2EF1" w:rsidP="00423677">
      <w:pPr>
        <w:pStyle w:val="ListParagraph"/>
        <w:numPr>
          <w:ilvl w:val="0"/>
          <w:numId w:val="60"/>
        </w:numPr>
        <w:pBdr>
          <w:left w:val="none" w:sz="0" w:space="4" w:color="auto"/>
        </w:pBdr>
      </w:pPr>
      <w:r w:rsidRPr="00D76599">
        <w:t>Participates in the monthly reconciliation process with the Treasurer;</w:t>
      </w:r>
    </w:p>
    <w:p w14:paraId="7163D1DF" w14:textId="77777777" w:rsidR="00C53B9D" w:rsidRPr="00D76599" w:rsidRDefault="008A2EF1" w:rsidP="00423677">
      <w:pPr>
        <w:pStyle w:val="ListParagraph"/>
        <w:numPr>
          <w:ilvl w:val="0"/>
          <w:numId w:val="60"/>
        </w:numPr>
        <w:pBdr>
          <w:left w:val="none" w:sz="0" w:space="4" w:color="auto"/>
        </w:pBdr>
      </w:pPr>
      <w:r w:rsidRPr="00D76599">
        <w:t>Assists the President, as requested, in keeping order at meetings;</w:t>
      </w:r>
    </w:p>
    <w:p w14:paraId="1D773CF1" w14:textId="77777777" w:rsidR="00C53B9D" w:rsidRPr="00D76599" w:rsidRDefault="008A2EF1" w:rsidP="00423677">
      <w:pPr>
        <w:pStyle w:val="ListParagraph"/>
        <w:numPr>
          <w:ilvl w:val="0"/>
          <w:numId w:val="60"/>
        </w:numPr>
        <w:pBdr>
          <w:left w:val="none" w:sz="0" w:space="4" w:color="auto"/>
        </w:pBdr>
      </w:pPr>
      <w:r w:rsidRPr="00D76599">
        <w:t>Assists the President, as requested, at conference functions and events;</w:t>
      </w:r>
    </w:p>
    <w:p w14:paraId="0269B6CE" w14:textId="77777777" w:rsidR="00C53B9D" w:rsidRPr="00D76599" w:rsidRDefault="008A2EF1" w:rsidP="00423677">
      <w:pPr>
        <w:pStyle w:val="ListParagraph"/>
        <w:numPr>
          <w:ilvl w:val="0"/>
          <w:numId w:val="60"/>
        </w:numPr>
        <w:pBdr>
          <w:left w:val="none" w:sz="0" w:space="4" w:color="auto"/>
        </w:pBdr>
      </w:pPr>
      <w:r w:rsidRPr="00D76599">
        <w:t xml:space="preserve">Attends NASFAA National Conference and the NASFAA Leadership </w:t>
      </w:r>
      <w:r w:rsidRPr="00EC2BE4">
        <w:t xml:space="preserve">&amp; Legislative Conference &amp; </w:t>
      </w:r>
      <w:r w:rsidR="00B666A1" w:rsidRPr="00EC2BE4">
        <w:t>Expo</w:t>
      </w:r>
      <w:r w:rsidR="00B666A1" w:rsidRPr="00D76599">
        <w:t xml:space="preserve"> to</w:t>
      </w:r>
      <w:r w:rsidRPr="00D76599">
        <w:t xml:space="preserve"> prepare for the presidency; </w:t>
      </w:r>
    </w:p>
    <w:p w14:paraId="2C96BABA" w14:textId="77777777" w:rsidR="00C53B9D" w:rsidRPr="00D76599" w:rsidRDefault="008A2EF1" w:rsidP="00423677">
      <w:pPr>
        <w:pStyle w:val="ListParagraph"/>
        <w:numPr>
          <w:ilvl w:val="0"/>
          <w:numId w:val="60"/>
        </w:numPr>
        <w:pBdr>
          <w:left w:val="none" w:sz="0" w:space="4" w:color="auto"/>
        </w:pBdr>
      </w:pPr>
      <w:r w:rsidRPr="00D76599">
        <w:t>Serves as the State Association Delegate and member of the MASFAA Executive Committee and attend</w:t>
      </w:r>
      <w:r w:rsidR="001D65C3" w:rsidRPr="00D76599">
        <w:t>s</w:t>
      </w:r>
      <w:r w:rsidRPr="00D76599">
        <w:t xml:space="preserve"> the MASFAA Conference.</w:t>
      </w:r>
    </w:p>
    <w:p w14:paraId="2D864CC3" w14:textId="77777777" w:rsidR="00C53B9D" w:rsidRPr="00D76599" w:rsidRDefault="00C53B9D"/>
    <w:p w14:paraId="143BA17F" w14:textId="77777777" w:rsidR="00C53B9D" w:rsidRPr="00D76599" w:rsidRDefault="008A2EF1">
      <w:pPr>
        <w:ind w:left="720"/>
      </w:pPr>
      <w:r w:rsidRPr="00D76599">
        <w:t>The President-Elect shall assume the position of President the following year unless the President-Elect assumes the President’s position prematurely.</w:t>
      </w:r>
    </w:p>
    <w:p w14:paraId="4EAF31A5" w14:textId="77777777" w:rsidR="00C53B9D" w:rsidRPr="00D76599" w:rsidRDefault="00C53B9D">
      <w:pPr>
        <w:ind w:left="720"/>
      </w:pPr>
    </w:p>
    <w:p w14:paraId="32105CBC" w14:textId="77777777" w:rsidR="00C53B9D" w:rsidRPr="00D76599" w:rsidRDefault="008A2EF1">
      <w:pPr>
        <w:pStyle w:val="Heading3"/>
        <w:keepLines/>
        <w:spacing w:before="0" w:after="0"/>
        <w:ind w:left="720"/>
        <w:rPr>
          <w:sz w:val="24"/>
          <w:szCs w:val="24"/>
        </w:rPr>
      </w:pPr>
      <w:bookmarkStart w:id="37" w:name="_Toc69217078"/>
      <w:r w:rsidRPr="00EC2BE4">
        <w:rPr>
          <w:rFonts w:ascii="Cambria" w:eastAsia="Cambria" w:hAnsi="Cambria" w:cs="Cambria"/>
          <w:sz w:val="24"/>
          <w:szCs w:val="24"/>
          <w:u w:val="single" w:color="0070C0"/>
        </w:rPr>
        <w:t>3.2.3 Vice President for Training</w:t>
      </w:r>
      <w:bookmarkEnd w:id="37"/>
    </w:p>
    <w:p w14:paraId="38C27150" w14:textId="77777777" w:rsidR="00C53B9D" w:rsidRPr="00D76599" w:rsidRDefault="008A2EF1">
      <w:pPr>
        <w:ind w:left="720"/>
      </w:pPr>
      <w:r w:rsidRPr="00D76599">
        <w:t xml:space="preserve">The Vice President for Training shall supervise the training programs of the Corporation. </w:t>
      </w:r>
    </w:p>
    <w:p w14:paraId="1681DBD0" w14:textId="77777777" w:rsidR="00C53B9D" w:rsidRPr="00D76599" w:rsidRDefault="00C53B9D">
      <w:pPr>
        <w:ind w:left="720"/>
      </w:pPr>
    </w:p>
    <w:p w14:paraId="0EDA748F" w14:textId="77777777" w:rsidR="00C53B9D" w:rsidRPr="00D76599" w:rsidRDefault="008A2EF1">
      <w:pPr>
        <w:ind w:left="720"/>
      </w:pPr>
      <w:r w:rsidRPr="00D76599">
        <w:t>The Vice President for Training:</w:t>
      </w:r>
    </w:p>
    <w:p w14:paraId="6DB65C0D" w14:textId="77777777" w:rsidR="00C53B9D" w:rsidRPr="00D76599" w:rsidRDefault="008A2EF1">
      <w:pPr>
        <w:numPr>
          <w:ilvl w:val="0"/>
          <w:numId w:val="5"/>
        </w:numPr>
        <w:pBdr>
          <w:left w:val="none" w:sz="0" w:space="4" w:color="auto"/>
        </w:pBdr>
        <w:ind w:left="1440"/>
      </w:pPr>
      <w:r w:rsidRPr="00D76599">
        <w:t>Recommends potential chairs for training committees to the President;</w:t>
      </w:r>
    </w:p>
    <w:p w14:paraId="07F65138" w14:textId="77777777" w:rsidR="00C53B9D" w:rsidRPr="00D76599" w:rsidRDefault="008A2EF1">
      <w:pPr>
        <w:numPr>
          <w:ilvl w:val="0"/>
          <w:numId w:val="5"/>
        </w:numPr>
        <w:pBdr>
          <w:left w:val="none" w:sz="0" w:space="4" w:color="auto"/>
        </w:pBdr>
        <w:ind w:left="1440"/>
      </w:pPr>
      <w:r w:rsidRPr="00D76599">
        <w:t>Administers training grant funds available to the Corporation;</w:t>
      </w:r>
    </w:p>
    <w:p w14:paraId="0F967370" w14:textId="77777777" w:rsidR="00C53B9D" w:rsidRPr="00D76599" w:rsidRDefault="008A2EF1">
      <w:pPr>
        <w:numPr>
          <w:ilvl w:val="0"/>
          <w:numId w:val="5"/>
        </w:numPr>
        <w:pBdr>
          <w:left w:val="none" w:sz="0" w:space="4" w:color="auto"/>
        </w:pBdr>
        <w:ind w:left="1440"/>
      </w:pPr>
      <w:r w:rsidRPr="00D76599">
        <w:t>Develops and implements a series of training workshops in coordination with all other training activities within the Corporation, in conjunction with other Trustees and committee chairs;</w:t>
      </w:r>
    </w:p>
    <w:p w14:paraId="19D75BF8" w14:textId="77777777" w:rsidR="00C53B9D" w:rsidRPr="00D76599" w:rsidRDefault="008A2EF1">
      <w:pPr>
        <w:numPr>
          <w:ilvl w:val="0"/>
          <w:numId w:val="5"/>
        </w:numPr>
        <w:pBdr>
          <w:left w:val="none" w:sz="0" w:space="4" w:color="auto"/>
        </w:pBdr>
        <w:ind w:left="1440"/>
      </w:pPr>
      <w:r w:rsidRPr="00D76599">
        <w:t>Coordinates with NASFAA and MASFAA for presentation of national and regional training programs as applicable;</w:t>
      </w:r>
    </w:p>
    <w:p w14:paraId="75EFE91F" w14:textId="77777777" w:rsidR="00C53B9D" w:rsidRPr="00D76599" w:rsidRDefault="008A2EF1">
      <w:pPr>
        <w:numPr>
          <w:ilvl w:val="0"/>
          <w:numId w:val="5"/>
        </w:numPr>
        <w:pBdr>
          <w:left w:val="none" w:sz="0" w:space="4" w:color="auto"/>
        </w:pBdr>
        <w:ind w:left="1440"/>
      </w:pPr>
      <w:r w:rsidRPr="00D76599">
        <w:t>Develops a training calendar and coordinates publicity of training events;</w:t>
      </w:r>
    </w:p>
    <w:p w14:paraId="0FCF34AA" w14:textId="77777777" w:rsidR="00C53B9D" w:rsidRPr="00D76599" w:rsidRDefault="008A2EF1">
      <w:pPr>
        <w:numPr>
          <w:ilvl w:val="0"/>
          <w:numId w:val="5"/>
        </w:numPr>
        <w:pBdr>
          <w:left w:val="none" w:sz="0" w:space="4" w:color="auto"/>
        </w:pBdr>
        <w:ind w:left="1440"/>
      </w:pPr>
      <w:r w:rsidRPr="00D76599">
        <w:t>Accounts for budget approved by Trustees and assists in monitoring all expenses;</w:t>
      </w:r>
    </w:p>
    <w:p w14:paraId="1B240E8A" w14:textId="77777777" w:rsidR="00C53B9D" w:rsidRPr="00D76599" w:rsidRDefault="008A2EF1">
      <w:pPr>
        <w:numPr>
          <w:ilvl w:val="0"/>
          <w:numId w:val="5"/>
        </w:numPr>
        <w:pBdr>
          <w:left w:val="none" w:sz="0" w:space="4" w:color="auto"/>
        </w:pBdr>
        <w:ind w:left="1440"/>
      </w:pPr>
      <w:r w:rsidRPr="00D76599">
        <w:t xml:space="preserve">Performs other duties as assigned by the President or prescribed by the Trustees; </w:t>
      </w:r>
    </w:p>
    <w:p w14:paraId="514E8120" w14:textId="77777777" w:rsidR="00C53B9D" w:rsidRPr="00D76599" w:rsidRDefault="008A2EF1">
      <w:pPr>
        <w:numPr>
          <w:ilvl w:val="0"/>
          <w:numId w:val="5"/>
        </w:numPr>
        <w:pBdr>
          <w:left w:val="none" w:sz="0" w:space="4" w:color="auto"/>
        </w:pBdr>
        <w:ind w:left="1440"/>
      </w:pPr>
      <w:r w:rsidRPr="00D76599">
        <w:t>Maintains a written record of the actions taken in fulfilling the responsibilities and duties described above;</w:t>
      </w:r>
    </w:p>
    <w:p w14:paraId="4BBC7CEB" w14:textId="77777777" w:rsidR="00C53B9D" w:rsidRPr="00D76599" w:rsidRDefault="008A2EF1">
      <w:pPr>
        <w:numPr>
          <w:ilvl w:val="0"/>
          <w:numId w:val="5"/>
        </w:numPr>
        <w:pBdr>
          <w:left w:val="none" w:sz="0" w:space="4" w:color="auto"/>
        </w:pBdr>
        <w:ind w:left="1440"/>
      </w:pPr>
      <w:r w:rsidRPr="00D76599">
        <w:t xml:space="preserve">Serves on the Finance Committee; </w:t>
      </w:r>
    </w:p>
    <w:p w14:paraId="19112A7A" w14:textId="77777777" w:rsidR="00C53B9D" w:rsidRPr="00D76599" w:rsidRDefault="008A2EF1">
      <w:pPr>
        <w:numPr>
          <w:ilvl w:val="0"/>
          <w:numId w:val="5"/>
        </w:numPr>
        <w:ind w:left="1440" w:hanging="379"/>
      </w:pPr>
      <w:r w:rsidRPr="00D76599">
        <w:t>Responsible for assigned OASFAA equipment/supplies, including its care and distribution per inventory listing.</w:t>
      </w:r>
    </w:p>
    <w:p w14:paraId="42973B66" w14:textId="77777777" w:rsidR="00C53B9D" w:rsidRPr="00D76599" w:rsidRDefault="00C53B9D">
      <w:pPr>
        <w:ind w:left="720"/>
      </w:pPr>
    </w:p>
    <w:p w14:paraId="3ECE90EC" w14:textId="77777777" w:rsidR="00C53B9D" w:rsidRPr="00D76599" w:rsidRDefault="008A2EF1">
      <w:pPr>
        <w:pStyle w:val="Heading3"/>
        <w:keepLines/>
        <w:spacing w:before="0" w:after="0"/>
        <w:ind w:left="720"/>
        <w:rPr>
          <w:sz w:val="24"/>
          <w:szCs w:val="24"/>
        </w:rPr>
      </w:pPr>
      <w:bookmarkStart w:id="38" w:name="_Toc69217079"/>
      <w:r w:rsidRPr="00EC2BE4">
        <w:rPr>
          <w:rFonts w:ascii="Cambria" w:eastAsia="Cambria" w:hAnsi="Cambria" w:cs="Cambria"/>
          <w:sz w:val="24"/>
          <w:szCs w:val="24"/>
          <w:u w:val="single" w:color="0070C0"/>
        </w:rPr>
        <w:t>3.2.4 Vice President for Conferences</w:t>
      </w:r>
      <w:bookmarkEnd w:id="38"/>
    </w:p>
    <w:p w14:paraId="159A718C" w14:textId="77777777" w:rsidR="00C53B9D" w:rsidRPr="00D76599" w:rsidRDefault="008A2EF1">
      <w:pPr>
        <w:ind w:left="720"/>
      </w:pPr>
      <w:r w:rsidRPr="00D76599">
        <w:t>The Vice President for Conferences shall supervise the conferences of the Corporation.</w:t>
      </w:r>
    </w:p>
    <w:p w14:paraId="6102CA18" w14:textId="77777777" w:rsidR="00C53B9D" w:rsidRPr="00D76599" w:rsidRDefault="00C53B9D">
      <w:pPr>
        <w:ind w:left="720"/>
      </w:pPr>
    </w:p>
    <w:p w14:paraId="430FEA70" w14:textId="77777777" w:rsidR="00C53B9D" w:rsidRPr="00D76599" w:rsidRDefault="008A2EF1">
      <w:pPr>
        <w:ind w:left="720"/>
      </w:pPr>
      <w:r w:rsidRPr="00D76599">
        <w:t>The Vice President for Conferences:</w:t>
      </w:r>
    </w:p>
    <w:p w14:paraId="54A19DDB" w14:textId="77777777" w:rsidR="00C53B9D" w:rsidRPr="00D76599" w:rsidRDefault="008A2EF1">
      <w:pPr>
        <w:numPr>
          <w:ilvl w:val="0"/>
          <w:numId w:val="6"/>
        </w:numPr>
        <w:pBdr>
          <w:left w:val="none" w:sz="0" w:space="4" w:color="auto"/>
        </w:pBdr>
        <w:ind w:left="1440"/>
      </w:pPr>
      <w:r w:rsidRPr="00D76599">
        <w:t>Oversees the site/program arrangements for the conferences;</w:t>
      </w:r>
    </w:p>
    <w:p w14:paraId="5731CC39" w14:textId="77777777" w:rsidR="00C53B9D" w:rsidRPr="00D76599" w:rsidRDefault="008A2EF1">
      <w:pPr>
        <w:numPr>
          <w:ilvl w:val="0"/>
          <w:numId w:val="6"/>
        </w:numPr>
        <w:pBdr>
          <w:left w:val="none" w:sz="0" w:space="4" w:color="auto"/>
        </w:pBdr>
        <w:ind w:left="1440"/>
      </w:pPr>
      <w:r w:rsidRPr="00D76599">
        <w:t>Administers funds available to the Corporation for the conferences;</w:t>
      </w:r>
    </w:p>
    <w:p w14:paraId="2C74959A" w14:textId="77777777" w:rsidR="00C53B9D" w:rsidRPr="00D76599" w:rsidRDefault="008A2EF1">
      <w:pPr>
        <w:numPr>
          <w:ilvl w:val="0"/>
          <w:numId w:val="6"/>
        </w:numPr>
        <w:pBdr>
          <w:left w:val="none" w:sz="0" w:space="4" w:color="auto"/>
        </w:pBdr>
        <w:ind w:left="1440"/>
      </w:pPr>
      <w:r w:rsidRPr="00D76599">
        <w:t>Recommends to the President in appointing Program/Site/Registration/Entertainment Committee chairs;</w:t>
      </w:r>
    </w:p>
    <w:p w14:paraId="0F9C0832" w14:textId="77777777" w:rsidR="00C53B9D" w:rsidRPr="00D76599" w:rsidRDefault="008A2EF1">
      <w:pPr>
        <w:numPr>
          <w:ilvl w:val="0"/>
          <w:numId w:val="6"/>
        </w:numPr>
        <w:pBdr>
          <w:left w:val="none" w:sz="0" w:space="4" w:color="auto"/>
        </w:pBdr>
        <w:ind w:left="1440"/>
      </w:pPr>
      <w:r w:rsidRPr="00D76599">
        <w:t>Accounts for budget approved by Trustees and assists with monitoring all expenses;</w:t>
      </w:r>
    </w:p>
    <w:p w14:paraId="6FF31212" w14:textId="77777777" w:rsidR="00C53B9D" w:rsidRPr="00D76599" w:rsidRDefault="008A2EF1">
      <w:pPr>
        <w:numPr>
          <w:ilvl w:val="0"/>
          <w:numId w:val="6"/>
        </w:numPr>
        <w:pBdr>
          <w:left w:val="none" w:sz="0" w:space="4" w:color="auto"/>
        </w:pBdr>
        <w:ind w:left="1440"/>
      </w:pPr>
      <w:r w:rsidRPr="00D76599">
        <w:t>Directs arrangements for pre-conference;</w:t>
      </w:r>
    </w:p>
    <w:p w14:paraId="5B092750" w14:textId="77777777" w:rsidR="00C53B9D" w:rsidRPr="00D76599" w:rsidRDefault="008A2EF1">
      <w:pPr>
        <w:numPr>
          <w:ilvl w:val="0"/>
          <w:numId w:val="6"/>
        </w:numPr>
        <w:pBdr>
          <w:left w:val="none" w:sz="0" w:space="4" w:color="auto"/>
        </w:pBdr>
        <w:ind w:left="1440"/>
      </w:pPr>
      <w:r w:rsidRPr="00D76599">
        <w:t>Performs other duties as assigned by President or prescribed by Trustees;</w:t>
      </w:r>
    </w:p>
    <w:p w14:paraId="0935FBC3" w14:textId="77777777" w:rsidR="00C53B9D" w:rsidRPr="00D76599" w:rsidRDefault="008A2EF1">
      <w:pPr>
        <w:numPr>
          <w:ilvl w:val="0"/>
          <w:numId w:val="6"/>
        </w:numPr>
        <w:pBdr>
          <w:left w:val="none" w:sz="0" w:space="4" w:color="auto"/>
        </w:pBdr>
        <w:ind w:left="1440"/>
      </w:pPr>
      <w:r w:rsidRPr="00D76599">
        <w:t>Coordinates with local conference bureau local activities/shopping information;</w:t>
      </w:r>
    </w:p>
    <w:p w14:paraId="77081731" w14:textId="77777777" w:rsidR="00C53B9D" w:rsidRPr="00D76599" w:rsidRDefault="008A2EF1">
      <w:pPr>
        <w:numPr>
          <w:ilvl w:val="0"/>
          <w:numId w:val="6"/>
        </w:numPr>
        <w:pBdr>
          <w:left w:val="none" w:sz="0" w:space="4" w:color="auto"/>
        </w:pBdr>
        <w:ind w:left="1440"/>
      </w:pPr>
      <w:r w:rsidRPr="00D76599">
        <w:t>Reserves all complimentary suites and rooms;</w:t>
      </w:r>
    </w:p>
    <w:p w14:paraId="0C6EAB37" w14:textId="77777777" w:rsidR="00C53B9D" w:rsidRPr="00D76599" w:rsidRDefault="008A2EF1">
      <w:pPr>
        <w:numPr>
          <w:ilvl w:val="0"/>
          <w:numId w:val="6"/>
        </w:numPr>
        <w:pBdr>
          <w:left w:val="none" w:sz="0" w:space="4" w:color="auto"/>
        </w:pBdr>
        <w:ind w:left="1440"/>
      </w:pPr>
      <w:r w:rsidRPr="00D76599">
        <w:t xml:space="preserve">Assigns head tables; </w:t>
      </w:r>
    </w:p>
    <w:p w14:paraId="0CAB0C90" w14:textId="77777777" w:rsidR="00C53B9D" w:rsidRPr="00D76599" w:rsidRDefault="008A2EF1">
      <w:pPr>
        <w:numPr>
          <w:ilvl w:val="0"/>
          <w:numId w:val="6"/>
        </w:numPr>
        <w:ind w:left="1440" w:hanging="379"/>
      </w:pPr>
      <w:r w:rsidRPr="00D76599">
        <w:t>Selects meal and reception menus with President;</w:t>
      </w:r>
    </w:p>
    <w:p w14:paraId="190DB0E7" w14:textId="77777777" w:rsidR="00C53B9D" w:rsidRPr="00D76599" w:rsidRDefault="008A2EF1">
      <w:pPr>
        <w:numPr>
          <w:ilvl w:val="0"/>
          <w:numId w:val="6"/>
        </w:numPr>
        <w:ind w:left="1440" w:hanging="379"/>
      </w:pPr>
      <w:r w:rsidRPr="00D76599">
        <w:t>Plans special amenities such as speaker gifts and committee gifts as appropriate;</w:t>
      </w:r>
    </w:p>
    <w:p w14:paraId="3D48576C" w14:textId="77777777" w:rsidR="00C53B9D" w:rsidRPr="00D76599" w:rsidRDefault="008A2EF1">
      <w:pPr>
        <w:numPr>
          <w:ilvl w:val="0"/>
          <w:numId w:val="6"/>
        </w:numPr>
        <w:ind w:left="1440" w:hanging="379"/>
      </w:pPr>
      <w:r w:rsidRPr="00D76599">
        <w:t>Coordinates with President the arrangements for special guests and events;</w:t>
      </w:r>
    </w:p>
    <w:p w14:paraId="1B4EAB58" w14:textId="77777777" w:rsidR="00C53B9D" w:rsidRPr="00D76599" w:rsidRDefault="008A2EF1">
      <w:pPr>
        <w:numPr>
          <w:ilvl w:val="0"/>
          <w:numId w:val="6"/>
        </w:numPr>
        <w:ind w:left="1440" w:hanging="379"/>
      </w:pPr>
      <w:r w:rsidRPr="00D76599">
        <w:t>In conjunction with the President, selects Mary Arter Bell scholarship recipient(s)</w:t>
      </w:r>
    </w:p>
    <w:p w14:paraId="34101208" w14:textId="77777777" w:rsidR="00C53B9D" w:rsidRPr="00D76599" w:rsidRDefault="008A2EF1">
      <w:pPr>
        <w:numPr>
          <w:ilvl w:val="0"/>
          <w:numId w:val="6"/>
        </w:numPr>
        <w:ind w:left="1440" w:hanging="379"/>
      </w:pPr>
      <w:r w:rsidRPr="00D76599">
        <w:t>Approves and forwards bill and reimbursement request forms submitted to Vice President for Conferences;</w:t>
      </w:r>
    </w:p>
    <w:p w14:paraId="6790862F" w14:textId="77777777" w:rsidR="00C53B9D" w:rsidRPr="00D76599" w:rsidRDefault="008A2EF1">
      <w:pPr>
        <w:numPr>
          <w:ilvl w:val="0"/>
          <w:numId w:val="6"/>
        </w:numPr>
        <w:ind w:left="1440" w:hanging="379"/>
      </w:pPr>
      <w:r w:rsidRPr="00D76599">
        <w:t>Maintains a written record of the actions taken in fulfilling the responsibilities and duties described above;</w:t>
      </w:r>
    </w:p>
    <w:p w14:paraId="2E78ABA4" w14:textId="77777777" w:rsidR="00C53B9D" w:rsidRPr="00D76599" w:rsidRDefault="008A2EF1">
      <w:pPr>
        <w:numPr>
          <w:ilvl w:val="0"/>
          <w:numId w:val="6"/>
        </w:numPr>
        <w:ind w:left="1440" w:hanging="379"/>
      </w:pPr>
      <w:r w:rsidRPr="00D76599">
        <w:t xml:space="preserve">Serves on Finance Committee; </w:t>
      </w:r>
    </w:p>
    <w:p w14:paraId="665D8200" w14:textId="77777777" w:rsidR="00C53B9D" w:rsidRPr="00D76599" w:rsidRDefault="008A2EF1">
      <w:pPr>
        <w:numPr>
          <w:ilvl w:val="0"/>
          <w:numId w:val="6"/>
        </w:numPr>
        <w:ind w:left="1440" w:hanging="379"/>
      </w:pPr>
      <w:r w:rsidRPr="00D76599">
        <w:t>Responsible for assigned OASFAA equipment/supplies, including its care and distribution per inventory listing.</w:t>
      </w:r>
    </w:p>
    <w:p w14:paraId="2C512885" w14:textId="77777777" w:rsidR="00C53B9D" w:rsidRPr="00D76599" w:rsidRDefault="00C53B9D">
      <w:pPr>
        <w:ind w:left="720"/>
      </w:pPr>
    </w:p>
    <w:p w14:paraId="408C4D15" w14:textId="77777777" w:rsidR="00C53B9D" w:rsidRPr="00D76599" w:rsidRDefault="008A2EF1">
      <w:pPr>
        <w:pStyle w:val="Heading3"/>
        <w:keepLines/>
        <w:spacing w:before="0" w:after="0"/>
        <w:ind w:left="720"/>
        <w:rPr>
          <w:sz w:val="24"/>
          <w:szCs w:val="24"/>
        </w:rPr>
      </w:pPr>
      <w:bookmarkStart w:id="39" w:name="_Toc69217080"/>
      <w:r w:rsidRPr="00EC2BE4">
        <w:rPr>
          <w:rFonts w:ascii="Cambria" w:eastAsia="Cambria" w:hAnsi="Cambria" w:cs="Cambria"/>
          <w:sz w:val="24"/>
          <w:szCs w:val="24"/>
          <w:u w:val="single" w:color="0070C0"/>
        </w:rPr>
        <w:t>3.2.5 Secretary</w:t>
      </w:r>
      <w:bookmarkEnd w:id="39"/>
    </w:p>
    <w:p w14:paraId="61760581" w14:textId="77777777" w:rsidR="00C53B9D" w:rsidRPr="00D76599" w:rsidRDefault="008A2EF1">
      <w:pPr>
        <w:ind w:left="720"/>
      </w:pPr>
      <w:r w:rsidRPr="00D76599">
        <w:t>The Secretary shall keep and maintain records of general, special, and Executive Committee meetings. The Secretary distributes meeting notices and correspondence as directed by the Trustees.</w:t>
      </w:r>
    </w:p>
    <w:p w14:paraId="07BE0EC4" w14:textId="77777777" w:rsidR="00C53B9D" w:rsidRPr="00D76599" w:rsidRDefault="00C53B9D">
      <w:pPr>
        <w:ind w:left="720"/>
      </w:pPr>
    </w:p>
    <w:p w14:paraId="21493412" w14:textId="77777777" w:rsidR="00C53B9D" w:rsidRPr="00D76599" w:rsidRDefault="008A2EF1">
      <w:pPr>
        <w:ind w:left="720"/>
      </w:pPr>
      <w:r w:rsidRPr="00D76599">
        <w:t>The Secretary:</w:t>
      </w:r>
    </w:p>
    <w:p w14:paraId="105F593A" w14:textId="77777777" w:rsidR="00C53B9D" w:rsidRPr="00D76599" w:rsidRDefault="008A2EF1">
      <w:pPr>
        <w:numPr>
          <w:ilvl w:val="0"/>
          <w:numId w:val="7"/>
        </w:numPr>
        <w:pBdr>
          <w:left w:val="none" w:sz="0" w:space="4" w:color="auto"/>
        </w:pBdr>
        <w:ind w:left="1440"/>
      </w:pPr>
      <w:r w:rsidRPr="00D76599">
        <w:t>Ensures quorum is present at all Executive Committee and business meetings.</w:t>
      </w:r>
    </w:p>
    <w:p w14:paraId="34EED2DF" w14:textId="77777777" w:rsidR="00C53B9D" w:rsidRPr="00D76599" w:rsidRDefault="008A2EF1">
      <w:pPr>
        <w:numPr>
          <w:ilvl w:val="0"/>
          <w:numId w:val="7"/>
        </w:numPr>
        <w:pBdr>
          <w:left w:val="none" w:sz="0" w:space="4" w:color="auto"/>
        </w:pBdr>
        <w:ind w:left="1440"/>
      </w:pPr>
      <w:r w:rsidRPr="00D76599">
        <w:t>Develops and distributes all meeting minutes to Trustees, Committee Chairs, and other designated Corporation members;</w:t>
      </w:r>
    </w:p>
    <w:p w14:paraId="491C95D2" w14:textId="77777777" w:rsidR="00C53B9D" w:rsidRPr="00D76599" w:rsidRDefault="008A2EF1">
      <w:pPr>
        <w:numPr>
          <w:ilvl w:val="0"/>
          <w:numId w:val="7"/>
        </w:numPr>
        <w:pBdr>
          <w:left w:val="none" w:sz="0" w:space="4" w:color="auto"/>
        </w:pBdr>
        <w:ind w:left="1440"/>
      </w:pPr>
      <w:r w:rsidRPr="00D76599">
        <w:t xml:space="preserve">Develops and distributes business meeting minutes to Corporation members;  </w:t>
      </w:r>
    </w:p>
    <w:p w14:paraId="68AC66D6" w14:textId="77777777" w:rsidR="00C53B9D" w:rsidRPr="00D76599" w:rsidRDefault="008A2EF1">
      <w:pPr>
        <w:numPr>
          <w:ilvl w:val="0"/>
          <w:numId w:val="7"/>
        </w:numPr>
        <w:pBdr>
          <w:left w:val="none" w:sz="0" w:space="4" w:color="auto"/>
        </w:pBdr>
        <w:ind w:left="1440"/>
      </w:pPr>
      <w:r w:rsidRPr="00D76599">
        <w:t>Updates Corporation stationary;</w:t>
      </w:r>
    </w:p>
    <w:p w14:paraId="38F21FDF" w14:textId="77777777" w:rsidR="00C53B9D" w:rsidRPr="00D76599" w:rsidRDefault="008A2EF1">
      <w:pPr>
        <w:numPr>
          <w:ilvl w:val="0"/>
          <w:numId w:val="7"/>
        </w:numPr>
        <w:pBdr>
          <w:left w:val="none" w:sz="0" w:space="4" w:color="auto"/>
        </w:pBdr>
        <w:ind w:left="1440"/>
      </w:pPr>
      <w:r w:rsidRPr="00D76599">
        <w:t xml:space="preserve">Notifies Trustees fifteen or more days prior to Special Meetings called; </w:t>
      </w:r>
    </w:p>
    <w:p w14:paraId="3BBD78B7" w14:textId="77777777" w:rsidR="00C53B9D" w:rsidRPr="00D76599" w:rsidRDefault="008A2EF1">
      <w:pPr>
        <w:numPr>
          <w:ilvl w:val="0"/>
          <w:numId w:val="7"/>
        </w:numPr>
        <w:pBdr>
          <w:left w:val="none" w:sz="0" w:space="4" w:color="auto"/>
        </w:pBdr>
        <w:ind w:left="1440"/>
      </w:pPr>
      <w:r w:rsidRPr="00D76599">
        <w:t>Updates OASFAA Policies and Procedures Manual as approved;</w:t>
      </w:r>
    </w:p>
    <w:p w14:paraId="6ECCE1FD" w14:textId="77777777" w:rsidR="00C53B9D" w:rsidRPr="00D76599" w:rsidRDefault="008A2EF1">
      <w:pPr>
        <w:numPr>
          <w:ilvl w:val="0"/>
          <w:numId w:val="7"/>
        </w:numPr>
        <w:pBdr>
          <w:left w:val="none" w:sz="0" w:space="4" w:color="auto"/>
        </w:pBdr>
        <w:ind w:left="1440"/>
      </w:pPr>
      <w:r w:rsidRPr="00D76599">
        <w:t xml:space="preserve">Accounts for budget approved by Trustees and assists in monitoring all expenses; </w:t>
      </w:r>
    </w:p>
    <w:p w14:paraId="45069B20" w14:textId="77777777" w:rsidR="00C53B9D" w:rsidRPr="00D76599" w:rsidRDefault="008A2EF1">
      <w:pPr>
        <w:numPr>
          <w:ilvl w:val="0"/>
          <w:numId w:val="7"/>
        </w:numPr>
        <w:pBdr>
          <w:left w:val="none" w:sz="0" w:space="4" w:color="auto"/>
        </w:pBdr>
        <w:ind w:left="1440"/>
      </w:pPr>
      <w:r w:rsidRPr="00D76599">
        <w:lastRenderedPageBreak/>
        <w:t xml:space="preserve">Performs other functions as assigned by the President or prescribed by the Trustees; </w:t>
      </w:r>
    </w:p>
    <w:p w14:paraId="2979E9FA" w14:textId="77777777" w:rsidR="00C53B9D" w:rsidRPr="00D76599" w:rsidRDefault="008A2EF1">
      <w:pPr>
        <w:numPr>
          <w:ilvl w:val="0"/>
          <w:numId w:val="7"/>
        </w:numPr>
        <w:pBdr>
          <w:left w:val="none" w:sz="0" w:space="4" w:color="auto"/>
        </w:pBdr>
        <w:ind w:left="1440"/>
      </w:pPr>
      <w:r w:rsidRPr="00D76599">
        <w:t xml:space="preserve">Maintains a written/electronic record of the actions taken in fulfilling the responsibilities and duties described above; </w:t>
      </w:r>
    </w:p>
    <w:p w14:paraId="4511DD02" w14:textId="77777777" w:rsidR="00C53B9D" w:rsidRPr="00D76599" w:rsidRDefault="008A2EF1">
      <w:pPr>
        <w:numPr>
          <w:ilvl w:val="0"/>
          <w:numId w:val="7"/>
        </w:numPr>
        <w:ind w:left="1440" w:hanging="379"/>
      </w:pPr>
      <w:r w:rsidRPr="00D76599">
        <w:t>Responsible for assigned OASFAA equipment/supplies, including its care and distribution per inventory listing.</w:t>
      </w:r>
    </w:p>
    <w:p w14:paraId="5958709D" w14:textId="77777777" w:rsidR="00C53B9D" w:rsidRPr="00D76599" w:rsidRDefault="00C53B9D">
      <w:pPr>
        <w:ind w:left="720"/>
      </w:pPr>
    </w:p>
    <w:p w14:paraId="30E51D8A" w14:textId="77777777" w:rsidR="00C53B9D" w:rsidRPr="00D76599" w:rsidRDefault="008A2EF1">
      <w:pPr>
        <w:pStyle w:val="Heading3"/>
        <w:keepLines/>
        <w:spacing w:before="0" w:after="0"/>
        <w:ind w:left="720"/>
        <w:rPr>
          <w:sz w:val="24"/>
          <w:szCs w:val="24"/>
        </w:rPr>
      </w:pPr>
      <w:bookmarkStart w:id="40" w:name="_Toc69217081"/>
      <w:r w:rsidRPr="00EC2BE4">
        <w:rPr>
          <w:rFonts w:ascii="Cambria" w:eastAsia="Cambria" w:hAnsi="Cambria" w:cs="Cambria"/>
          <w:sz w:val="24"/>
          <w:szCs w:val="24"/>
          <w:u w:val="single" w:color="0070C0"/>
        </w:rPr>
        <w:t>3.2.6 Treasurer</w:t>
      </w:r>
      <w:bookmarkEnd w:id="40"/>
    </w:p>
    <w:p w14:paraId="60AAFD30" w14:textId="77777777" w:rsidR="00C53B9D" w:rsidRPr="00D76599" w:rsidRDefault="008A2EF1">
      <w:pPr>
        <w:ind w:left="720"/>
      </w:pPr>
      <w:r w:rsidRPr="00D76599">
        <w:t>The Treasurer shall be responsible for the safekeeping, and disbursement of all out-going funds of the Corporation in accordance with such procedures as may be established by the Trustees; submit to the Corporation an annual financial report which may be audited by the Trustees or their appointee; be under such bond as determined by the Trustees; serve as a member of the Finance Committee; and be responsible for filing any and all required federal and state tax documents.</w:t>
      </w:r>
    </w:p>
    <w:p w14:paraId="1AC01446" w14:textId="77777777" w:rsidR="00C53B9D" w:rsidRPr="00D76599" w:rsidRDefault="00C53B9D">
      <w:pPr>
        <w:ind w:left="720"/>
      </w:pPr>
    </w:p>
    <w:p w14:paraId="55D6823E" w14:textId="77777777" w:rsidR="00C53B9D" w:rsidRPr="00D76599" w:rsidRDefault="008A2EF1">
      <w:pPr>
        <w:ind w:left="720"/>
      </w:pPr>
      <w:r w:rsidRPr="00D76599">
        <w:t>The Treasurer:</w:t>
      </w:r>
    </w:p>
    <w:p w14:paraId="214F62EF" w14:textId="77777777" w:rsidR="00C53B9D" w:rsidRPr="00D76599" w:rsidRDefault="008A2EF1">
      <w:pPr>
        <w:numPr>
          <w:ilvl w:val="0"/>
          <w:numId w:val="8"/>
        </w:numPr>
        <w:pBdr>
          <w:left w:val="none" w:sz="0" w:space="4" w:color="auto"/>
        </w:pBdr>
        <w:ind w:left="1440"/>
      </w:pPr>
      <w:r w:rsidRPr="00D76599">
        <w:t>Maintains fiscal operations of the Corporation;</w:t>
      </w:r>
    </w:p>
    <w:p w14:paraId="7D933F91" w14:textId="77777777" w:rsidR="00C53B9D" w:rsidRPr="00D76599" w:rsidRDefault="008A2EF1">
      <w:pPr>
        <w:numPr>
          <w:ilvl w:val="0"/>
          <w:numId w:val="8"/>
        </w:numPr>
        <w:pBdr>
          <w:left w:val="none" w:sz="0" w:space="4" w:color="auto"/>
        </w:pBdr>
        <w:ind w:left="1440"/>
      </w:pPr>
      <w:r w:rsidRPr="00D76599">
        <w:t>Pays all expenses in a timely manner;</w:t>
      </w:r>
    </w:p>
    <w:p w14:paraId="14FA883A" w14:textId="77777777" w:rsidR="00C53B9D" w:rsidRPr="00D76599" w:rsidRDefault="008A2EF1">
      <w:pPr>
        <w:numPr>
          <w:ilvl w:val="0"/>
          <w:numId w:val="8"/>
        </w:numPr>
        <w:pBdr>
          <w:left w:val="none" w:sz="0" w:space="4" w:color="auto"/>
        </w:pBdr>
        <w:ind w:left="1440"/>
      </w:pPr>
      <w:r w:rsidRPr="00D76599">
        <w:t>Maintains Corporation's journal including reconciling said journal to monthly bank statements;</w:t>
      </w:r>
    </w:p>
    <w:p w14:paraId="6A48D7EF" w14:textId="77777777" w:rsidR="00C53B9D" w:rsidRPr="00D76599" w:rsidRDefault="008A2EF1">
      <w:pPr>
        <w:numPr>
          <w:ilvl w:val="0"/>
          <w:numId w:val="8"/>
        </w:numPr>
        <w:pBdr>
          <w:left w:val="none" w:sz="0" w:space="4" w:color="auto"/>
        </w:pBdr>
        <w:ind w:left="1440"/>
      </w:pPr>
      <w:r w:rsidRPr="00D76599">
        <w:t xml:space="preserve">Prepares the monthly balance sheet for the Corporation and distributes as requested; </w:t>
      </w:r>
    </w:p>
    <w:p w14:paraId="0790D4E1" w14:textId="77777777" w:rsidR="00C53B9D" w:rsidRPr="00D76599" w:rsidRDefault="008A2EF1">
      <w:pPr>
        <w:numPr>
          <w:ilvl w:val="0"/>
          <w:numId w:val="8"/>
        </w:numPr>
        <w:pBdr>
          <w:left w:val="none" w:sz="0" w:space="4" w:color="auto"/>
        </w:pBdr>
        <w:ind w:left="1440"/>
      </w:pPr>
      <w:r w:rsidRPr="00D76599">
        <w:t>Coordinates with the accountant to ensure the preparation of the corporation’s tax returns as required and supplies accountant with updated contact information for the trustees;</w:t>
      </w:r>
    </w:p>
    <w:p w14:paraId="5A43622D" w14:textId="77777777" w:rsidR="00C53B9D" w:rsidRPr="00D76599" w:rsidRDefault="008A2EF1">
      <w:pPr>
        <w:numPr>
          <w:ilvl w:val="0"/>
          <w:numId w:val="8"/>
        </w:numPr>
        <w:pBdr>
          <w:left w:val="none" w:sz="0" w:space="4" w:color="auto"/>
        </w:pBdr>
        <w:ind w:left="1440"/>
      </w:pPr>
      <w:r w:rsidRPr="00D76599">
        <w:t xml:space="preserve">Monitors TIAA/CREF account on a quarterly basis and updates QuickBooks accordingly; </w:t>
      </w:r>
    </w:p>
    <w:p w14:paraId="661A3927" w14:textId="77777777" w:rsidR="00C53B9D" w:rsidRPr="00D76599" w:rsidRDefault="008A2EF1">
      <w:pPr>
        <w:numPr>
          <w:ilvl w:val="0"/>
          <w:numId w:val="8"/>
        </w:numPr>
        <w:pBdr>
          <w:left w:val="none" w:sz="0" w:space="4" w:color="auto"/>
        </w:pBdr>
        <w:ind w:left="1440"/>
      </w:pPr>
      <w:r w:rsidRPr="00D76599">
        <w:t xml:space="preserve">Serves as a member of Finance Committee; </w:t>
      </w:r>
    </w:p>
    <w:p w14:paraId="170F8116" w14:textId="77777777" w:rsidR="00C53B9D" w:rsidRPr="00D76599" w:rsidRDefault="008A2EF1">
      <w:pPr>
        <w:numPr>
          <w:ilvl w:val="0"/>
          <w:numId w:val="8"/>
        </w:numPr>
        <w:pBdr>
          <w:left w:val="none" w:sz="0" w:space="4" w:color="auto"/>
        </w:pBdr>
        <w:ind w:left="1440"/>
      </w:pPr>
      <w:r w:rsidRPr="00D76599">
        <w:t>Maintains cash reserve as set by Policies and Procedure Manual;</w:t>
      </w:r>
    </w:p>
    <w:p w14:paraId="48D7DC65" w14:textId="77777777" w:rsidR="00C53B9D" w:rsidRPr="00D76599" w:rsidRDefault="008A2EF1">
      <w:pPr>
        <w:numPr>
          <w:ilvl w:val="0"/>
          <w:numId w:val="8"/>
        </w:numPr>
        <w:pBdr>
          <w:left w:val="none" w:sz="0" w:space="4" w:color="auto"/>
        </w:pBdr>
        <w:ind w:left="1440"/>
      </w:pPr>
      <w:r w:rsidRPr="00D76599">
        <w:t>Establishes, maintains, and reconciles checking account through OASFAA’s financial institution;</w:t>
      </w:r>
    </w:p>
    <w:p w14:paraId="1C2ED966" w14:textId="77777777" w:rsidR="00C53B9D" w:rsidRPr="00D76599" w:rsidRDefault="008A2EF1">
      <w:pPr>
        <w:numPr>
          <w:ilvl w:val="0"/>
          <w:numId w:val="8"/>
        </w:numPr>
        <w:ind w:left="1440" w:hanging="379"/>
      </w:pPr>
      <w:r w:rsidRPr="00D76599">
        <w:t>Maintains a written record of the actions taken in fulfilling the responsibilities and duties described above;</w:t>
      </w:r>
    </w:p>
    <w:p w14:paraId="4C56D534" w14:textId="77777777" w:rsidR="00C53B9D" w:rsidRPr="00D76599" w:rsidRDefault="008A2EF1">
      <w:pPr>
        <w:numPr>
          <w:ilvl w:val="0"/>
          <w:numId w:val="8"/>
        </w:numPr>
        <w:ind w:left="1440" w:hanging="379"/>
      </w:pPr>
      <w:r w:rsidRPr="00D76599">
        <w:t xml:space="preserve">Performs other duties as directed by the President or prescribed by the trustees, financial institution; </w:t>
      </w:r>
    </w:p>
    <w:p w14:paraId="3A3DF9BE" w14:textId="77777777" w:rsidR="00C53B9D" w:rsidRPr="00D76599" w:rsidRDefault="008A2EF1">
      <w:pPr>
        <w:numPr>
          <w:ilvl w:val="0"/>
          <w:numId w:val="8"/>
        </w:numPr>
        <w:ind w:left="1440" w:hanging="379"/>
      </w:pPr>
      <w:r w:rsidRPr="00D76599">
        <w:t>Maintains a written record of the actions taken in fulfilling the responsibilities and duties described above;</w:t>
      </w:r>
    </w:p>
    <w:p w14:paraId="76A2BD4B" w14:textId="77777777" w:rsidR="00C53B9D" w:rsidRPr="00D76599" w:rsidRDefault="008A2EF1">
      <w:pPr>
        <w:numPr>
          <w:ilvl w:val="0"/>
          <w:numId w:val="8"/>
        </w:numPr>
        <w:ind w:left="1440" w:hanging="379"/>
      </w:pPr>
      <w:r w:rsidRPr="00D76599">
        <w:t>Applies for and obtains bonding through Corporation’s designated insurance agency;</w:t>
      </w:r>
    </w:p>
    <w:p w14:paraId="5C44ED31" w14:textId="77777777" w:rsidR="00C53B9D" w:rsidRPr="00D76599" w:rsidRDefault="008A2EF1">
      <w:pPr>
        <w:numPr>
          <w:ilvl w:val="0"/>
          <w:numId w:val="8"/>
        </w:numPr>
        <w:ind w:left="1440" w:hanging="379"/>
      </w:pPr>
      <w:r w:rsidRPr="00D76599">
        <w:t>Responsible for assigned OASFAA equipment/supplies, including its care and distribution per inventory listing;</w:t>
      </w:r>
    </w:p>
    <w:p w14:paraId="5B4C4FE2" w14:textId="77777777" w:rsidR="00C53B9D" w:rsidRPr="00D76599" w:rsidRDefault="008A2EF1">
      <w:pPr>
        <w:numPr>
          <w:ilvl w:val="0"/>
          <w:numId w:val="8"/>
        </w:numPr>
        <w:ind w:left="1440" w:hanging="379"/>
      </w:pPr>
      <w:r w:rsidRPr="00D76599">
        <w:t>Serves as authorized user of OASFAA checking/savings, and TIAA/CREF accounts and provides address updates for accounts as needed;</w:t>
      </w:r>
    </w:p>
    <w:p w14:paraId="19A17E33" w14:textId="45A0BE58" w:rsidR="00C53B9D" w:rsidRPr="00D76599" w:rsidRDefault="66923718">
      <w:pPr>
        <w:numPr>
          <w:ilvl w:val="0"/>
          <w:numId w:val="8"/>
        </w:numPr>
        <w:ind w:left="1440" w:hanging="379"/>
      </w:pPr>
      <w:r w:rsidRPr="00D76599">
        <w:t xml:space="preserve">Maintains oversight of all </w:t>
      </w:r>
      <w:r w:rsidR="53E8D6D9" w:rsidRPr="00365AB1">
        <w:t>debit/</w:t>
      </w:r>
      <w:r w:rsidRPr="00D76599">
        <w:t xml:space="preserve">credit card transactions; </w:t>
      </w:r>
    </w:p>
    <w:p w14:paraId="63732FFC" w14:textId="77777777" w:rsidR="00C53B9D" w:rsidRPr="00D76599" w:rsidRDefault="008A2EF1">
      <w:pPr>
        <w:numPr>
          <w:ilvl w:val="0"/>
          <w:numId w:val="8"/>
        </w:numPr>
        <w:ind w:left="1440" w:hanging="379"/>
      </w:pPr>
      <w:r w:rsidRPr="00D76599">
        <w:lastRenderedPageBreak/>
        <w:t>Responsible for keeping accurate records of all e-Merchant activity and reconciles the monthly expenses with our bank account.</w:t>
      </w:r>
    </w:p>
    <w:p w14:paraId="5504BEFF" w14:textId="77777777" w:rsidR="00C53B9D" w:rsidRPr="00D76599" w:rsidRDefault="00C53B9D">
      <w:pPr>
        <w:ind w:left="720"/>
      </w:pPr>
    </w:p>
    <w:p w14:paraId="32201E6B" w14:textId="77777777" w:rsidR="00C53B9D" w:rsidRPr="00D76599" w:rsidRDefault="008A2EF1">
      <w:pPr>
        <w:pStyle w:val="Heading3"/>
        <w:keepLines/>
        <w:spacing w:before="0" w:after="0"/>
        <w:ind w:left="720"/>
        <w:rPr>
          <w:sz w:val="24"/>
          <w:szCs w:val="24"/>
        </w:rPr>
      </w:pPr>
      <w:bookmarkStart w:id="41" w:name="_Toc69217082"/>
      <w:r w:rsidRPr="00EC2BE4">
        <w:rPr>
          <w:rFonts w:ascii="Cambria" w:eastAsia="Cambria" w:hAnsi="Cambria" w:cs="Cambria"/>
          <w:sz w:val="24"/>
          <w:szCs w:val="24"/>
          <w:u w:val="single" w:color="0070C0"/>
        </w:rPr>
        <w:t>3.2.7 Treasurer-Elect</w:t>
      </w:r>
      <w:bookmarkEnd w:id="41"/>
    </w:p>
    <w:p w14:paraId="153BCA49" w14:textId="77777777" w:rsidR="00C53B9D" w:rsidRPr="00D76599" w:rsidRDefault="008A2EF1">
      <w:pPr>
        <w:ind w:left="720"/>
      </w:pPr>
      <w:r w:rsidRPr="00D76599">
        <w:t xml:space="preserve">The Treasurer-Elect serves as an assistant to the Treasurer while training to assume the duties of the Treasurer when the Treasurer’s term expires.  The Treasurer-Elect will serve for two years, one year as Treasurer-Elect but shall then succeed the Treasurer; thus, a </w:t>
      </w:r>
      <w:proofErr w:type="gramStart"/>
      <w:r w:rsidRPr="00D76599">
        <w:t>two year</w:t>
      </w:r>
      <w:proofErr w:type="gramEnd"/>
      <w:r w:rsidRPr="00D76599">
        <w:t xml:space="preserve"> commitment.</w:t>
      </w:r>
    </w:p>
    <w:p w14:paraId="31CC1D13" w14:textId="77777777" w:rsidR="00C53B9D" w:rsidRPr="00D76599" w:rsidRDefault="00C53B9D">
      <w:pPr>
        <w:ind w:left="720"/>
      </w:pPr>
    </w:p>
    <w:p w14:paraId="7E843179" w14:textId="77777777" w:rsidR="00C53B9D" w:rsidRPr="00D76599" w:rsidRDefault="008A2EF1">
      <w:pPr>
        <w:ind w:left="720"/>
      </w:pPr>
      <w:r w:rsidRPr="00D76599">
        <w:t>The Treasurer-Elect:</w:t>
      </w:r>
    </w:p>
    <w:p w14:paraId="306AEB6A" w14:textId="77777777" w:rsidR="00C53B9D" w:rsidRPr="00D76599" w:rsidRDefault="008A2EF1">
      <w:pPr>
        <w:numPr>
          <w:ilvl w:val="0"/>
          <w:numId w:val="9"/>
        </w:numPr>
        <w:pBdr>
          <w:left w:val="none" w:sz="0" w:space="4" w:color="auto"/>
        </w:pBdr>
        <w:ind w:left="1440"/>
      </w:pPr>
      <w:r w:rsidRPr="00D76599">
        <w:t>Assists the Treasurer in maintaining the fiscal operations of the Corporation;</w:t>
      </w:r>
    </w:p>
    <w:p w14:paraId="10D6101C" w14:textId="77777777" w:rsidR="00C53B9D" w:rsidRPr="00D76599" w:rsidRDefault="008A2EF1">
      <w:pPr>
        <w:numPr>
          <w:ilvl w:val="0"/>
          <w:numId w:val="9"/>
        </w:numPr>
        <w:pBdr>
          <w:left w:val="none" w:sz="0" w:space="4" w:color="auto"/>
        </w:pBdr>
        <w:ind w:left="1440"/>
      </w:pPr>
      <w:r w:rsidRPr="00D76599">
        <w:t>Oversees the collection of all monies due the Corporation including annual membership dues, conference fees, donations and workshop fees; and deposits all monies in a timely manner;</w:t>
      </w:r>
    </w:p>
    <w:p w14:paraId="7F34CA66" w14:textId="77777777" w:rsidR="00C53B9D" w:rsidRPr="00D76599" w:rsidRDefault="008A2EF1">
      <w:pPr>
        <w:numPr>
          <w:ilvl w:val="0"/>
          <w:numId w:val="9"/>
        </w:numPr>
        <w:pBdr>
          <w:left w:val="none" w:sz="0" w:space="4" w:color="auto"/>
        </w:pBdr>
        <w:ind w:left="1440"/>
      </w:pPr>
      <w:r w:rsidRPr="00D76599">
        <w:t>Bills monies owed as requested including underpayments for conferences/workshops and donation/pledge reminders;</w:t>
      </w:r>
    </w:p>
    <w:p w14:paraId="2745AF28" w14:textId="77777777" w:rsidR="00C53B9D" w:rsidRPr="00D76599" w:rsidRDefault="008A2EF1">
      <w:pPr>
        <w:numPr>
          <w:ilvl w:val="0"/>
          <w:numId w:val="9"/>
        </w:numPr>
        <w:pBdr>
          <w:left w:val="none" w:sz="0" w:space="4" w:color="auto"/>
        </w:pBdr>
        <w:ind w:left="1440"/>
      </w:pPr>
      <w:r w:rsidRPr="00D76599">
        <w:t>Develops and distributes reimbursement request forms;</w:t>
      </w:r>
    </w:p>
    <w:p w14:paraId="375D4E00" w14:textId="77777777" w:rsidR="00C53B9D" w:rsidRPr="00D76599" w:rsidRDefault="008A2EF1">
      <w:pPr>
        <w:numPr>
          <w:ilvl w:val="0"/>
          <w:numId w:val="9"/>
        </w:numPr>
        <w:pBdr>
          <w:left w:val="none" w:sz="0" w:space="4" w:color="auto"/>
        </w:pBdr>
        <w:ind w:left="1440"/>
      </w:pPr>
      <w:r w:rsidRPr="00D76599">
        <w:t xml:space="preserve">Provides information to the Treasurer necessary for the maintenance of the Corporation’s journal as part of reconciling said journal to monthly bank statements; </w:t>
      </w:r>
    </w:p>
    <w:p w14:paraId="11861FE2" w14:textId="4D2CEFEF" w:rsidR="00C53B9D" w:rsidRPr="00D76599" w:rsidRDefault="008A2EF1">
      <w:pPr>
        <w:numPr>
          <w:ilvl w:val="0"/>
          <w:numId w:val="9"/>
        </w:numPr>
        <w:pBdr>
          <w:left w:val="none" w:sz="0" w:space="4" w:color="auto"/>
        </w:pBdr>
        <w:ind w:left="1440"/>
      </w:pPr>
      <w:r w:rsidRPr="00D76599">
        <w:t xml:space="preserve">Provides information to the Treasurer for monthly balance sheet for the Corporation; </w:t>
      </w:r>
    </w:p>
    <w:p w14:paraId="6181D852" w14:textId="77777777" w:rsidR="00C53B9D" w:rsidRPr="00D76599" w:rsidRDefault="008A2EF1">
      <w:pPr>
        <w:numPr>
          <w:ilvl w:val="0"/>
          <w:numId w:val="9"/>
        </w:numPr>
        <w:pBdr>
          <w:left w:val="none" w:sz="0" w:space="4" w:color="auto"/>
        </w:pBdr>
        <w:ind w:left="1440"/>
      </w:pPr>
      <w:r w:rsidRPr="00D76599">
        <w:t>Serves as a member of the Finance Committee;</w:t>
      </w:r>
    </w:p>
    <w:p w14:paraId="4D54BCF8" w14:textId="77777777" w:rsidR="008A2EF1" w:rsidRPr="00D76599" w:rsidRDefault="008A2EF1">
      <w:pPr>
        <w:numPr>
          <w:ilvl w:val="0"/>
          <w:numId w:val="9"/>
        </w:numPr>
        <w:pBdr>
          <w:left w:val="none" w:sz="0" w:space="4" w:color="auto"/>
        </w:pBdr>
        <w:ind w:left="1440"/>
      </w:pPr>
      <w:r w:rsidRPr="00D76599">
        <w:t xml:space="preserve">Attends the NASFAA Leadership </w:t>
      </w:r>
      <w:r w:rsidRPr="00EC2BE4">
        <w:t xml:space="preserve">&amp; Legislative Conference &amp; Expo </w:t>
      </w:r>
      <w:r w:rsidRPr="00D76599">
        <w:t>to prepare for Treasurer role;</w:t>
      </w:r>
    </w:p>
    <w:p w14:paraId="46E2679C" w14:textId="77777777" w:rsidR="00C53B9D" w:rsidRPr="00D76599" w:rsidRDefault="008A2EF1">
      <w:pPr>
        <w:numPr>
          <w:ilvl w:val="0"/>
          <w:numId w:val="9"/>
        </w:numPr>
        <w:pBdr>
          <w:left w:val="none" w:sz="0" w:space="4" w:color="auto"/>
        </w:pBdr>
        <w:ind w:left="1440"/>
      </w:pPr>
      <w:r w:rsidRPr="00D76599">
        <w:t>Maintains a written record of the action taken in fulfilling the responsibilities and duties described above;</w:t>
      </w:r>
    </w:p>
    <w:p w14:paraId="76ADACA0" w14:textId="77777777" w:rsidR="00C53B9D" w:rsidRPr="00D76599" w:rsidRDefault="008A2EF1">
      <w:pPr>
        <w:numPr>
          <w:ilvl w:val="0"/>
          <w:numId w:val="9"/>
        </w:numPr>
        <w:pBdr>
          <w:left w:val="none" w:sz="0" w:space="4" w:color="auto"/>
        </w:pBdr>
        <w:ind w:left="1440"/>
      </w:pPr>
      <w:r w:rsidRPr="00D76599">
        <w:t>Performs other duties as directed by the Treasurer and/or President or prescribed by the Trustees;</w:t>
      </w:r>
    </w:p>
    <w:p w14:paraId="7FC477F9" w14:textId="77777777" w:rsidR="00C53B9D" w:rsidRPr="00D76599" w:rsidRDefault="008A2EF1">
      <w:pPr>
        <w:numPr>
          <w:ilvl w:val="0"/>
          <w:numId w:val="9"/>
        </w:numPr>
        <w:ind w:left="1440" w:hanging="379"/>
      </w:pPr>
      <w:r w:rsidRPr="00D76599">
        <w:t>Responsible for assigned OASFAA equipment/supplies, including its care and distribution per inventory listing;</w:t>
      </w:r>
    </w:p>
    <w:p w14:paraId="2F3B836B" w14:textId="77777777" w:rsidR="00C53B9D" w:rsidRPr="00D76599" w:rsidRDefault="008A2EF1">
      <w:pPr>
        <w:numPr>
          <w:ilvl w:val="0"/>
          <w:numId w:val="9"/>
        </w:numPr>
        <w:ind w:left="1440" w:hanging="379"/>
      </w:pPr>
      <w:r w:rsidRPr="00D76599">
        <w:t xml:space="preserve">Completes the un-expired term of the Treasurer should a vacancy occur; </w:t>
      </w:r>
    </w:p>
    <w:p w14:paraId="192D725F" w14:textId="77777777" w:rsidR="00C53B9D" w:rsidRPr="00D76599" w:rsidRDefault="008A2EF1">
      <w:pPr>
        <w:numPr>
          <w:ilvl w:val="0"/>
          <w:numId w:val="9"/>
        </w:numPr>
        <w:ind w:left="1440" w:hanging="379"/>
      </w:pPr>
      <w:r w:rsidRPr="00D76599">
        <w:t>Processes all credit card transactions and is responsible for adding all credit card income to QuickBooks on a monthly basis.</w:t>
      </w:r>
    </w:p>
    <w:p w14:paraId="7F895976" w14:textId="77777777" w:rsidR="00C53B9D" w:rsidRPr="00D76599" w:rsidRDefault="00C53B9D">
      <w:pPr>
        <w:ind w:left="720"/>
      </w:pPr>
    </w:p>
    <w:p w14:paraId="5339F17D" w14:textId="77777777" w:rsidR="00C53B9D" w:rsidRPr="00D76599" w:rsidRDefault="008A2EF1">
      <w:pPr>
        <w:pStyle w:val="Heading3"/>
        <w:keepLines/>
        <w:spacing w:before="0" w:after="0"/>
        <w:ind w:left="720"/>
        <w:rPr>
          <w:sz w:val="24"/>
          <w:szCs w:val="24"/>
        </w:rPr>
      </w:pPr>
      <w:bookmarkStart w:id="42" w:name="_Toc69217083"/>
      <w:r w:rsidRPr="00EC2BE4">
        <w:rPr>
          <w:rFonts w:ascii="Cambria" w:eastAsia="Cambria" w:hAnsi="Cambria" w:cs="Cambria"/>
          <w:sz w:val="24"/>
          <w:szCs w:val="24"/>
          <w:u w:val="single" w:color="0070C0"/>
        </w:rPr>
        <w:t>3.2.8 Past President</w:t>
      </w:r>
      <w:bookmarkEnd w:id="42"/>
    </w:p>
    <w:p w14:paraId="70F2185B" w14:textId="77777777" w:rsidR="00C53B9D" w:rsidRPr="00D76599" w:rsidRDefault="008A2EF1">
      <w:pPr>
        <w:ind w:left="720"/>
      </w:pPr>
      <w:r w:rsidRPr="00D76599">
        <w:t>The Past President is the most recent out-going President who continues to maintain active membership in the Corporation. The Past President shall perform such duties as are assigned by the President or prescribed by the Trustees.</w:t>
      </w:r>
    </w:p>
    <w:p w14:paraId="129D53FF" w14:textId="77777777" w:rsidR="00C53B9D" w:rsidRPr="00D76599" w:rsidRDefault="00C53B9D">
      <w:pPr>
        <w:ind w:left="720"/>
      </w:pPr>
    </w:p>
    <w:p w14:paraId="38AC17B5" w14:textId="77777777" w:rsidR="00C53B9D" w:rsidRPr="00D76599" w:rsidRDefault="008A2EF1">
      <w:pPr>
        <w:ind w:left="720"/>
      </w:pPr>
      <w:r w:rsidRPr="00D76599">
        <w:t>The Past President:</w:t>
      </w:r>
    </w:p>
    <w:p w14:paraId="3D164BD4" w14:textId="77777777" w:rsidR="00C53B9D" w:rsidRPr="00D76599" w:rsidRDefault="008A2EF1">
      <w:pPr>
        <w:numPr>
          <w:ilvl w:val="0"/>
          <w:numId w:val="10"/>
        </w:numPr>
        <w:pBdr>
          <w:left w:val="none" w:sz="0" w:space="4" w:color="auto"/>
        </w:pBdr>
        <w:ind w:left="1440"/>
      </w:pPr>
      <w:r w:rsidRPr="00D76599">
        <w:t>Participates in the meetings and activities of the Trustees and contributes to the formation of policies and practices of the Corporation;</w:t>
      </w:r>
    </w:p>
    <w:p w14:paraId="1B67CC06" w14:textId="52641F7D" w:rsidR="00C53B9D" w:rsidRPr="00D76599" w:rsidRDefault="008A2EF1">
      <w:pPr>
        <w:numPr>
          <w:ilvl w:val="0"/>
          <w:numId w:val="10"/>
        </w:numPr>
        <w:pBdr>
          <w:left w:val="none" w:sz="0" w:space="4" w:color="auto"/>
        </w:pBdr>
        <w:ind w:left="1440"/>
      </w:pPr>
      <w:r w:rsidRPr="00D76599">
        <w:lastRenderedPageBreak/>
        <w:t xml:space="preserve">Serves </w:t>
      </w:r>
      <w:r w:rsidR="00D94908">
        <w:t xml:space="preserve">as the chair of the Nominations Committee and </w:t>
      </w:r>
      <w:r w:rsidRPr="00D76599">
        <w:t>as a member of the AG&amp;P</w:t>
      </w:r>
      <w:r w:rsidR="00053D29">
        <w:t xml:space="preserve"> </w:t>
      </w:r>
      <w:r w:rsidRPr="00D76599">
        <w:t>and Finance Committees;</w:t>
      </w:r>
    </w:p>
    <w:p w14:paraId="511AFAD8" w14:textId="77777777" w:rsidR="00C53B9D" w:rsidRPr="00D76599" w:rsidRDefault="008A2EF1">
      <w:pPr>
        <w:numPr>
          <w:ilvl w:val="0"/>
          <w:numId w:val="10"/>
        </w:numPr>
        <w:pBdr>
          <w:left w:val="none" w:sz="0" w:space="4" w:color="auto"/>
        </w:pBdr>
        <w:ind w:left="1440"/>
      </w:pPr>
      <w:r w:rsidRPr="00D76599">
        <w:t xml:space="preserve">Responsible for the OASFAA Inventory List to include tracking of items such as laptops, projectors, OASFAA Banners, and OASFAA table covers. </w:t>
      </w:r>
    </w:p>
    <w:p w14:paraId="131618B2" w14:textId="77777777" w:rsidR="00C53B9D" w:rsidRPr="00D76599" w:rsidRDefault="008A2EF1">
      <w:pPr>
        <w:numPr>
          <w:ilvl w:val="0"/>
          <w:numId w:val="10"/>
        </w:numPr>
        <w:pBdr>
          <w:left w:val="none" w:sz="0" w:space="4" w:color="auto"/>
        </w:pBdr>
        <w:ind w:left="1440"/>
      </w:pPr>
      <w:r w:rsidRPr="00D76599">
        <w:t>Administers the Archival Policy of the Corporation;</w:t>
      </w:r>
    </w:p>
    <w:p w14:paraId="51BE318A" w14:textId="77777777" w:rsidR="00C53B9D" w:rsidRPr="00D76599" w:rsidRDefault="008A2EF1">
      <w:pPr>
        <w:numPr>
          <w:ilvl w:val="0"/>
          <w:numId w:val="10"/>
        </w:numPr>
        <w:pBdr>
          <w:left w:val="none" w:sz="0" w:space="4" w:color="auto"/>
        </w:pBdr>
        <w:ind w:left="1440"/>
      </w:pPr>
      <w:r w:rsidRPr="00D76599">
        <w:t>Accounts for budget approved by Trustees and monitors all expenses;</w:t>
      </w:r>
    </w:p>
    <w:p w14:paraId="087F62EA" w14:textId="77777777" w:rsidR="00C53B9D" w:rsidRPr="00D76599" w:rsidRDefault="008A2EF1">
      <w:pPr>
        <w:numPr>
          <w:ilvl w:val="0"/>
          <w:numId w:val="10"/>
        </w:numPr>
        <w:pBdr>
          <w:left w:val="none" w:sz="0" w:space="4" w:color="auto"/>
        </w:pBdr>
        <w:ind w:left="1440"/>
      </w:pPr>
      <w:r w:rsidRPr="00D76599">
        <w:t xml:space="preserve">Maintains a written record of the actions taken in fulfilling the responsibilities and duties described above; </w:t>
      </w:r>
    </w:p>
    <w:p w14:paraId="1A024E14" w14:textId="77777777" w:rsidR="00C53B9D" w:rsidRPr="00D76599" w:rsidRDefault="008A2EF1">
      <w:pPr>
        <w:numPr>
          <w:ilvl w:val="0"/>
          <w:numId w:val="10"/>
        </w:numPr>
        <w:pBdr>
          <w:left w:val="none" w:sz="0" w:space="4" w:color="auto"/>
        </w:pBdr>
        <w:ind w:left="1440"/>
      </w:pPr>
      <w:r w:rsidRPr="00D76599">
        <w:t>Performs other functions as assigned by the President or prescribed by the Trustees.</w:t>
      </w:r>
    </w:p>
    <w:p w14:paraId="657A090A" w14:textId="77777777" w:rsidR="00C53B9D" w:rsidRPr="00D76599" w:rsidRDefault="00C53B9D">
      <w:pPr>
        <w:ind w:left="720"/>
      </w:pPr>
    </w:p>
    <w:p w14:paraId="15B9B22E" w14:textId="77777777" w:rsidR="00C53B9D" w:rsidRPr="00D76599" w:rsidRDefault="008A2EF1">
      <w:pPr>
        <w:pStyle w:val="Heading3"/>
        <w:keepLines/>
        <w:spacing w:before="0" w:after="0"/>
        <w:ind w:left="720"/>
        <w:rPr>
          <w:sz w:val="24"/>
          <w:szCs w:val="24"/>
        </w:rPr>
      </w:pPr>
      <w:bookmarkStart w:id="43" w:name="_Toc69217084"/>
      <w:r w:rsidRPr="00EC2BE4">
        <w:rPr>
          <w:rFonts w:ascii="Cambria" w:eastAsia="Cambria" w:hAnsi="Cambria" w:cs="Cambria"/>
          <w:sz w:val="24"/>
          <w:szCs w:val="24"/>
          <w:u w:val="single" w:color="0070C0"/>
        </w:rPr>
        <w:t>3.2.9 Regional Representatives</w:t>
      </w:r>
      <w:bookmarkEnd w:id="43"/>
    </w:p>
    <w:p w14:paraId="0FF5579F" w14:textId="77777777" w:rsidR="00C53B9D" w:rsidRPr="00D76599" w:rsidRDefault="008A2EF1">
      <w:pPr>
        <w:ind w:left="720"/>
      </w:pPr>
      <w:r w:rsidRPr="00D76599">
        <w:t>The Regional Representatives represent the membership of their respective regions at meetings of the Trustees and serve as a communication link from the Corporation to their respective regions. The regions are determined by the telephone area code in which the institution is located. As area codes are added, they are to be included with the prime code, listed below, first for each region.</w:t>
      </w:r>
    </w:p>
    <w:p w14:paraId="522F181F" w14:textId="77777777" w:rsidR="00C53B9D" w:rsidRPr="00D76599" w:rsidRDefault="00C53B9D">
      <w:pPr>
        <w:ind w:left="720"/>
      </w:pPr>
    </w:p>
    <w:tbl>
      <w:tblPr>
        <w:tblW w:w="0" w:type="auto"/>
        <w:jc w:val="center"/>
        <w:tblBorders>
          <w:top w:val="single" w:sz="4" w:space="0" w:color="000000"/>
          <w:left w:val="single" w:sz="4" w:space="0" w:color="000000"/>
          <w:bottom w:val="single" w:sz="4" w:space="0" w:color="000000"/>
          <w:right w:val="single" w:sz="4" w:space="0" w:color="000000"/>
        </w:tblBorders>
        <w:tblCellMar>
          <w:left w:w="0" w:type="dxa"/>
          <w:right w:w="0" w:type="dxa"/>
        </w:tblCellMar>
        <w:tblLook w:val="04A0" w:firstRow="1" w:lastRow="0" w:firstColumn="1" w:lastColumn="0" w:noHBand="0" w:noVBand="1"/>
      </w:tblPr>
      <w:tblGrid>
        <w:gridCol w:w="1435"/>
        <w:gridCol w:w="1868"/>
        <w:gridCol w:w="1442"/>
        <w:gridCol w:w="1809"/>
      </w:tblGrid>
      <w:tr w:rsidR="00D76599" w:rsidRPr="00D76599" w14:paraId="0138FEE5" w14:textId="77777777">
        <w:trPr>
          <w:trHeight w:val="272"/>
          <w:jc w:val="center"/>
        </w:trPr>
        <w:tc>
          <w:tcPr>
            <w:tcW w:w="1435" w:type="dxa"/>
            <w:tcBorders>
              <w:bottom w:val="single" w:sz="4" w:space="0" w:color="000000"/>
              <w:right w:val="single" w:sz="4" w:space="0" w:color="000000"/>
            </w:tcBorders>
            <w:tcMar>
              <w:top w:w="8" w:type="dxa"/>
              <w:left w:w="108" w:type="dxa"/>
              <w:bottom w:w="8" w:type="dxa"/>
              <w:right w:w="108" w:type="dxa"/>
            </w:tcMar>
            <w:hideMark/>
          </w:tcPr>
          <w:p w14:paraId="73BD414A" w14:textId="77777777" w:rsidR="00C53B9D" w:rsidRPr="00EC2BE4" w:rsidRDefault="008A2EF1">
            <w:pPr>
              <w:spacing w:line="240" w:lineRule="auto"/>
            </w:pPr>
            <w:r w:rsidRPr="00EC2BE4">
              <w:t>Northeast:</w:t>
            </w:r>
          </w:p>
        </w:tc>
        <w:tc>
          <w:tcPr>
            <w:tcW w:w="1868" w:type="dxa"/>
            <w:tcBorders>
              <w:left w:val="single" w:sz="4" w:space="0" w:color="000000"/>
              <w:bottom w:val="single" w:sz="4" w:space="0" w:color="000000"/>
              <w:right w:val="single" w:sz="4" w:space="0" w:color="000000"/>
            </w:tcBorders>
            <w:tcMar>
              <w:top w:w="8" w:type="dxa"/>
              <w:left w:w="108" w:type="dxa"/>
              <w:bottom w:w="8" w:type="dxa"/>
              <w:right w:w="108" w:type="dxa"/>
            </w:tcMar>
            <w:hideMark/>
          </w:tcPr>
          <w:p w14:paraId="3E7EA087" w14:textId="77777777" w:rsidR="00C53B9D" w:rsidRPr="00EC2BE4" w:rsidRDefault="008A2EF1">
            <w:pPr>
              <w:spacing w:line="240" w:lineRule="auto"/>
            </w:pPr>
            <w:r w:rsidRPr="00EC2BE4">
              <w:t>216/234/330/440</w:t>
            </w:r>
          </w:p>
        </w:tc>
        <w:tc>
          <w:tcPr>
            <w:tcW w:w="1442" w:type="dxa"/>
            <w:tcBorders>
              <w:left w:val="single" w:sz="4" w:space="0" w:color="000000"/>
              <w:bottom w:val="single" w:sz="4" w:space="0" w:color="000000"/>
              <w:right w:val="single" w:sz="4" w:space="0" w:color="000000"/>
            </w:tcBorders>
            <w:tcMar>
              <w:top w:w="8" w:type="dxa"/>
              <w:left w:w="108" w:type="dxa"/>
              <w:bottom w:w="8" w:type="dxa"/>
              <w:right w:w="108" w:type="dxa"/>
            </w:tcMar>
            <w:hideMark/>
          </w:tcPr>
          <w:p w14:paraId="1AE14392" w14:textId="77777777" w:rsidR="00C53B9D" w:rsidRPr="00EC2BE4" w:rsidRDefault="008A2EF1">
            <w:pPr>
              <w:spacing w:line="240" w:lineRule="auto"/>
            </w:pPr>
            <w:r w:rsidRPr="00EC2BE4">
              <w:t>Northwest:</w:t>
            </w:r>
          </w:p>
        </w:tc>
        <w:tc>
          <w:tcPr>
            <w:tcW w:w="1412" w:type="dxa"/>
            <w:tcBorders>
              <w:left w:val="single" w:sz="4" w:space="0" w:color="000000"/>
              <w:bottom w:val="single" w:sz="4" w:space="0" w:color="000000"/>
            </w:tcBorders>
            <w:tcMar>
              <w:top w:w="8" w:type="dxa"/>
              <w:left w:w="108" w:type="dxa"/>
              <w:bottom w:w="8" w:type="dxa"/>
              <w:right w:w="108" w:type="dxa"/>
            </w:tcMar>
            <w:hideMark/>
          </w:tcPr>
          <w:p w14:paraId="4EE9FA6D" w14:textId="77777777" w:rsidR="00C53B9D" w:rsidRPr="00EC2BE4" w:rsidRDefault="008A2EF1">
            <w:pPr>
              <w:spacing w:line="240" w:lineRule="auto"/>
            </w:pPr>
            <w:r w:rsidRPr="00EC2BE4">
              <w:t>419/567</w:t>
            </w:r>
          </w:p>
        </w:tc>
      </w:tr>
      <w:tr w:rsidR="00C53B9D" w:rsidRPr="00D76599" w14:paraId="4485FC99" w14:textId="77777777">
        <w:trPr>
          <w:trHeight w:val="257"/>
          <w:jc w:val="center"/>
        </w:trPr>
        <w:tc>
          <w:tcPr>
            <w:tcW w:w="1435" w:type="dxa"/>
            <w:tcBorders>
              <w:top w:val="single" w:sz="4" w:space="0" w:color="000000"/>
              <w:right w:val="single" w:sz="4" w:space="0" w:color="000000"/>
            </w:tcBorders>
            <w:tcMar>
              <w:top w:w="8" w:type="dxa"/>
              <w:left w:w="108" w:type="dxa"/>
              <w:bottom w:w="8" w:type="dxa"/>
              <w:right w:w="108" w:type="dxa"/>
            </w:tcMar>
            <w:hideMark/>
          </w:tcPr>
          <w:p w14:paraId="02973BC3" w14:textId="77777777" w:rsidR="00C53B9D" w:rsidRPr="00EC2BE4" w:rsidRDefault="008A2EF1">
            <w:pPr>
              <w:spacing w:line="240" w:lineRule="auto"/>
            </w:pPr>
            <w:r w:rsidRPr="00EC2BE4">
              <w:t>Southeast:</w:t>
            </w:r>
          </w:p>
        </w:tc>
        <w:tc>
          <w:tcPr>
            <w:tcW w:w="1868" w:type="dxa"/>
            <w:tcBorders>
              <w:top w:val="single" w:sz="4" w:space="0" w:color="000000"/>
              <w:left w:val="single" w:sz="4" w:space="0" w:color="000000"/>
              <w:right w:val="single" w:sz="4" w:space="0" w:color="000000"/>
            </w:tcBorders>
            <w:tcMar>
              <w:top w:w="8" w:type="dxa"/>
              <w:left w:w="108" w:type="dxa"/>
              <w:bottom w:w="8" w:type="dxa"/>
              <w:right w:w="108" w:type="dxa"/>
            </w:tcMar>
            <w:hideMark/>
          </w:tcPr>
          <w:p w14:paraId="7EDC4D87" w14:textId="77777777" w:rsidR="00C53B9D" w:rsidRPr="00EC2BE4" w:rsidRDefault="008A2EF1">
            <w:pPr>
              <w:spacing w:line="240" w:lineRule="auto"/>
            </w:pPr>
            <w:r w:rsidRPr="00EC2BE4">
              <w:t>614/740/380/220</w:t>
            </w:r>
          </w:p>
        </w:tc>
        <w:tc>
          <w:tcPr>
            <w:tcW w:w="1442" w:type="dxa"/>
            <w:tcBorders>
              <w:top w:val="single" w:sz="4" w:space="0" w:color="000000"/>
              <w:left w:val="single" w:sz="4" w:space="0" w:color="000000"/>
              <w:right w:val="single" w:sz="4" w:space="0" w:color="000000"/>
            </w:tcBorders>
            <w:tcMar>
              <w:top w:w="8" w:type="dxa"/>
              <w:left w:w="108" w:type="dxa"/>
              <w:bottom w:w="8" w:type="dxa"/>
              <w:right w:w="108" w:type="dxa"/>
            </w:tcMar>
            <w:hideMark/>
          </w:tcPr>
          <w:p w14:paraId="64972764" w14:textId="77777777" w:rsidR="00C53B9D" w:rsidRPr="00EC2BE4" w:rsidRDefault="008A2EF1">
            <w:pPr>
              <w:spacing w:line="240" w:lineRule="auto"/>
            </w:pPr>
            <w:r w:rsidRPr="00EC2BE4">
              <w:t>Southwest:</w:t>
            </w:r>
          </w:p>
        </w:tc>
        <w:tc>
          <w:tcPr>
            <w:tcW w:w="1412" w:type="dxa"/>
            <w:tcBorders>
              <w:top w:val="single" w:sz="4" w:space="0" w:color="000000"/>
              <w:left w:val="single" w:sz="4" w:space="0" w:color="000000"/>
            </w:tcBorders>
            <w:tcMar>
              <w:top w:w="8" w:type="dxa"/>
              <w:left w:w="108" w:type="dxa"/>
              <w:bottom w:w="8" w:type="dxa"/>
              <w:right w:w="108" w:type="dxa"/>
            </w:tcMar>
            <w:hideMark/>
          </w:tcPr>
          <w:p w14:paraId="15CF15DA" w14:textId="77777777" w:rsidR="00C53B9D" w:rsidRPr="00EC2BE4" w:rsidRDefault="008A2EF1">
            <w:pPr>
              <w:spacing w:line="240" w:lineRule="auto"/>
            </w:pPr>
            <w:r w:rsidRPr="00EC2BE4">
              <w:t>513/937/283/326</w:t>
            </w:r>
          </w:p>
        </w:tc>
      </w:tr>
    </w:tbl>
    <w:p w14:paraId="63386075" w14:textId="77777777" w:rsidR="00C53B9D" w:rsidRPr="00D76599" w:rsidRDefault="00C53B9D">
      <w:pPr>
        <w:ind w:left="720"/>
      </w:pPr>
    </w:p>
    <w:p w14:paraId="04D95168" w14:textId="77777777" w:rsidR="00C53B9D" w:rsidRPr="00D76599" w:rsidRDefault="008A2EF1">
      <w:pPr>
        <w:ind w:left="720"/>
      </w:pPr>
      <w:r w:rsidRPr="00D76599">
        <w:t>The Regional Representative:</w:t>
      </w:r>
    </w:p>
    <w:p w14:paraId="2014C1A6" w14:textId="77777777" w:rsidR="00C53B9D" w:rsidRPr="00D76599" w:rsidRDefault="008A2EF1">
      <w:pPr>
        <w:numPr>
          <w:ilvl w:val="0"/>
          <w:numId w:val="11"/>
        </w:numPr>
        <w:pBdr>
          <w:left w:val="none" w:sz="0" w:space="4" w:color="auto"/>
        </w:pBdr>
        <w:ind w:left="1440"/>
      </w:pPr>
      <w:r w:rsidRPr="00D76599">
        <w:t xml:space="preserve">Plans, announces, conducts and records the activities of regular meetings of the membership of their respective regions as directed by the Trustees; </w:t>
      </w:r>
    </w:p>
    <w:p w14:paraId="5755BFFD" w14:textId="77777777" w:rsidR="00C53B9D" w:rsidRPr="00D76599" w:rsidRDefault="008A2EF1">
      <w:pPr>
        <w:numPr>
          <w:ilvl w:val="0"/>
          <w:numId w:val="11"/>
        </w:numPr>
        <w:pBdr>
          <w:left w:val="none" w:sz="0" w:space="4" w:color="auto"/>
        </w:pBdr>
        <w:ind w:left="1440"/>
      </w:pPr>
      <w:r w:rsidRPr="00D76599">
        <w:t xml:space="preserve">Submits schedules of regional meetings to Trustees; </w:t>
      </w:r>
    </w:p>
    <w:p w14:paraId="0FB34014" w14:textId="77777777" w:rsidR="00C53B9D" w:rsidRPr="00D76599" w:rsidRDefault="008A2EF1">
      <w:pPr>
        <w:numPr>
          <w:ilvl w:val="0"/>
          <w:numId w:val="11"/>
        </w:numPr>
        <w:pBdr>
          <w:left w:val="none" w:sz="0" w:space="4" w:color="auto"/>
        </w:pBdr>
        <w:ind w:left="1440"/>
      </w:pPr>
      <w:r w:rsidRPr="00D76599">
        <w:t xml:space="preserve">Identifies and recruits new OASFAA members in cooperation with the Membership Committee as well as solicits volunteers for committees and other Corporation activities; </w:t>
      </w:r>
    </w:p>
    <w:p w14:paraId="6AADF9B5" w14:textId="77777777" w:rsidR="00C53B9D" w:rsidRPr="00D76599" w:rsidRDefault="008A2EF1">
      <w:pPr>
        <w:numPr>
          <w:ilvl w:val="0"/>
          <w:numId w:val="11"/>
        </w:numPr>
        <w:pBdr>
          <w:left w:val="none" w:sz="0" w:space="4" w:color="auto"/>
        </w:pBdr>
        <w:ind w:left="1440"/>
      </w:pPr>
      <w:r w:rsidRPr="00D76599">
        <w:t xml:space="preserve">Accounts for the budget approved by Trustees and monitors all expenses; </w:t>
      </w:r>
    </w:p>
    <w:p w14:paraId="2F5188AB" w14:textId="77777777" w:rsidR="00C53B9D" w:rsidRPr="00D76599" w:rsidRDefault="008A2EF1">
      <w:pPr>
        <w:numPr>
          <w:ilvl w:val="0"/>
          <w:numId w:val="11"/>
        </w:numPr>
        <w:pBdr>
          <w:left w:val="none" w:sz="0" w:space="4" w:color="auto"/>
        </w:pBdr>
        <w:ind w:left="1440"/>
      </w:pPr>
      <w:r w:rsidRPr="00D76599">
        <w:t>Maintains a written record of the actions taken in fulfilling the responsibilities and duties described above;</w:t>
      </w:r>
    </w:p>
    <w:p w14:paraId="65F4E1E2" w14:textId="77777777" w:rsidR="00C53B9D" w:rsidRPr="00D76599" w:rsidRDefault="008A2EF1">
      <w:pPr>
        <w:numPr>
          <w:ilvl w:val="0"/>
          <w:numId w:val="11"/>
        </w:numPr>
        <w:pBdr>
          <w:left w:val="none" w:sz="0" w:space="4" w:color="auto"/>
        </w:pBdr>
        <w:ind w:left="1440"/>
      </w:pPr>
      <w:r w:rsidRPr="00D76599">
        <w:t>Coordinates all regional meeting topics with the Vice President for Training and other Regional Representatives;</w:t>
      </w:r>
    </w:p>
    <w:p w14:paraId="7E8A8C2A" w14:textId="77777777" w:rsidR="00C53B9D" w:rsidRPr="00D76599" w:rsidRDefault="008A2EF1">
      <w:pPr>
        <w:numPr>
          <w:ilvl w:val="0"/>
          <w:numId w:val="11"/>
        </w:numPr>
        <w:pBdr>
          <w:left w:val="none" w:sz="0" w:space="4" w:color="auto"/>
        </w:pBdr>
        <w:ind w:left="1440"/>
      </w:pPr>
      <w:r w:rsidRPr="00D76599">
        <w:t>Responsible for assigned OASFAA equipment/supplies, including its care and distribution per inventory listing;</w:t>
      </w:r>
    </w:p>
    <w:p w14:paraId="24302B22" w14:textId="77777777" w:rsidR="00C53B9D" w:rsidRPr="00D76599" w:rsidRDefault="008A2EF1">
      <w:pPr>
        <w:numPr>
          <w:ilvl w:val="0"/>
          <w:numId w:val="11"/>
        </w:numPr>
        <w:pBdr>
          <w:left w:val="none" w:sz="0" w:space="4" w:color="auto"/>
        </w:pBdr>
        <w:ind w:left="1440"/>
      </w:pPr>
      <w:r w:rsidRPr="00D76599">
        <w:t xml:space="preserve">Performs other duties as assigned by the President or the Trustees; </w:t>
      </w:r>
    </w:p>
    <w:p w14:paraId="66F38533" w14:textId="77777777" w:rsidR="00C53B9D" w:rsidRPr="00D76599" w:rsidRDefault="008A2EF1">
      <w:pPr>
        <w:numPr>
          <w:ilvl w:val="0"/>
          <w:numId w:val="11"/>
        </w:numPr>
        <w:pBdr>
          <w:left w:val="none" w:sz="0" w:space="4" w:color="auto"/>
        </w:pBdr>
        <w:ind w:left="1440"/>
      </w:pPr>
      <w:r w:rsidRPr="00D76599">
        <w:t>Updates regional meeting information on website.</w:t>
      </w:r>
    </w:p>
    <w:p w14:paraId="2749EB2B" w14:textId="77777777" w:rsidR="00C53B9D" w:rsidRPr="00D76599" w:rsidRDefault="00C53B9D">
      <w:pPr>
        <w:ind w:left="720"/>
      </w:pPr>
    </w:p>
    <w:p w14:paraId="59CF8AD7" w14:textId="77777777" w:rsidR="00C53B9D" w:rsidRPr="00D76599" w:rsidRDefault="008A2EF1">
      <w:pPr>
        <w:pStyle w:val="Heading3"/>
        <w:keepLines/>
        <w:spacing w:before="0" w:after="0"/>
        <w:ind w:left="720"/>
        <w:rPr>
          <w:sz w:val="24"/>
          <w:szCs w:val="24"/>
        </w:rPr>
      </w:pPr>
      <w:bookmarkStart w:id="44" w:name="_Toc69217085"/>
      <w:r w:rsidRPr="00EC2BE4">
        <w:rPr>
          <w:rFonts w:ascii="Cambria" w:eastAsia="Cambria" w:hAnsi="Cambria" w:cs="Cambria"/>
          <w:sz w:val="24"/>
          <w:szCs w:val="24"/>
          <w:u w:val="single" w:color="0070C0"/>
        </w:rPr>
        <w:t>3.2.10 Associate Representative</w:t>
      </w:r>
      <w:bookmarkEnd w:id="44"/>
    </w:p>
    <w:p w14:paraId="0A0E391E" w14:textId="77777777" w:rsidR="00C53B9D" w:rsidRPr="00D76599" w:rsidRDefault="008A2EF1">
      <w:pPr>
        <w:ind w:left="720"/>
      </w:pPr>
      <w:r w:rsidRPr="00D76599">
        <w:t>The Associate Representative represents the Associate Membership at meetings of the Trustees and serves as a communication link from the Corporation to the Associate Membership.</w:t>
      </w:r>
    </w:p>
    <w:p w14:paraId="5EB1F3A9" w14:textId="77777777" w:rsidR="00C53B9D" w:rsidRPr="00D76599" w:rsidRDefault="00C53B9D">
      <w:pPr>
        <w:ind w:left="720"/>
      </w:pPr>
    </w:p>
    <w:p w14:paraId="6BDD8A56" w14:textId="77777777" w:rsidR="00C53B9D" w:rsidRPr="00D76599" w:rsidRDefault="008A2EF1">
      <w:pPr>
        <w:ind w:left="720"/>
      </w:pPr>
      <w:r w:rsidRPr="00D76599">
        <w:lastRenderedPageBreak/>
        <w:t xml:space="preserve">The Associate Representative: </w:t>
      </w:r>
    </w:p>
    <w:p w14:paraId="2D10ED52" w14:textId="77777777" w:rsidR="00C53B9D" w:rsidRPr="00D76599" w:rsidRDefault="008A2EF1">
      <w:pPr>
        <w:numPr>
          <w:ilvl w:val="0"/>
          <w:numId w:val="12"/>
        </w:numPr>
        <w:pBdr>
          <w:left w:val="none" w:sz="0" w:space="4" w:color="auto"/>
        </w:pBdr>
        <w:ind w:left="1440"/>
      </w:pPr>
      <w:r w:rsidRPr="00D76599">
        <w:t>Addresses concerns and training needs of the Associate Members as needed;</w:t>
      </w:r>
      <w:r w:rsidRPr="00D76599">
        <w:tab/>
      </w:r>
    </w:p>
    <w:p w14:paraId="7D6D21CD" w14:textId="77777777" w:rsidR="00C53B9D" w:rsidRPr="00D76599" w:rsidRDefault="008A2EF1">
      <w:pPr>
        <w:numPr>
          <w:ilvl w:val="0"/>
          <w:numId w:val="12"/>
        </w:numPr>
        <w:pBdr>
          <w:left w:val="none" w:sz="0" w:space="4" w:color="auto"/>
        </w:pBdr>
        <w:ind w:left="1440"/>
      </w:pPr>
      <w:r w:rsidRPr="00D76599">
        <w:t xml:space="preserve">Plans, announces, conducts and records the activities of Associate Member meetings as directed by the Trustees; </w:t>
      </w:r>
    </w:p>
    <w:p w14:paraId="5EB6AC75" w14:textId="77777777" w:rsidR="00C53B9D" w:rsidRPr="00D76599" w:rsidRDefault="008A2EF1">
      <w:pPr>
        <w:numPr>
          <w:ilvl w:val="0"/>
          <w:numId w:val="12"/>
        </w:numPr>
        <w:pBdr>
          <w:left w:val="none" w:sz="0" w:space="4" w:color="auto"/>
        </w:pBdr>
        <w:ind w:left="1440"/>
      </w:pPr>
      <w:r w:rsidRPr="00D76599">
        <w:t>Actively recruits exhibitors to participate in conferences through exhibits, donations, etc.;</w:t>
      </w:r>
    </w:p>
    <w:p w14:paraId="2102EF6E" w14:textId="77777777" w:rsidR="00C53B9D" w:rsidRPr="00D76599" w:rsidRDefault="008A2EF1">
      <w:pPr>
        <w:numPr>
          <w:ilvl w:val="0"/>
          <w:numId w:val="12"/>
        </w:numPr>
        <w:pBdr>
          <w:left w:val="none" w:sz="0" w:space="4" w:color="auto"/>
        </w:pBdr>
        <w:ind w:left="1440"/>
      </w:pPr>
      <w:r w:rsidRPr="00D76599">
        <w:t xml:space="preserve">Co-chairs the Associate Member Relations Committee; </w:t>
      </w:r>
    </w:p>
    <w:p w14:paraId="08A80A28" w14:textId="77777777" w:rsidR="00C53B9D" w:rsidRPr="00D76599" w:rsidRDefault="008A2EF1">
      <w:pPr>
        <w:numPr>
          <w:ilvl w:val="0"/>
          <w:numId w:val="12"/>
        </w:numPr>
        <w:pBdr>
          <w:left w:val="none" w:sz="0" w:space="4" w:color="auto"/>
        </w:pBdr>
        <w:ind w:left="1440"/>
      </w:pPr>
      <w:r w:rsidRPr="00D76599">
        <w:t>Coordinates and assists with regards to conference and other exhibitor sponsored events;</w:t>
      </w:r>
    </w:p>
    <w:p w14:paraId="319A670A" w14:textId="77777777" w:rsidR="00C53B9D" w:rsidRPr="00D76599" w:rsidRDefault="008A2EF1">
      <w:pPr>
        <w:numPr>
          <w:ilvl w:val="0"/>
          <w:numId w:val="12"/>
        </w:numPr>
        <w:pBdr>
          <w:left w:val="none" w:sz="0" w:space="4" w:color="auto"/>
        </w:pBdr>
        <w:ind w:left="1440"/>
      </w:pPr>
      <w:r w:rsidRPr="00D76599">
        <w:t>Monitors all income and expenses while maintaining a written record of the actions taken in fulfilling the responsibilities and duties described above;</w:t>
      </w:r>
    </w:p>
    <w:p w14:paraId="0B6FC18E" w14:textId="77777777" w:rsidR="00C53B9D" w:rsidRPr="00D76599" w:rsidRDefault="008A2EF1">
      <w:pPr>
        <w:numPr>
          <w:ilvl w:val="0"/>
          <w:numId w:val="12"/>
        </w:numPr>
        <w:pBdr>
          <w:left w:val="none" w:sz="0" w:space="4" w:color="auto"/>
        </w:pBdr>
        <w:ind w:left="1440"/>
      </w:pPr>
      <w:r w:rsidRPr="00D76599">
        <w:t xml:space="preserve">Responsible for assigned OASFAA equipment/supplies/exhibitor signs, including its care and distribution per inventory listing; </w:t>
      </w:r>
    </w:p>
    <w:p w14:paraId="59610CAC" w14:textId="77777777" w:rsidR="00C53B9D" w:rsidRPr="00D76599" w:rsidRDefault="008A2EF1">
      <w:pPr>
        <w:numPr>
          <w:ilvl w:val="0"/>
          <w:numId w:val="12"/>
        </w:numPr>
        <w:pBdr>
          <w:left w:val="none" w:sz="0" w:space="4" w:color="auto"/>
        </w:pBdr>
        <w:ind w:left="1440"/>
      </w:pPr>
      <w:r w:rsidRPr="00D76599">
        <w:t>Performs other duties as assigned by the President or the Trustees.</w:t>
      </w:r>
    </w:p>
    <w:p w14:paraId="7B300323" w14:textId="77777777" w:rsidR="00C53B9D" w:rsidRPr="00D76599" w:rsidRDefault="00C53B9D">
      <w:pPr>
        <w:ind w:left="1440"/>
      </w:pPr>
    </w:p>
    <w:p w14:paraId="7BF5620D" w14:textId="77777777" w:rsidR="00C53B9D" w:rsidRPr="00D76599" w:rsidRDefault="008A2EF1">
      <w:pPr>
        <w:pStyle w:val="Heading2"/>
        <w:keepLines/>
        <w:spacing w:before="200" w:after="0"/>
        <w:rPr>
          <w:sz w:val="24"/>
          <w:szCs w:val="24"/>
        </w:rPr>
      </w:pPr>
      <w:bookmarkStart w:id="45" w:name="_Toc69217086"/>
      <w:r w:rsidRPr="00EC2BE4">
        <w:rPr>
          <w:rFonts w:ascii="Cambria" w:eastAsia="Cambria" w:hAnsi="Cambria" w:cs="Cambria"/>
          <w:iCs w:val="0"/>
          <w:sz w:val="24"/>
          <w:szCs w:val="24"/>
          <w:u w:val="single" w:color="0070C0"/>
        </w:rPr>
        <w:t>3.3 Position Vacancies</w:t>
      </w:r>
      <w:bookmarkEnd w:id="45"/>
    </w:p>
    <w:p w14:paraId="0FBF952C" w14:textId="77777777" w:rsidR="00C53B9D" w:rsidRPr="00D76599" w:rsidRDefault="008A2EF1">
      <w:r w:rsidRPr="00D76599">
        <w:t>Vacancies may occur as a result of death, resignation, inability to serve, or removal from office. Any trustee in violation of the OASFAA constitution or becomes incapacitated is subject to removal from office upon majority vote of the Trustees.</w:t>
      </w:r>
    </w:p>
    <w:p w14:paraId="43CA639E" w14:textId="77777777" w:rsidR="00C53B9D" w:rsidRPr="00D76599" w:rsidRDefault="00C53B9D"/>
    <w:p w14:paraId="465C8BCD" w14:textId="77777777" w:rsidR="00C53B9D" w:rsidRPr="00D76599" w:rsidRDefault="008A2EF1">
      <w:r w:rsidRPr="00D76599">
        <w:t>Vacancies will be filled in the following manner:</w:t>
      </w:r>
    </w:p>
    <w:p w14:paraId="676C046C" w14:textId="77777777" w:rsidR="00C53B9D" w:rsidRPr="00D76599" w:rsidRDefault="008A2EF1">
      <w:pPr>
        <w:numPr>
          <w:ilvl w:val="0"/>
          <w:numId w:val="13"/>
        </w:numPr>
        <w:pBdr>
          <w:left w:val="none" w:sz="0" w:space="4" w:color="auto"/>
        </w:pBdr>
      </w:pPr>
      <w:r w:rsidRPr="00D76599">
        <w:t>The President-Elect will become President if a vacancy occurs in that position.  Consequently, the term of office will continue through his/her elected term:</w:t>
      </w:r>
    </w:p>
    <w:p w14:paraId="35F291FB" w14:textId="77777777" w:rsidR="00C53B9D" w:rsidRPr="00D76599" w:rsidRDefault="008A2EF1">
      <w:pPr>
        <w:numPr>
          <w:ilvl w:val="1"/>
          <w:numId w:val="13"/>
        </w:numPr>
        <w:pBdr>
          <w:left w:val="none" w:sz="0" w:space="4" w:color="auto"/>
        </w:pBdr>
      </w:pPr>
      <w:r w:rsidRPr="00D76599">
        <w:t>The Corporation will elect a President-Elect at the next regular election of Trustees should the President-Elect position become vacant due to succession to the Presidency.</w:t>
      </w:r>
    </w:p>
    <w:p w14:paraId="35D70F7E" w14:textId="77777777" w:rsidR="00C53B9D" w:rsidRPr="00D76599" w:rsidRDefault="008A2EF1">
      <w:pPr>
        <w:numPr>
          <w:ilvl w:val="1"/>
          <w:numId w:val="13"/>
        </w:numPr>
        <w:pBdr>
          <w:left w:val="none" w:sz="0" w:space="4" w:color="auto"/>
        </w:pBdr>
      </w:pPr>
      <w:r w:rsidRPr="00D76599">
        <w:t>In the event of a vacancy in the President-Elect position, other than a succession to the Presidency, the Corporation shall hold a special election no more than 30 days after the vacancy occurs. The President shall solicit nominations for the special election for the President-Elect position.  Regular voting procedures will be followed for the special election;</w:t>
      </w:r>
    </w:p>
    <w:p w14:paraId="167A2F4A" w14:textId="77777777" w:rsidR="00C53B9D" w:rsidRPr="00D76599" w:rsidRDefault="008A2EF1">
      <w:pPr>
        <w:numPr>
          <w:ilvl w:val="0"/>
          <w:numId w:val="13"/>
        </w:numPr>
        <w:pBdr>
          <w:left w:val="none" w:sz="0" w:space="4" w:color="auto"/>
        </w:pBdr>
      </w:pPr>
      <w:r w:rsidRPr="00D76599">
        <w:t xml:space="preserve">If the President-Elect assumes the Presidency, the Vice-President for Conferences will assume the duties of the President-Elect on an interim basis; </w:t>
      </w:r>
    </w:p>
    <w:p w14:paraId="6874ED8A" w14:textId="77777777" w:rsidR="00C53B9D" w:rsidRPr="00D76599" w:rsidRDefault="008A2EF1">
      <w:pPr>
        <w:numPr>
          <w:ilvl w:val="0"/>
          <w:numId w:val="13"/>
        </w:numPr>
        <w:pBdr>
          <w:left w:val="none" w:sz="0" w:space="4" w:color="auto"/>
        </w:pBdr>
      </w:pPr>
      <w:r w:rsidRPr="00D76599">
        <w:t>In the event of simultaneous vacancies of the President and the President-Elect, the Corporation shall hold a special election no more than 30 days after the vacancies occur. The Past President shall preside over the Corporation until the election results are determined;</w:t>
      </w:r>
    </w:p>
    <w:p w14:paraId="68C9C828" w14:textId="77777777" w:rsidR="00C53B9D" w:rsidRPr="00D76599" w:rsidRDefault="008A2EF1">
      <w:pPr>
        <w:numPr>
          <w:ilvl w:val="0"/>
          <w:numId w:val="13"/>
        </w:numPr>
        <w:pBdr>
          <w:left w:val="none" w:sz="0" w:space="4" w:color="auto"/>
        </w:pBdr>
      </w:pPr>
      <w:r w:rsidRPr="00D76599">
        <w:t xml:space="preserve">A Regional Representative vacancy will be filled by an appointee from the Active Membership of the Corporation from that region selected by the Trustees on an interim basis until the next regular election; </w:t>
      </w:r>
    </w:p>
    <w:p w14:paraId="20109E7E" w14:textId="77777777" w:rsidR="00C53B9D" w:rsidRPr="00D76599" w:rsidRDefault="008A2EF1">
      <w:pPr>
        <w:numPr>
          <w:ilvl w:val="0"/>
          <w:numId w:val="13"/>
        </w:numPr>
        <w:pBdr>
          <w:left w:val="none" w:sz="0" w:space="4" w:color="auto"/>
        </w:pBdr>
      </w:pPr>
      <w:r w:rsidRPr="00D76599">
        <w:t xml:space="preserve">An Associate Representative vacancy will be filled by an appointee from the Associate Membership of the Corporation selected by the Trustees on an interim basis until the next regular election; </w:t>
      </w:r>
    </w:p>
    <w:p w14:paraId="389D1A32" w14:textId="77777777" w:rsidR="00C53B9D" w:rsidRPr="00D76599" w:rsidRDefault="008A2EF1">
      <w:pPr>
        <w:numPr>
          <w:ilvl w:val="0"/>
          <w:numId w:val="13"/>
        </w:numPr>
        <w:pBdr>
          <w:left w:val="none" w:sz="0" w:space="4" w:color="auto"/>
        </w:pBdr>
      </w:pPr>
      <w:r w:rsidRPr="00D76599">
        <w:lastRenderedPageBreak/>
        <w:t>A vacancy in any other office will be filled by an appointee selected from the Active Membership of the Corporation by the Trustees on an interim basis until the next regular election; and</w:t>
      </w:r>
    </w:p>
    <w:p w14:paraId="7E02C282" w14:textId="77777777" w:rsidR="00C53B9D" w:rsidRPr="00D76599" w:rsidRDefault="008A2EF1">
      <w:pPr>
        <w:numPr>
          <w:ilvl w:val="0"/>
          <w:numId w:val="13"/>
        </w:numPr>
        <w:pBdr>
          <w:left w:val="none" w:sz="0" w:space="4" w:color="auto"/>
        </w:pBdr>
      </w:pPr>
      <w:r w:rsidRPr="00D76599">
        <w:t>The President of the Corporation will designate an appointee to fill a vacant committee chair position.</w:t>
      </w:r>
    </w:p>
    <w:p w14:paraId="4AECE6F8" w14:textId="77777777" w:rsidR="00C53B9D" w:rsidRPr="00D76599" w:rsidRDefault="00C53B9D"/>
    <w:p w14:paraId="7D6587BD" w14:textId="77777777" w:rsidR="00C53B9D" w:rsidRPr="00D76599" w:rsidRDefault="00C53B9D"/>
    <w:p w14:paraId="3B156116" w14:textId="77777777" w:rsidR="00C53B9D" w:rsidRPr="00D76599" w:rsidRDefault="008A2EF1">
      <w:pPr>
        <w:pStyle w:val="Heading1"/>
        <w:keepLines/>
        <w:spacing w:before="480" w:after="0"/>
        <w:rPr>
          <w:rFonts w:ascii="Calibri" w:eastAsia="Calibri" w:hAnsi="Calibri" w:cs="Calibri"/>
          <w:sz w:val="26"/>
          <w:szCs w:val="26"/>
          <w:u w:val="single"/>
        </w:rPr>
      </w:pPr>
      <w:r w:rsidRPr="00D76599">
        <w:rPr>
          <w:sz w:val="26"/>
          <w:szCs w:val="26"/>
        </w:rPr>
        <w:br w:type="page"/>
      </w:r>
      <w:bookmarkStart w:id="46" w:name="_Toc69217087"/>
      <w:r w:rsidRPr="00EC2BE4">
        <w:rPr>
          <w:rFonts w:ascii="Cambria" w:eastAsia="Cambria" w:hAnsi="Cambria" w:cs="Cambria"/>
          <w:sz w:val="26"/>
          <w:szCs w:val="26"/>
          <w:u w:val="single" w:color="0070C0"/>
        </w:rPr>
        <w:lastRenderedPageBreak/>
        <w:t>SECTION 4.0 – Meetings</w:t>
      </w:r>
      <w:bookmarkEnd w:id="46"/>
      <w:r w:rsidRPr="00EC2BE4">
        <w:rPr>
          <w:rFonts w:ascii="Cambria" w:eastAsia="Cambria" w:hAnsi="Cambria" w:cs="Cambria"/>
          <w:b w:val="0"/>
          <w:bCs w:val="0"/>
          <w:sz w:val="20"/>
          <w:szCs w:val="20"/>
          <w:u w:val="single" w:color="0070C0"/>
        </w:rPr>
        <w:tab/>
      </w:r>
      <w:r w:rsidRPr="00D76599">
        <w:rPr>
          <w:rFonts w:ascii="Cambria" w:eastAsia="Cambria" w:hAnsi="Cambria" w:cs="Cambria"/>
          <w:b w:val="0"/>
          <w:bCs w:val="0"/>
          <w:sz w:val="20"/>
          <w:szCs w:val="20"/>
        </w:rPr>
        <w:t>                                                                                                                </w:t>
      </w:r>
      <w:r w:rsidRPr="00D76599">
        <w:rPr>
          <w:rFonts w:ascii="Calibri" w:eastAsia="Calibri" w:hAnsi="Calibri" w:cs="Calibri"/>
          <w:sz w:val="26"/>
          <w:szCs w:val="26"/>
        </w:rPr>
        <w:tab/>
      </w:r>
    </w:p>
    <w:p w14:paraId="3E3A538C" w14:textId="77777777" w:rsidR="00C53B9D" w:rsidRPr="00D76599" w:rsidRDefault="008A2EF1">
      <w:pPr>
        <w:pStyle w:val="Heading2"/>
        <w:keepLines/>
        <w:spacing w:before="200" w:after="0"/>
        <w:rPr>
          <w:sz w:val="24"/>
          <w:szCs w:val="24"/>
        </w:rPr>
      </w:pPr>
      <w:bookmarkStart w:id="47" w:name="_Toc69217088"/>
      <w:r w:rsidRPr="00EC2BE4">
        <w:rPr>
          <w:rFonts w:ascii="Cambria" w:eastAsia="Cambria" w:hAnsi="Cambria" w:cs="Cambria"/>
          <w:iCs w:val="0"/>
          <w:sz w:val="24"/>
          <w:szCs w:val="24"/>
          <w:u w:val="single" w:color="0070C0"/>
        </w:rPr>
        <w:t>4.1 Meetings of the Corporation Membership</w:t>
      </w:r>
      <w:bookmarkEnd w:id="47"/>
    </w:p>
    <w:p w14:paraId="5EA3F16F" w14:textId="77777777" w:rsidR="00C53B9D" w:rsidRPr="00D76599" w:rsidRDefault="008A2EF1">
      <w:r w:rsidRPr="00D76599">
        <w:t>The Corporation shall annually hold at least one general meeting.  A quorum of a general meeting will be a majority of the voting membership registered and in attendance for the meeting.</w:t>
      </w:r>
    </w:p>
    <w:p w14:paraId="5272056B" w14:textId="77777777" w:rsidR="00C53B9D" w:rsidRPr="00D76599" w:rsidRDefault="00C53B9D"/>
    <w:p w14:paraId="7B46A865" w14:textId="77777777" w:rsidR="00C53B9D" w:rsidRPr="00D76599" w:rsidRDefault="008A2EF1">
      <w:r w:rsidRPr="00D76599">
        <w:t>Meetings of the Corporation Membership shall include:</w:t>
      </w:r>
    </w:p>
    <w:p w14:paraId="60B71251" w14:textId="77777777" w:rsidR="00C53B9D" w:rsidRPr="00D76599" w:rsidRDefault="008A2EF1">
      <w:pPr>
        <w:numPr>
          <w:ilvl w:val="0"/>
          <w:numId w:val="14"/>
        </w:numPr>
        <w:pBdr>
          <w:left w:val="none" w:sz="0" w:space="4" w:color="auto"/>
        </w:pBdr>
      </w:pPr>
      <w:r w:rsidRPr="00D76599">
        <w:t>Discussion of amendments or revisions to the Constitution of OASFAA;</w:t>
      </w:r>
    </w:p>
    <w:p w14:paraId="6A468F5B" w14:textId="77777777" w:rsidR="00C53B9D" w:rsidRPr="00D76599" w:rsidRDefault="008A2EF1">
      <w:pPr>
        <w:numPr>
          <w:ilvl w:val="0"/>
          <w:numId w:val="14"/>
        </w:numPr>
        <w:pBdr>
          <w:left w:val="none" w:sz="0" w:space="4" w:color="auto"/>
        </w:pBdr>
      </w:pPr>
      <w:r w:rsidRPr="00D76599">
        <w:t>Ratification of Trustees' actions;</w:t>
      </w:r>
    </w:p>
    <w:p w14:paraId="2FF67F69" w14:textId="77777777" w:rsidR="00C53B9D" w:rsidRPr="00D76599" w:rsidRDefault="008A2EF1">
      <w:pPr>
        <w:numPr>
          <w:ilvl w:val="0"/>
          <w:numId w:val="14"/>
        </w:numPr>
        <w:pBdr>
          <w:left w:val="none" w:sz="0" w:space="4" w:color="auto"/>
        </w:pBdr>
      </w:pPr>
      <w:r w:rsidRPr="00D76599">
        <w:t>Assessment of dues;</w:t>
      </w:r>
    </w:p>
    <w:p w14:paraId="1E82A175" w14:textId="77777777" w:rsidR="00C53B9D" w:rsidRPr="00D76599" w:rsidRDefault="008A2EF1">
      <w:pPr>
        <w:numPr>
          <w:ilvl w:val="0"/>
          <w:numId w:val="14"/>
        </w:numPr>
        <w:pBdr>
          <w:left w:val="none" w:sz="0" w:space="4" w:color="auto"/>
        </w:pBdr>
      </w:pPr>
      <w:r w:rsidRPr="00D76599">
        <w:t>Representation of the Corporation Policy; and</w:t>
      </w:r>
    </w:p>
    <w:p w14:paraId="1478D5D4" w14:textId="77777777" w:rsidR="00C53B9D" w:rsidRPr="00D76599" w:rsidRDefault="008A2EF1">
      <w:pPr>
        <w:numPr>
          <w:ilvl w:val="0"/>
          <w:numId w:val="14"/>
        </w:numPr>
        <w:pBdr>
          <w:left w:val="none" w:sz="0" w:space="4" w:color="auto"/>
        </w:pBdr>
      </w:pPr>
      <w:r w:rsidRPr="00D76599">
        <w:t>Updates and changes to the Mission Statement.</w:t>
      </w:r>
    </w:p>
    <w:p w14:paraId="7AAFF510" w14:textId="77777777" w:rsidR="00C53B9D" w:rsidRPr="00D76599" w:rsidRDefault="008A2EF1">
      <w:pPr>
        <w:pStyle w:val="Heading2"/>
        <w:keepLines/>
        <w:spacing w:before="200" w:after="0"/>
        <w:rPr>
          <w:sz w:val="24"/>
          <w:szCs w:val="24"/>
        </w:rPr>
      </w:pPr>
      <w:bookmarkStart w:id="48" w:name="_Toc69217089"/>
      <w:r w:rsidRPr="00EC2BE4">
        <w:rPr>
          <w:rFonts w:ascii="Cambria" w:eastAsia="Cambria" w:hAnsi="Cambria" w:cs="Cambria"/>
          <w:iCs w:val="0"/>
          <w:sz w:val="24"/>
          <w:szCs w:val="24"/>
          <w:u w:val="single" w:color="0070C0"/>
        </w:rPr>
        <w:t>4.2 Meetings of the Trustees and Executive Committee Meetings</w:t>
      </w:r>
      <w:bookmarkEnd w:id="48"/>
    </w:p>
    <w:p w14:paraId="4B5958DA" w14:textId="77777777" w:rsidR="00C53B9D" w:rsidRPr="00D76599" w:rsidRDefault="008A2EF1">
      <w:r w:rsidRPr="00D76599">
        <w:t>The purpose of the meetings is to conduct the affairs of the Corporation. Policies regarding these meetings are:</w:t>
      </w:r>
    </w:p>
    <w:p w14:paraId="3DB28EB8" w14:textId="77777777" w:rsidR="00C53B9D" w:rsidRPr="00D76599" w:rsidRDefault="008A2EF1">
      <w:pPr>
        <w:numPr>
          <w:ilvl w:val="0"/>
          <w:numId w:val="15"/>
        </w:numPr>
        <w:pBdr>
          <w:left w:val="none" w:sz="0" w:space="4" w:color="auto"/>
        </w:pBdr>
      </w:pPr>
      <w:r w:rsidRPr="00D76599">
        <w:t>Meetings will be called by the President or a majority of the Trustees;</w:t>
      </w:r>
    </w:p>
    <w:p w14:paraId="0619F56D" w14:textId="77777777" w:rsidR="00C53B9D" w:rsidRPr="00D76599" w:rsidRDefault="008A2EF1">
      <w:pPr>
        <w:numPr>
          <w:ilvl w:val="0"/>
          <w:numId w:val="15"/>
        </w:numPr>
        <w:pBdr>
          <w:left w:val="none" w:sz="0" w:space="4" w:color="auto"/>
        </w:pBdr>
      </w:pPr>
      <w:r w:rsidRPr="00D76599">
        <w:t xml:space="preserve">Nine voting Trustees shall constitute a quorum at any official meeting of the Trustees; </w:t>
      </w:r>
    </w:p>
    <w:p w14:paraId="2CE8FC23" w14:textId="77777777" w:rsidR="00C53B9D" w:rsidRPr="00D76599" w:rsidRDefault="008A2EF1">
      <w:pPr>
        <w:numPr>
          <w:ilvl w:val="0"/>
          <w:numId w:val="15"/>
        </w:numPr>
        <w:pBdr>
          <w:left w:val="none" w:sz="0" w:space="4" w:color="auto"/>
        </w:pBdr>
      </w:pPr>
      <w:r w:rsidRPr="00D76599">
        <w:t>Meeting agendas will be provided to each Executive Committee member prior to each meeting; and</w:t>
      </w:r>
    </w:p>
    <w:p w14:paraId="011DA4A2" w14:textId="77777777" w:rsidR="00C53B9D" w:rsidRPr="00D76599" w:rsidRDefault="008A2EF1">
      <w:pPr>
        <w:numPr>
          <w:ilvl w:val="0"/>
          <w:numId w:val="15"/>
        </w:numPr>
        <w:pBdr>
          <w:left w:val="none" w:sz="0" w:space="4" w:color="auto"/>
        </w:pBdr>
      </w:pPr>
      <w:r w:rsidRPr="00D76599">
        <w:t>Electronic votes conducted outside a regular meeting will be added as an addendum with results to the most recent minutes.</w:t>
      </w:r>
    </w:p>
    <w:p w14:paraId="69418D20" w14:textId="77777777" w:rsidR="00C53B9D" w:rsidRPr="00D76599" w:rsidRDefault="008A2EF1">
      <w:pPr>
        <w:pStyle w:val="Heading2"/>
        <w:keepLines/>
        <w:spacing w:before="200" w:after="0"/>
        <w:rPr>
          <w:sz w:val="24"/>
          <w:szCs w:val="24"/>
        </w:rPr>
      </w:pPr>
      <w:bookmarkStart w:id="49" w:name="_Toc69217090"/>
      <w:r w:rsidRPr="00EC2BE4">
        <w:rPr>
          <w:rFonts w:ascii="Cambria" w:eastAsia="Cambria" w:hAnsi="Cambria" w:cs="Cambria"/>
          <w:iCs w:val="0"/>
          <w:sz w:val="24"/>
          <w:szCs w:val="24"/>
          <w:u w:val="single" w:color="0070C0"/>
        </w:rPr>
        <w:t>4.3 Rules of Order</w:t>
      </w:r>
      <w:bookmarkEnd w:id="49"/>
    </w:p>
    <w:p w14:paraId="12D00043" w14:textId="77777777" w:rsidR="00C53B9D" w:rsidRPr="00D76599" w:rsidRDefault="008A2EF1">
      <w:r w:rsidRPr="00D76599">
        <w:t xml:space="preserve">OASFAA will use </w:t>
      </w:r>
      <w:hyperlink r:id="rId16" w:history="1">
        <w:r w:rsidRPr="00EC2BE4">
          <w:rPr>
            <w:u w:val="single" w:color="0000FF"/>
          </w:rPr>
          <w:t>Robert's Rules of Order</w:t>
        </w:r>
      </w:hyperlink>
      <w:r w:rsidRPr="00D76599">
        <w:t xml:space="preserve"> to govern the proceedings of the Corporation, Trustees, and the Executive Committee.</w:t>
      </w:r>
    </w:p>
    <w:p w14:paraId="50A6BE0A" w14:textId="77777777" w:rsidR="00C53B9D" w:rsidRPr="00D76599" w:rsidRDefault="008A2EF1">
      <w:pPr>
        <w:pStyle w:val="Heading2"/>
        <w:keepLines/>
        <w:spacing w:before="200" w:after="0"/>
        <w:rPr>
          <w:sz w:val="24"/>
          <w:szCs w:val="24"/>
        </w:rPr>
      </w:pPr>
      <w:bookmarkStart w:id="50" w:name="_Toc69217091"/>
      <w:r w:rsidRPr="00EC2BE4">
        <w:rPr>
          <w:rFonts w:ascii="Cambria" w:eastAsia="Cambria" w:hAnsi="Cambria" w:cs="Cambria"/>
          <w:iCs w:val="0"/>
          <w:sz w:val="24"/>
          <w:szCs w:val="24"/>
          <w:u w:val="single" w:color="0070C0"/>
        </w:rPr>
        <w:t>4.4 Amendments</w:t>
      </w:r>
      <w:bookmarkEnd w:id="50"/>
    </w:p>
    <w:p w14:paraId="27D56C36" w14:textId="77777777" w:rsidR="00C53B9D" w:rsidRPr="00D76599" w:rsidRDefault="008A2EF1">
      <w:r w:rsidRPr="00D76599">
        <w:t xml:space="preserve">The procedures for amending specific OASFAA documents, including but not limited to, the </w:t>
      </w:r>
    </w:p>
    <w:p w14:paraId="41A520A5" w14:textId="77777777" w:rsidR="00C53B9D" w:rsidRPr="00D76599" w:rsidRDefault="008A2EF1">
      <w:r w:rsidRPr="00D76599">
        <w:t>Constitution and Bylaws, are:</w:t>
      </w:r>
    </w:p>
    <w:p w14:paraId="76E2294A" w14:textId="77777777" w:rsidR="00C53B9D" w:rsidRPr="00D76599" w:rsidRDefault="00C53B9D"/>
    <w:p w14:paraId="5D56E36F" w14:textId="77777777" w:rsidR="00C53B9D" w:rsidRPr="00D76599" w:rsidRDefault="008A2EF1">
      <w:pPr>
        <w:numPr>
          <w:ilvl w:val="0"/>
          <w:numId w:val="16"/>
        </w:numPr>
        <w:pBdr>
          <w:left w:val="none" w:sz="0" w:space="4" w:color="auto"/>
        </w:pBdr>
      </w:pPr>
      <w:r w:rsidRPr="00D76599">
        <w:t xml:space="preserve">Provide written notification of the proposed amendment(s) to all voting members of the Corporation at least 30 days prior to the meeting where said amendments will be discussed; </w:t>
      </w:r>
    </w:p>
    <w:p w14:paraId="695FF45C" w14:textId="77777777" w:rsidR="00C53B9D" w:rsidRPr="00D76599" w:rsidRDefault="008A2EF1">
      <w:pPr>
        <w:numPr>
          <w:ilvl w:val="0"/>
          <w:numId w:val="16"/>
        </w:numPr>
        <w:pBdr>
          <w:left w:val="none" w:sz="0" w:space="4" w:color="auto"/>
        </w:pBdr>
      </w:pPr>
      <w:r w:rsidRPr="00D76599">
        <w:t>Discuss proposed amendments at general meeting of the Corporation membership;</w:t>
      </w:r>
    </w:p>
    <w:p w14:paraId="212E61DD" w14:textId="77777777" w:rsidR="00C53B9D" w:rsidRPr="00D76599" w:rsidRDefault="008A2EF1">
      <w:pPr>
        <w:numPr>
          <w:ilvl w:val="0"/>
          <w:numId w:val="16"/>
        </w:numPr>
        <w:pBdr>
          <w:left w:val="none" w:sz="0" w:space="4" w:color="auto"/>
        </w:pBdr>
      </w:pPr>
      <w:r w:rsidRPr="00D76599">
        <w:t>Distribute electronic ballots to all voting members of the Corporation following the general meeting if amendments are proposed; and</w:t>
      </w:r>
    </w:p>
    <w:p w14:paraId="0B6D191B" w14:textId="77777777" w:rsidR="00C53B9D" w:rsidRPr="00D76599" w:rsidRDefault="008A2EF1">
      <w:pPr>
        <w:numPr>
          <w:ilvl w:val="0"/>
          <w:numId w:val="16"/>
        </w:numPr>
        <w:pBdr>
          <w:left w:val="none" w:sz="0" w:space="4" w:color="auto"/>
        </w:pBdr>
      </w:pPr>
      <w:r w:rsidRPr="00D76599">
        <w:t>Approve discussed amendment(s) by at least a two-thirds majority vote.</w:t>
      </w:r>
    </w:p>
    <w:p w14:paraId="7368CEA9" w14:textId="77777777" w:rsidR="00C53B9D" w:rsidRPr="00D76599" w:rsidRDefault="00C53B9D"/>
    <w:p w14:paraId="16CD2FE5" w14:textId="77777777" w:rsidR="00C53B9D" w:rsidRPr="00D76599" w:rsidRDefault="008A2EF1">
      <w:pPr>
        <w:pStyle w:val="Heading2"/>
        <w:keepLines/>
        <w:spacing w:before="200" w:after="0"/>
        <w:rPr>
          <w:sz w:val="24"/>
          <w:szCs w:val="24"/>
        </w:rPr>
      </w:pPr>
      <w:bookmarkStart w:id="51" w:name="_Toc69217092"/>
      <w:r w:rsidRPr="00EC2BE4">
        <w:rPr>
          <w:rFonts w:ascii="Cambria" w:eastAsia="Cambria" w:hAnsi="Cambria" w:cs="Cambria"/>
          <w:iCs w:val="0"/>
          <w:sz w:val="24"/>
          <w:szCs w:val="24"/>
          <w:u w:val="single" w:color="0070C0"/>
        </w:rPr>
        <w:t>4.5 Policies and Procedures</w:t>
      </w:r>
      <w:bookmarkEnd w:id="51"/>
    </w:p>
    <w:p w14:paraId="58B31977" w14:textId="77777777" w:rsidR="00C53B9D" w:rsidRPr="00D76599" w:rsidRDefault="008A2EF1">
      <w:r w:rsidRPr="00D76599">
        <w:t>Revisions to the OASFAA Policies and Procedures Manual must be approved by the Trustees (except for grammatical, spelling and format changes made by the Secretary).</w:t>
      </w:r>
    </w:p>
    <w:p w14:paraId="69E4C9B0" w14:textId="77777777" w:rsidR="00C53B9D" w:rsidRPr="00D76599" w:rsidRDefault="008A2EF1">
      <w:pPr>
        <w:spacing w:after="200"/>
      </w:pPr>
      <w:r w:rsidRPr="00D76599">
        <w:br w:type="page"/>
      </w:r>
    </w:p>
    <w:p w14:paraId="091A4E84" w14:textId="77777777" w:rsidR="00C53B9D" w:rsidRPr="00D76599" w:rsidRDefault="008A2EF1">
      <w:pPr>
        <w:pStyle w:val="Heading1"/>
        <w:keepLines/>
        <w:spacing w:before="480" w:after="0"/>
        <w:rPr>
          <w:rFonts w:ascii="Calibri" w:eastAsia="Calibri" w:hAnsi="Calibri" w:cs="Calibri"/>
          <w:sz w:val="26"/>
          <w:szCs w:val="26"/>
        </w:rPr>
      </w:pPr>
      <w:bookmarkStart w:id="52" w:name="_Toc69217093"/>
      <w:r w:rsidRPr="00EC2BE4">
        <w:rPr>
          <w:rFonts w:ascii="Cambria" w:eastAsia="Cambria" w:hAnsi="Cambria" w:cs="Cambria"/>
          <w:sz w:val="26"/>
          <w:szCs w:val="26"/>
          <w:u w:val="single" w:color="0070C0"/>
        </w:rPr>
        <w:lastRenderedPageBreak/>
        <w:t>SECTION 5.0 – Committee Responsibilities</w:t>
      </w:r>
      <w:bookmarkEnd w:id="52"/>
      <w:r w:rsidRPr="00EC2BE4">
        <w:rPr>
          <w:rFonts w:ascii="Cambria" w:eastAsia="Cambria" w:hAnsi="Cambria" w:cs="Cambria"/>
          <w:sz w:val="26"/>
          <w:szCs w:val="26"/>
          <w:u w:val="single" w:color="0070C0"/>
        </w:rPr>
        <w:tab/>
      </w:r>
      <w:r w:rsidRPr="00D76599">
        <w:rPr>
          <w:rFonts w:ascii="Cambria" w:eastAsia="Cambria" w:hAnsi="Cambria" w:cs="Cambria"/>
          <w:b w:val="0"/>
          <w:bCs w:val="0"/>
          <w:sz w:val="20"/>
          <w:szCs w:val="20"/>
        </w:rPr>
        <w:t>                                                                      </w:t>
      </w:r>
      <w:r w:rsidRPr="00D76599">
        <w:rPr>
          <w:rFonts w:ascii="Calibri" w:eastAsia="Calibri" w:hAnsi="Calibri" w:cs="Calibri"/>
          <w:sz w:val="26"/>
          <w:szCs w:val="26"/>
        </w:rPr>
        <w:tab/>
      </w:r>
    </w:p>
    <w:p w14:paraId="5142CECE" w14:textId="77777777" w:rsidR="00C53B9D" w:rsidRPr="00D76599" w:rsidRDefault="008A2EF1">
      <w:pPr>
        <w:pStyle w:val="Heading2"/>
        <w:keepLines/>
        <w:spacing w:before="200" w:after="0"/>
        <w:rPr>
          <w:sz w:val="24"/>
          <w:szCs w:val="24"/>
        </w:rPr>
      </w:pPr>
      <w:bookmarkStart w:id="53" w:name="_Toc69217094"/>
      <w:r w:rsidRPr="00EC2BE4">
        <w:rPr>
          <w:rFonts w:ascii="Cambria" w:eastAsia="Cambria" w:hAnsi="Cambria" w:cs="Cambria"/>
          <w:iCs w:val="0"/>
          <w:sz w:val="24"/>
          <w:szCs w:val="24"/>
          <w:u w:val="single" w:color="0070C0"/>
        </w:rPr>
        <w:t>5.1 Committees</w:t>
      </w:r>
      <w:bookmarkEnd w:id="53"/>
    </w:p>
    <w:p w14:paraId="0B049F2A" w14:textId="77777777" w:rsidR="00C53B9D" w:rsidRPr="00D76599" w:rsidRDefault="008A2EF1">
      <w:r w:rsidRPr="00D76599">
        <w:t>The main functions of all committees shall be:</w:t>
      </w:r>
    </w:p>
    <w:p w14:paraId="4B5AB811" w14:textId="77777777" w:rsidR="00C53B9D" w:rsidRPr="00D76599" w:rsidRDefault="008A2EF1">
      <w:pPr>
        <w:numPr>
          <w:ilvl w:val="0"/>
          <w:numId w:val="17"/>
        </w:numPr>
        <w:pBdr>
          <w:left w:val="none" w:sz="0" w:space="4" w:color="auto"/>
        </w:pBdr>
      </w:pPr>
      <w:r w:rsidRPr="00D76599">
        <w:t xml:space="preserve">Develop, at the beginning of the year; goals, budgets, objectives, plans of action, and priorities for the coming year, including a calendar; and </w:t>
      </w:r>
    </w:p>
    <w:p w14:paraId="72544BA6" w14:textId="77777777" w:rsidR="00C53B9D" w:rsidRPr="00D76599" w:rsidRDefault="008A2EF1">
      <w:pPr>
        <w:numPr>
          <w:ilvl w:val="0"/>
          <w:numId w:val="17"/>
        </w:numPr>
        <w:pBdr>
          <w:left w:val="none" w:sz="0" w:space="4" w:color="auto"/>
        </w:pBdr>
      </w:pPr>
      <w:r w:rsidRPr="00D76599">
        <w:t>Submit goals and objectives to the President of the Corporation for review by the Trustees.</w:t>
      </w:r>
    </w:p>
    <w:p w14:paraId="26E71997" w14:textId="77777777" w:rsidR="00C53B9D" w:rsidRPr="00D76599" w:rsidRDefault="00C53B9D"/>
    <w:p w14:paraId="0ACD7A1E" w14:textId="77777777" w:rsidR="00C53B9D" w:rsidRPr="00D76599" w:rsidRDefault="008A2EF1">
      <w:pPr>
        <w:pStyle w:val="Heading3"/>
        <w:keepLines/>
        <w:spacing w:before="0" w:after="0"/>
        <w:ind w:left="720"/>
        <w:rPr>
          <w:sz w:val="24"/>
          <w:szCs w:val="24"/>
        </w:rPr>
      </w:pPr>
      <w:bookmarkStart w:id="54" w:name="_Toc69217095"/>
      <w:r w:rsidRPr="00EC2BE4">
        <w:rPr>
          <w:rFonts w:ascii="Cambria" w:eastAsia="Cambria" w:hAnsi="Cambria" w:cs="Cambria"/>
          <w:sz w:val="24"/>
          <w:szCs w:val="24"/>
          <w:u w:val="single" w:color="0070C0"/>
        </w:rPr>
        <w:t>5</w:t>
      </w:r>
      <w:r w:rsidRPr="00EC2BE4">
        <w:rPr>
          <w:rFonts w:ascii="Cambria" w:eastAsia="Cambria" w:hAnsi="Cambria" w:cs="Cambria"/>
          <w:b w:val="0"/>
          <w:bCs w:val="0"/>
          <w:sz w:val="24"/>
          <w:szCs w:val="24"/>
          <w:u w:val="single" w:color="0070C0"/>
        </w:rPr>
        <w:t>.</w:t>
      </w:r>
      <w:r w:rsidRPr="00EC2BE4">
        <w:rPr>
          <w:rFonts w:ascii="Cambria" w:eastAsia="Cambria" w:hAnsi="Cambria" w:cs="Cambria"/>
          <w:sz w:val="24"/>
          <w:szCs w:val="24"/>
          <w:u w:val="single" w:color="0070C0"/>
        </w:rPr>
        <w:t>1.1 Committee Chair:</w:t>
      </w:r>
      <w:bookmarkEnd w:id="54"/>
    </w:p>
    <w:p w14:paraId="07D29696" w14:textId="77777777" w:rsidR="00C53B9D" w:rsidRPr="00D76599" w:rsidRDefault="008A2EF1">
      <w:pPr>
        <w:ind w:left="720"/>
      </w:pPr>
      <w:r w:rsidRPr="00D76599">
        <w:t>The Committee Chair is responsible for implementing the goals and objectives of the committee during the term of office. The Committee Co-Chair assists the Committee Chair with the responsibilities, as determined by the Committee Chair, with the goal of having the Co-Chair assume the Chair position the following year.</w:t>
      </w:r>
    </w:p>
    <w:p w14:paraId="34E7A91F" w14:textId="77777777" w:rsidR="00C53B9D" w:rsidRPr="00D76599" w:rsidRDefault="00C53B9D">
      <w:pPr>
        <w:ind w:left="720"/>
      </w:pPr>
    </w:p>
    <w:p w14:paraId="364FDFAE" w14:textId="77777777" w:rsidR="00C53B9D" w:rsidRPr="00D76599" w:rsidRDefault="008A2EF1">
      <w:pPr>
        <w:ind w:left="720"/>
      </w:pPr>
      <w:r w:rsidRPr="00D76599">
        <w:t>The Committee Chair:</w:t>
      </w:r>
    </w:p>
    <w:p w14:paraId="3144F2C0" w14:textId="77777777" w:rsidR="00C53B9D" w:rsidRPr="00D76599" w:rsidRDefault="008A2EF1">
      <w:pPr>
        <w:numPr>
          <w:ilvl w:val="0"/>
          <w:numId w:val="18"/>
        </w:numPr>
        <w:pBdr>
          <w:left w:val="none" w:sz="0" w:space="4" w:color="auto"/>
        </w:pBdr>
        <w:ind w:left="1440"/>
      </w:pPr>
      <w:r w:rsidRPr="00D76599">
        <w:t>Calls and makes physical arrangements for all meetings; adds all scheduled meetings to the web-based OASFAA calendar;</w:t>
      </w:r>
    </w:p>
    <w:p w14:paraId="3D216FBD" w14:textId="77777777" w:rsidR="00C53B9D" w:rsidRPr="00D76599" w:rsidRDefault="008A2EF1">
      <w:pPr>
        <w:numPr>
          <w:ilvl w:val="0"/>
          <w:numId w:val="18"/>
        </w:numPr>
        <w:pBdr>
          <w:left w:val="none" w:sz="0" w:space="4" w:color="auto"/>
        </w:pBdr>
        <w:ind w:left="1440"/>
      </w:pPr>
      <w:r w:rsidRPr="00D76599">
        <w:t>Sets meeting agenda and distributes to committee members prior to the meeting;</w:t>
      </w:r>
    </w:p>
    <w:p w14:paraId="46C88425" w14:textId="77777777" w:rsidR="00C53B9D" w:rsidRPr="00D76599" w:rsidRDefault="008A2EF1">
      <w:pPr>
        <w:numPr>
          <w:ilvl w:val="0"/>
          <w:numId w:val="18"/>
        </w:numPr>
        <w:pBdr>
          <w:left w:val="none" w:sz="0" w:space="4" w:color="auto"/>
        </w:pBdr>
        <w:ind w:left="1440"/>
      </w:pPr>
      <w:r w:rsidRPr="00D76599">
        <w:t>Distributes reimbursement forms;</w:t>
      </w:r>
    </w:p>
    <w:p w14:paraId="15825B28" w14:textId="77777777" w:rsidR="00C53B9D" w:rsidRPr="00D76599" w:rsidRDefault="008A2EF1">
      <w:pPr>
        <w:numPr>
          <w:ilvl w:val="0"/>
          <w:numId w:val="18"/>
        </w:numPr>
        <w:pBdr>
          <w:left w:val="none" w:sz="0" w:space="4" w:color="auto"/>
        </w:pBdr>
        <w:ind w:left="1440"/>
      </w:pPr>
      <w:r w:rsidRPr="00D76599">
        <w:t xml:space="preserve">Provides committee members with guidelines as to their responsibilities and tasks, and monitors the performance of the committee and committee members; </w:t>
      </w:r>
    </w:p>
    <w:p w14:paraId="44EFCD98" w14:textId="77777777" w:rsidR="00C53B9D" w:rsidRPr="00D76599" w:rsidRDefault="008A2EF1">
      <w:pPr>
        <w:numPr>
          <w:ilvl w:val="0"/>
          <w:numId w:val="18"/>
        </w:numPr>
        <w:pBdr>
          <w:left w:val="none" w:sz="0" w:space="4" w:color="auto"/>
        </w:pBdr>
        <w:ind w:left="1440"/>
      </w:pPr>
      <w:r w:rsidRPr="00D76599">
        <w:t>Contacts any OASFAA member who has volunteered or expressed interest;</w:t>
      </w:r>
    </w:p>
    <w:p w14:paraId="3EAF25AC" w14:textId="77777777" w:rsidR="00C53B9D" w:rsidRPr="00D76599" w:rsidRDefault="008A2EF1">
      <w:pPr>
        <w:numPr>
          <w:ilvl w:val="0"/>
          <w:numId w:val="18"/>
        </w:numPr>
        <w:pBdr>
          <w:left w:val="none" w:sz="0" w:space="4" w:color="auto"/>
        </w:pBdr>
        <w:ind w:left="1440"/>
      </w:pPr>
      <w:r w:rsidRPr="00D76599">
        <w:t>Accounts for budget approved by Trustees and monitors all expenses;</w:t>
      </w:r>
    </w:p>
    <w:p w14:paraId="60450F13" w14:textId="77777777" w:rsidR="00C53B9D" w:rsidRPr="00D76599" w:rsidRDefault="008A2EF1">
      <w:pPr>
        <w:numPr>
          <w:ilvl w:val="0"/>
          <w:numId w:val="18"/>
        </w:numPr>
        <w:pBdr>
          <w:left w:val="none" w:sz="0" w:space="4" w:color="auto"/>
        </w:pBdr>
        <w:ind w:left="1440"/>
      </w:pPr>
      <w:r w:rsidRPr="00D76599">
        <w:t xml:space="preserve">Individual invoices/charges which exceed the lesser of $1000 or 50% of the budget of a Trustee or committee, must be signed by the President-Elect.  Any member in violation of this policy is subject to removal from office or committee, upon the approval of the Trustees;  </w:t>
      </w:r>
    </w:p>
    <w:p w14:paraId="546032B4" w14:textId="77777777" w:rsidR="00C53B9D" w:rsidRPr="00D76599" w:rsidRDefault="008A2EF1">
      <w:pPr>
        <w:numPr>
          <w:ilvl w:val="0"/>
          <w:numId w:val="18"/>
        </w:numPr>
        <w:pBdr>
          <w:left w:val="none" w:sz="0" w:space="4" w:color="auto"/>
        </w:pBdr>
        <w:ind w:left="1440"/>
      </w:pPr>
      <w:r w:rsidRPr="00D76599">
        <w:t xml:space="preserve">Provides a written report of every meeting for the President, President-Elect and Secretary to be presented at meetings of the Trustees of the Corporation; </w:t>
      </w:r>
    </w:p>
    <w:p w14:paraId="09860553" w14:textId="77777777" w:rsidR="00C53B9D" w:rsidRPr="00D76599" w:rsidRDefault="008A2EF1">
      <w:pPr>
        <w:numPr>
          <w:ilvl w:val="0"/>
          <w:numId w:val="18"/>
        </w:numPr>
        <w:pBdr>
          <w:left w:val="none" w:sz="0" w:space="4" w:color="auto"/>
        </w:pBdr>
        <w:ind w:left="1440"/>
      </w:pPr>
      <w:r w:rsidRPr="00D76599">
        <w:t xml:space="preserve">If not able to attend a meeting of the Trustees of the Corporation, sends a written report to the President, President-Elect, Trustee the committee reports to, and Secretary; </w:t>
      </w:r>
    </w:p>
    <w:p w14:paraId="75870423" w14:textId="77777777" w:rsidR="00C53B9D" w:rsidRPr="00D76599" w:rsidRDefault="008A2EF1">
      <w:pPr>
        <w:numPr>
          <w:ilvl w:val="0"/>
          <w:numId w:val="18"/>
        </w:numPr>
        <w:ind w:left="1440" w:hanging="379"/>
      </w:pPr>
      <w:r w:rsidRPr="00D76599">
        <w:t xml:space="preserve">Attends Trustee meetings as requested by the President; </w:t>
      </w:r>
    </w:p>
    <w:p w14:paraId="57B69B63" w14:textId="77777777" w:rsidR="00C53B9D" w:rsidRPr="00D76599" w:rsidRDefault="008A2EF1">
      <w:pPr>
        <w:numPr>
          <w:ilvl w:val="0"/>
          <w:numId w:val="18"/>
        </w:numPr>
        <w:ind w:left="1440" w:hanging="379"/>
      </w:pPr>
      <w:r w:rsidRPr="00D76599">
        <w:t xml:space="preserve">Recognizes Committee members at the general meeting if asked; </w:t>
      </w:r>
    </w:p>
    <w:p w14:paraId="13741BBB" w14:textId="77777777" w:rsidR="00C53B9D" w:rsidRPr="00D76599" w:rsidRDefault="008A2EF1">
      <w:pPr>
        <w:numPr>
          <w:ilvl w:val="0"/>
          <w:numId w:val="18"/>
        </w:numPr>
        <w:ind w:left="1440" w:hanging="379"/>
      </w:pPr>
      <w:r w:rsidRPr="00D76599">
        <w:t xml:space="preserve">Completes a final year-end report including a list of accomplishments and suggestions/ recommendations for future committees; </w:t>
      </w:r>
    </w:p>
    <w:p w14:paraId="68588496" w14:textId="77777777" w:rsidR="00C53B9D" w:rsidRPr="00D76599" w:rsidRDefault="008A2EF1">
      <w:pPr>
        <w:numPr>
          <w:ilvl w:val="0"/>
          <w:numId w:val="18"/>
        </w:numPr>
        <w:ind w:left="1440" w:hanging="379"/>
      </w:pPr>
      <w:r w:rsidRPr="00D76599">
        <w:t>Distributes list of members to membership chair(s) to verify committee members are paid members of OASFAA;</w:t>
      </w:r>
    </w:p>
    <w:p w14:paraId="26E35C6A" w14:textId="77777777" w:rsidR="00C53B9D" w:rsidRPr="00D76599" w:rsidRDefault="008A2EF1">
      <w:pPr>
        <w:numPr>
          <w:ilvl w:val="0"/>
          <w:numId w:val="18"/>
        </w:numPr>
        <w:ind w:left="1440" w:hanging="379"/>
      </w:pPr>
      <w:r w:rsidRPr="00D76599">
        <w:t xml:space="preserve">Determines membership requirements in cooperation with the Corporation President; and </w:t>
      </w:r>
    </w:p>
    <w:p w14:paraId="7B5D13E3" w14:textId="77777777" w:rsidR="00C53B9D" w:rsidRPr="00D76599" w:rsidRDefault="008A2EF1">
      <w:pPr>
        <w:numPr>
          <w:ilvl w:val="0"/>
          <w:numId w:val="18"/>
        </w:numPr>
        <w:ind w:left="1440" w:hanging="379"/>
      </w:pPr>
      <w:r w:rsidRPr="00D76599">
        <w:t xml:space="preserve">Completes additional duties as assigned by President and/or Trustees. </w:t>
      </w:r>
    </w:p>
    <w:p w14:paraId="3CD0F34F" w14:textId="77777777" w:rsidR="00C53B9D" w:rsidRPr="00D76599" w:rsidRDefault="00C53B9D">
      <w:pPr>
        <w:ind w:left="1440"/>
      </w:pPr>
    </w:p>
    <w:p w14:paraId="371303AD" w14:textId="77777777" w:rsidR="00C53B9D" w:rsidRPr="00D76599" w:rsidRDefault="008A2EF1">
      <w:pPr>
        <w:ind w:left="720"/>
      </w:pPr>
      <w:r w:rsidRPr="00D76599">
        <w:lastRenderedPageBreak/>
        <w:t xml:space="preserve">Any Committee member may serve as Chair and serve a term beginning on the first day of the Corporation's fiscal year.  </w:t>
      </w:r>
    </w:p>
    <w:p w14:paraId="6F80E5DA" w14:textId="77777777" w:rsidR="00C53B9D" w:rsidRPr="00D76599" w:rsidRDefault="00C53B9D">
      <w:pPr>
        <w:ind w:left="720"/>
      </w:pPr>
    </w:p>
    <w:p w14:paraId="3EFECC83" w14:textId="77777777" w:rsidR="00C53B9D" w:rsidRPr="00D76599" w:rsidRDefault="008A2EF1">
      <w:pPr>
        <w:pStyle w:val="Heading3"/>
        <w:keepLines/>
        <w:spacing w:before="0" w:after="0"/>
        <w:ind w:left="720"/>
        <w:rPr>
          <w:sz w:val="24"/>
          <w:szCs w:val="24"/>
        </w:rPr>
      </w:pPr>
      <w:bookmarkStart w:id="55" w:name="_Toc69217096"/>
      <w:r w:rsidRPr="00EC2BE4">
        <w:rPr>
          <w:rFonts w:ascii="Cambria" w:eastAsia="Cambria" w:hAnsi="Cambria" w:cs="Cambria"/>
          <w:sz w:val="24"/>
          <w:szCs w:val="24"/>
          <w:u w:val="single" w:color="0070C0"/>
        </w:rPr>
        <w:t>5.1.2 Types of Committees:</w:t>
      </w:r>
      <w:bookmarkEnd w:id="55"/>
    </w:p>
    <w:p w14:paraId="4FF8A238" w14:textId="77777777" w:rsidR="00C53B9D" w:rsidRPr="00D76599" w:rsidRDefault="008A2EF1">
      <w:pPr>
        <w:ind w:left="720"/>
      </w:pPr>
      <w:r w:rsidRPr="00D76599">
        <w:t>Committees normally will be in one of two categories: Standing or Special. Standing committees will be those in operation for consecutive years and enhance the core functions of the Association. Special committees may be appointed any year and should be a result of current needs of the Association. Current committees (Standing or Special) are listed. Trustees may adjust this list by a majority vote.</w:t>
      </w:r>
    </w:p>
    <w:p w14:paraId="10741603" w14:textId="77777777" w:rsidR="00C53B9D" w:rsidRPr="00D76599" w:rsidRDefault="00C53B9D">
      <w:pPr>
        <w:ind w:left="720"/>
      </w:pPr>
    </w:p>
    <w:p w14:paraId="507D387F" w14:textId="77777777" w:rsidR="00C53B9D" w:rsidRPr="00D76599" w:rsidRDefault="008A2EF1">
      <w:pPr>
        <w:pStyle w:val="Heading4"/>
        <w:keepLines/>
        <w:spacing w:before="0" w:after="0"/>
        <w:ind w:left="1440"/>
      </w:pPr>
      <w:bookmarkStart w:id="56" w:name="_Toc69217097"/>
      <w:r w:rsidRPr="00EC2BE4">
        <w:rPr>
          <w:rFonts w:ascii="Cambria" w:eastAsia="Cambria" w:hAnsi="Cambria" w:cs="Cambria"/>
          <w:sz w:val="22"/>
          <w:szCs w:val="22"/>
        </w:rPr>
        <w:t>Association Governance and Planning Committee (Standing)</w:t>
      </w:r>
      <w:bookmarkEnd w:id="56"/>
    </w:p>
    <w:p w14:paraId="6EED3DF2" w14:textId="77777777" w:rsidR="00C53B9D" w:rsidRPr="00D76599" w:rsidRDefault="008A2EF1">
      <w:pPr>
        <w:ind w:left="1440"/>
      </w:pPr>
      <w:r w:rsidRPr="00D76599">
        <w:t xml:space="preserve">The Association Governance and Planning Committee is to establish current and </w:t>
      </w:r>
      <w:proofErr w:type="gramStart"/>
      <w:r w:rsidRPr="00D76599">
        <w:t>long range</w:t>
      </w:r>
      <w:proofErr w:type="gramEnd"/>
      <w:r w:rsidRPr="00D76599">
        <w:t xml:space="preserve"> plans and goals for OASFAA to be presented to the Trustees of the Corporation.</w:t>
      </w:r>
    </w:p>
    <w:p w14:paraId="1E6E56A4" w14:textId="77777777" w:rsidR="00C53B9D" w:rsidRPr="00D76599" w:rsidRDefault="00C53B9D">
      <w:pPr>
        <w:ind w:left="1440"/>
      </w:pPr>
    </w:p>
    <w:p w14:paraId="09FE9072" w14:textId="77777777" w:rsidR="00C53B9D" w:rsidRPr="00D76599" w:rsidRDefault="008A2EF1">
      <w:pPr>
        <w:ind w:left="1440"/>
      </w:pPr>
      <w:r w:rsidRPr="00D76599">
        <w:t>The Association Governance and Planning Committee:</w:t>
      </w:r>
    </w:p>
    <w:p w14:paraId="05F8281B" w14:textId="77777777" w:rsidR="00C53B9D" w:rsidRPr="00D76599" w:rsidRDefault="008A2EF1">
      <w:pPr>
        <w:numPr>
          <w:ilvl w:val="0"/>
          <w:numId w:val="19"/>
        </w:numPr>
        <w:pBdr>
          <w:left w:val="none" w:sz="0" w:space="4" w:color="auto"/>
        </w:pBdr>
        <w:ind w:left="2160"/>
      </w:pPr>
      <w:r w:rsidRPr="00D76599">
        <w:t xml:space="preserve">Sets guiding principles for OASFAA; </w:t>
      </w:r>
    </w:p>
    <w:p w14:paraId="1C273A40" w14:textId="77777777" w:rsidR="00C53B9D" w:rsidRPr="00D76599" w:rsidRDefault="008A2EF1">
      <w:pPr>
        <w:numPr>
          <w:ilvl w:val="0"/>
          <w:numId w:val="19"/>
        </w:numPr>
        <w:pBdr>
          <w:left w:val="none" w:sz="0" w:space="4" w:color="auto"/>
        </w:pBdr>
        <w:ind w:left="2160"/>
      </w:pPr>
      <w:r w:rsidRPr="00D76599">
        <w:t xml:space="preserve">Encourages:  professional development, participation on committees and in leadership roles, membership growth, training activities which will meet the diverse needs of members of OASFAA, and sound fiscal policies of the future; </w:t>
      </w:r>
    </w:p>
    <w:p w14:paraId="27F263B2" w14:textId="77777777" w:rsidR="00C53B9D" w:rsidRPr="00D76599" w:rsidRDefault="008A2EF1">
      <w:pPr>
        <w:numPr>
          <w:ilvl w:val="0"/>
          <w:numId w:val="19"/>
        </w:numPr>
        <w:pBdr>
          <w:left w:val="none" w:sz="0" w:space="4" w:color="auto"/>
        </w:pBdr>
        <w:ind w:left="2160"/>
      </w:pPr>
      <w:r w:rsidRPr="00D76599">
        <w:t>Monitors the Association's adherence to the Constitution and Policy and Procedure Manual;</w:t>
      </w:r>
    </w:p>
    <w:p w14:paraId="18E77138" w14:textId="77777777" w:rsidR="00C53B9D" w:rsidRPr="00D76599" w:rsidRDefault="008A2EF1">
      <w:pPr>
        <w:numPr>
          <w:ilvl w:val="0"/>
          <w:numId w:val="19"/>
        </w:numPr>
        <w:pBdr>
          <w:left w:val="none" w:sz="0" w:space="4" w:color="auto"/>
        </w:pBdr>
        <w:ind w:left="2160"/>
      </w:pPr>
      <w:r w:rsidRPr="00D76599">
        <w:t xml:space="preserve">Reviews the Constitution and Policy and Procedure Manual and recommends updates when necessary; </w:t>
      </w:r>
    </w:p>
    <w:p w14:paraId="01EF24C0" w14:textId="77777777" w:rsidR="00C53B9D" w:rsidRPr="00D76599" w:rsidRDefault="008A2EF1">
      <w:pPr>
        <w:numPr>
          <w:ilvl w:val="0"/>
          <w:numId w:val="19"/>
        </w:numPr>
        <w:pBdr>
          <w:left w:val="none" w:sz="0" w:space="4" w:color="auto"/>
        </w:pBdr>
        <w:ind w:left="2160"/>
      </w:pPr>
      <w:r w:rsidRPr="00D76599">
        <w:t xml:space="preserve">Recommends and reviews the </w:t>
      </w:r>
      <w:proofErr w:type="gramStart"/>
      <w:r w:rsidRPr="00D76599">
        <w:t>Long Range</w:t>
      </w:r>
      <w:proofErr w:type="gramEnd"/>
      <w:r w:rsidRPr="00D76599">
        <w:t xml:space="preserve"> Financial Plan every other year; </w:t>
      </w:r>
    </w:p>
    <w:p w14:paraId="4E617E17" w14:textId="77777777" w:rsidR="00C53B9D" w:rsidRPr="00D76599" w:rsidRDefault="008A2EF1">
      <w:pPr>
        <w:numPr>
          <w:ilvl w:val="0"/>
          <w:numId w:val="19"/>
        </w:numPr>
        <w:pBdr>
          <w:left w:val="none" w:sz="0" w:space="4" w:color="auto"/>
        </w:pBdr>
        <w:ind w:left="2160"/>
      </w:pPr>
      <w:r w:rsidRPr="00D76599">
        <w:t>Serves as members of Finance Committee.</w:t>
      </w:r>
    </w:p>
    <w:p w14:paraId="0D2F15DF" w14:textId="77777777" w:rsidR="00C53B9D" w:rsidRPr="00D76599" w:rsidRDefault="00C53B9D"/>
    <w:p w14:paraId="6266CA80" w14:textId="77777777" w:rsidR="00C53B9D" w:rsidRPr="00D76599" w:rsidRDefault="008A2EF1">
      <w:pPr>
        <w:pStyle w:val="Heading4"/>
        <w:keepLines/>
        <w:spacing w:before="0" w:after="0"/>
        <w:ind w:left="1440"/>
      </w:pPr>
      <w:bookmarkStart w:id="57" w:name="_Toc69217098"/>
      <w:r w:rsidRPr="00EC2BE4">
        <w:rPr>
          <w:rFonts w:ascii="Cambria" w:eastAsia="Cambria" w:hAnsi="Cambria" w:cs="Cambria"/>
          <w:sz w:val="22"/>
          <w:szCs w:val="22"/>
        </w:rPr>
        <w:t>Associate Member Relations Committee (Standing)</w:t>
      </w:r>
      <w:bookmarkEnd w:id="57"/>
    </w:p>
    <w:p w14:paraId="1C737D13" w14:textId="77777777" w:rsidR="00C53B9D" w:rsidRPr="00D76599" w:rsidRDefault="008A2EF1">
      <w:pPr>
        <w:ind w:left="1440"/>
      </w:pPr>
      <w:r w:rsidRPr="00D76599">
        <w:t>The Associate Member Relations Committee promotes OASFAA by coordinating donations in support of OASFAA and exhibiting opportunities at the annual conferences. The committee also presents to the executive committee any issues, concerns or requests raised by the associate members. One chair is an elected Trustee.  The chairs of the Associate Member Relations Committee are members of the Conference Planning Committee.</w:t>
      </w:r>
    </w:p>
    <w:p w14:paraId="1591FCF3" w14:textId="77777777" w:rsidR="00C53B9D" w:rsidRPr="00D76599" w:rsidRDefault="00C53B9D">
      <w:pPr>
        <w:ind w:left="1440"/>
      </w:pPr>
    </w:p>
    <w:p w14:paraId="1CA1AEDA" w14:textId="77777777" w:rsidR="00C53B9D" w:rsidRPr="00D76599" w:rsidRDefault="008A2EF1">
      <w:pPr>
        <w:ind w:left="1440"/>
      </w:pPr>
      <w:r w:rsidRPr="00D76599">
        <w:t>The Associate Member Relations Committee:</w:t>
      </w:r>
    </w:p>
    <w:p w14:paraId="01BD99FF" w14:textId="77777777" w:rsidR="00C53B9D" w:rsidRPr="00D76599" w:rsidRDefault="008A2EF1">
      <w:pPr>
        <w:numPr>
          <w:ilvl w:val="0"/>
          <w:numId w:val="20"/>
        </w:numPr>
        <w:pBdr>
          <w:left w:val="none" w:sz="0" w:space="4" w:color="auto"/>
        </w:pBdr>
        <w:ind w:left="2160"/>
      </w:pPr>
      <w:r w:rsidRPr="00D76599">
        <w:t xml:space="preserve">Coordinates with Associate Representative in addressing concerns and training needs of the Associate Members as needed; </w:t>
      </w:r>
    </w:p>
    <w:p w14:paraId="61C972F9" w14:textId="77777777" w:rsidR="00C53B9D" w:rsidRPr="00D76599" w:rsidRDefault="008A2EF1">
      <w:pPr>
        <w:numPr>
          <w:ilvl w:val="0"/>
          <w:numId w:val="20"/>
        </w:numPr>
        <w:pBdr>
          <w:left w:val="none" w:sz="0" w:space="4" w:color="auto"/>
        </w:pBdr>
        <w:ind w:left="2160"/>
      </w:pPr>
      <w:r w:rsidRPr="00D76599">
        <w:t>Actively recruits exhibitors to participate in conferences through exhibits; donations, etc.;</w:t>
      </w:r>
    </w:p>
    <w:p w14:paraId="084CA22A" w14:textId="77777777" w:rsidR="00C53B9D" w:rsidRPr="00D76599" w:rsidRDefault="008A2EF1">
      <w:pPr>
        <w:numPr>
          <w:ilvl w:val="0"/>
          <w:numId w:val="20"/>
        </w:numPr>
        <w:pBdr>
          <w:left w:val="none" w:sz="0" w:space="4" w:color="auto"/>
        </w:pBdr>
        <w:ind w:left="2160"/>
      </w:pPr>
      <w:r w:rsidRPr="00D76599">
        <w:t xml:space="preserve">Coordinates donations with the Vice President for Conferences; </w:t>
      </w:r>
    </w:p>
    <w:p w14:paraId="7EF5D85B" w14:textId="77777777" w:rsidR="00C53B9D" w:rsidRPr="00D76599" w:rsidRDefault="008A2EF1">
      <w:pPr>
        <w:numPr>
          <w:ilvl w:val="0"/>
          <w:numId w:val="20"/>
        </w:numPr>
        <w:pBdr>
          <w:left w:val="none" w:sz="0" w:space="4" w:color="auto"/>
        </w:pBdr>
        <w:ind w:left="2160"/>
      </w:pPr>
      <w:r w:rsidRPr="00D76599">
        <w:t>Coordinates exhibitor registration with the Vice President for Conferences;</w:t>
      </w:r>
    </w:p>
    <w:p w14:paraId="387A169E" w14:textId="77777777" w:rsidR="00C53B9D" w:rsidRPr="00D76599" w:rsidRDefault="008A2EF1">
      <w:pPr>
        <w:numPr>
          <w:ilvl w:val="0"/>
          <w:numId w:val="20"/>
        </w:numPr>
        <w:pBdr>
          <w:left w:val="none" w:sz="0" w:space="4" w:color="auto"/>
        </w:pBdr>
        <w:ind w:left="2160"/>
      </w:pPr>
      <w:r w:rsidRPr="00D76599">
        <w:lastRenderedPageBreak/>
        <w:t xml:space="preserve">Develops exhibitor signs and/or table tents for exhibit area; </w:t>
      </w:r>
    </w:p>
    <w:p w14:paraId="3EC2731B" w14:textId="77777777" w:rsidR="00C53B9D" w:rsidRPr="00D76599" w:rsidRDefault="008A2EF1">
      <w:pPr>
        <w:numPr>
          <w:ilvl w:val="0"/>
          <w:numId w:val="20"/>
        </w:numPr>
        <w:pBdr>
          <w:left w:val="none" w:sz="0" w:space="4" w:color="auto"/>
        </w:pBdr>
        <w:ind w:left="2160"/>
      </w:pPr>
      <w:r w:rsidRPr="00D76599">
        <w:t>Coordinates with the Vice President for Conferences for shipment of exhibitor material to conference facility;</w:t>
      </w:r>
    </w:p>
    <w:p w14:paraId="44C6A621" w14:textId="77777777" w:rsidR="00C53B9D" w:rsidRPr="00D76599" w:rsidRDefault="008A2EF1">
      <w:pPr>
        <w:numPr>
          <w:ilvl w:val="0"/>
          <w:numId w:val="20"/>
        </w:numPr>
        <w:pBdr>
          <w:left w:val="none" w:sz="0" w:space="4" w:color="auto"/>
        </w:pBdr>
        <w:ind w:left="2160"/>
      </w:pPr>
      <w:r w:rsidRPr="00D76599">
        <w:t xml:space="preserve">Coordinates with President the official recognition of exhibitors at conferences. </w:t>
      </w:r>
    </w:p>
    <w:p w14:paraId="13E0193B" w14:textId="77777777" w:rsidR="00C53B9D" w:rsidRPr="00D76599" w:rsidRDefault="008A2EF1">
      <w:pPr>
        <w:numPr>
          <w:ilvl w:val="0"/>
          <w:numId w:val="20"/>
        </w:numPr>
        <w:pBdr>
          <w:left w:val="none" w:sz="0" w:space="4" w:color="auto"/>
        </w:pBdr>
        <w:ind w:left="2160"/>
      </w:pPr>
      <w:r w:rsidRPr="00D76599">
        <w:t xml:space="preserve">Coordinates the exhibitor reception with the vice President for Conferences; </w:t>
      </w:r>
    </w:p>
    <w:p w14:paraId="1734ACBA" w14:textId="77777777" w:rsidR="00C53B9D" w:rsidRPr="00D76599" w:rsidRDefault="008A2EF1">
      <w:pPr>
        <w:numPr>
          <w:ilvl w:val="0"/>
          <w:numId w:val="20"/>
        </w:numPr>
        <w:pBdr>
          <w:left w:val="none" w:sz="0" w:space="4" w:color="auto"/>
        </w:pBdr>
        <w:ind w:left="2160"/>
      </w:pPr>
      <w:r w:rsidRPr="00D76599">
        <w:t xml:space="preserve">Serves as host/hostess to participating exhibitors at conference; </w:t>
      </w:r>
    </w:p>
    <w:p w14:paraId="5AD30933" w14:textId="77777777" w:rsidR="00C53B9D" w:rsidRPr="00D76599" w:rsidRDefault="008A2EF1">
      <w:pPr>
        <w:numPr>
          <w:ilvl w:val="0"/>
          <w:numId w:val="20"/>
        </w:numPr>
        <w:ind w:left="2160" w:hanging="379"/>
      </w:pPr>
      <w:r w:rsidRPr="00D76599">
        <w:t>Coordinates arrangements of exhibit area with Vice President for Conferences;</w:t>
      </w:r>
    </w:p>
    <w:p w14:paraId="6D14DB1E" w14:textId="77777777" w:rsidR="00C53B9D" w:rsidRPr="00D76599" w:rsidRDefault="008A2EF1">
      <w:pPr>
        <w:numPr>
          <w:ilvl w:val="0"/>
          <w:numId w:val="20"/>
        </w:numPr>
        <w:ind w:left="2160" w:hanging="379"/>
      </w:pPr>
      <w:r w:rsidRPr="00D76599">
        <w:t xml:space="preserve">Receives and monitors incoming checks or payments associated with the committee responsibilities and forwards to Treasurer-Elect; </w:t>
      </w:r>
    </w:p>
    <w:p w14:paraId="5426F5D3" w14:textId="77777777" w:rsidR="00C53B9D" w:rsidRPr="00D76599" w:rsidRDefault="008A2EF1">
      <w:pPr>
        <w:numPr>
          <w:ilvl w:val="0"/>
          <w:numId w:val="20"/>
        </w:numPr>
        <w:ind w:left="2160" w:hanging="379"/>
      </w:pPr>
      <w:r w:rsidRPr="00D76599">
        <w:t>Submits reimbursement request forms to their Trustee or appropriate Vice President.</w:t>
      </w:r>
    </w:p>
    <w:p w14:paraId="75B17717" w14:textId="77777777" w:rsidR="00C53B9D" w:rsidRPr="00D76599" w:rsidRDefault="00C53B9D">
      <w:pPr>
        <w:ind w:left="1440"/>
      </w:pPr>
    </w:p>
    <w:p w14:paraId="3432AC96" w14:textId="77777777" w:rsidR="00C53B9D" w:rsidRPr="00D76599" w:rsidRDefault="008A2EF1">
      <w:pPr>
        <w:pStyle w:val="Heading4"/>
        <w:keepLines/>
        <w:spacing w:before="0" w:after="0"/>
        <w:ind w:left="1440"/>
      </w:pPr>
      <w:bookmarkStart w:id="58" w:name="_Toc69217099"/>
      <w:r w:rsidRPr="00EC2BE4">
        <w:rPr>
          <w:rFonts w:ascii="Cambria" w:eastAsia="Cambria" w:hAnsi="Cambria" w:cs="Cambria"/>
          <w:sz w:val="22"/>
          <w:szCs w:val="22"/>
        </w:rPr>
        <w:t>Communications Committee (Standing)</w:t>
      </w:r>
      <w:bookmarkEnd w:id="58"/>
    </w:p>
    <w:p w14:paraId="1713BA74" w14:textId="77777777" w:rsidR="00C53B9D" w:rsidRPr="00D76599" w:rsidRDefault="008A2EF1">
      <w:pPr>
        <w:ind w:left="1440"/>
      </w:pPr>
      <w:r w:rsidRPr="00D76599">
        <w:t>The Communications Committee informs the membership of OASFAA’s goals, plans, and events, promotes awareness of technology options to the financial aid community and provides technical support for the Trustees.</w:t>
      </w:r>
    </w:p>
    <w:p w14:paraId="6AE4C450" w14:textId="77777777" w:rsidR="00C53B9D" w:rsidRPr="00D76599" w:rsidRDefault="00C53B9D">
      <w:pPr>
        <w:ind w:left="1440"/>
      </w:pPr>
    </w:p>
    <w:p w14:paraId="654C1889" w14:textId="77777777" w:rsidR="00C53B9D" w:rsidRPr="00D76599" w:rsidRDefault="008A2EF1">
      <w:pPr>
        <w:ind w:left="1440"/>
      </w:pPr>
      <w:r w:rsidRPr="00D76599">
        <w:t>The Communications Committee:</w:t>
      </w:r>
    </w:p>
    <w:p w14:paraId="33563A21" w14:textId="77777777" w:rsidR="00C53B9D" w:rsidRPr="00D76599" w:rsidRDefault="008A2EF1">
      <w:pPr>
        <w:numPr>
          <w:ilvl w:val="0"/>
          <w:numId w:val="21"/>
        </w:numPr>
        <w:pBdr>
          <w:left w:val="none" w:sz="0" w:space="4" w:color="auto"/>
        </w:pBdr>
        <w:ind w:left="2160"/>
      </w:pPr>
      <w:r w:rsidRPr="00D76599">
        <w:t xml:space="preserve">Creates and disseminates the OASFAA newsletter; </w:t>
      </w:r>
    </w:p>
    <w:p w14:paraId="0E00CF38" w14:textId="77777777" w:rsidR="00C53B9D" w:rsidRPr="00D76599" w:rsidRDefault="008A2EF1">
      <w:pPr>
        <w:numPr>
          <w:ilvl w:val="0"/>
          <w:numId w:val="21"/>
        </w:numPr>
        <w:pBdr>
          <w:left w:val="none" w:sz="0" w:space="4" w:color="auto"/>
        </w:pBdr>
        <w:ind w:left="2160"/>
      </w:pPr>
      <w:r w:rsidRPr="00D76599">
        <w:t xml:space="preserve">Disseminates other OASFAA news and updates on an as-needed basis either via listserv to the Membership or using bulk membership email; </w:t>
      </w:r>
    </w:p>
    <w:p w14:paraId="501A58E8" w14:textId="77777777" w:rsidR="00C53B9D" w:rsidRPr="00D76599" w:rsidRDefault="008A2EF1">
      <w:pPr>
        <w:numPr>
          <w:ilvl w:val="0"/>
          <w:numId w:val="21"/>
        </w:numPr>
        <w:pBdr>
          <w:left w:val="none" w:sz="0" w:space="4" w:color="auto"/>
        </w:pBdr>
        <w:ind w:left="2160"/>
      </w:pPr>
      <w:r w:rsidRPr="00D76599">
        <w:t xml:space="preserve">Develops and designs other communications to the membership at the request of the President and/or Executive Committee; </w:t>
      </w:r>
    </w:p>
    <w:p w14:paraId="1DD193A6" w14:textId="77777777" w:rsidR="00C53B9D" w:rsidRPr="00D76599" w:rsidRDefault="008A2EF1">
      <w:pPr>
        <w:numPr>
          <w:ilvl w:val="0"/>
          <w:numId w:val="21"/>
        </w:numPr>
        <w:pBdr>
          <w:left w:val="none" w:sz="0" w:space="4" w:color="auto"/>
        </w:pBdr>
        <w:ind w:left="2160"/>
      </w:pPr>
      <w:r w:rsidRPr="00D76599">
        <w:t xml:space="preserve">Works with the company responsible for the creation of the OASFAA website to update and maintain the OASFAA Web Page; </w:t>
      </w:r>
    </w:p>
    <w:p w14:paraId="0C1A1934" w14:textId="068FAFAA" w:rsidR="00C53B9D" w:rsidRPr="00D76599" w:rsidRDefault="66923718" w:rsidP="573182B4">
      <w:pPr>
        <w:numPr>
          <w:ilvl w:val="0"/>
          <w:numId w:val="21"/>
        </w:numPr>
        <w:pBdr>
          <w:left w:val="none" w:sz="0" w:space="4" w:color="auto"/>
        </w:pBdr>
        <w:ind w:left="2160"/>
      </w:pPr>
      <w:r w:rsidRPr="00D76599">
        <w:t xml:space="preserve">Responsible for printing </w:t>
      </w:r>
      <w:r w:rsidR="139CDD94" w:rsidRPr="00D76599">
        <w:t xml:space="preserve">all </w:t>
      </w:r>
      <w:r w:rsidRPr="00D76599">
        <w:t xml:space="preserve">photos taken during the year at OASFAA events for the archives. </w:t>
      </w:r>
      <w:r w:rsidR="1A0373F8" w:rsidRPr="00D76599">
        <w:t xml:space="preserve">Due to ever changing technology, </w:t>
      </w:r>
      <w:r w:rsidR="2D35566C" w:rsidRPr="00D76599">
        <w:t xml:space="preserve">photos should be printed as well as being saved digitally. </w:t>
      </w:r>
    </w:p>
    <w:p w14:paraId="6045A7D2" w14:textId="77777777" w:rsidR="00C53B9D" w:rsidRPr="00D76599" w:rsidRDefault="00C53B9D">
      <w:pPr>
        <w:ind w:left="2160"/>
      </w:pPr>
    </w:p>
    <w:p w14:paraId="6B440B83" w14:textId="77777777" w:rsidR="00C53B9D" w:rsidRPr="00D76599" w:rsidRDefault="00C53B9D">
      <w:pPr>
        <w:ind w:left="1440"/>
      </w:pPr>
    </w:p>
    <w:p w14:paraId="2C7A93D5" w14:textId="77777777" w:rsidR="00C53B9D" w:rsidRPr="00D76599" w:rsidRDefault="008A2EF1">
      <w:pPr>
        <w:pStyle w:val="Heading4"/>
        <w:keepLines/>
        <w:spacing w:before="0" w:after="0"/>
        <w:ind w:left="1440"/>
      </w:pPr>
      <w:bookmarkStart w:id="59" w:name="_Toc69217100"/>
      <w:r w:rsidRPr="00EC2BE4">
        <w:rPr>
          <w:rFonts w:ascii="Cambria" w:eastAsia="Cambria" w:hAnsi="Cambria" w:cs="Cambria"/>
          <w:sz w:val="22"/>
          <w:szCs w:val="22"/>
        </w:rPr>
        <w:t>Conference Planning Committee (Standing)</w:t>
      </w:r>
      <w:bookmarkEnd w:id="59"/>
    </w:p>
    <w:p w14:paraId="758613F0" w14:textId="77777777" w:rsidR="00C53B9D" w:rsidRPr="00D76599" w:rsidRDefault="008A2EF1">
      <w:pPr>
        <w:ind w:left="1440"/>
      </w:pPr>
      <w:r w:rsidRPr="00D76599">
        <w:t>The Conference Planning Committee develops and designs professional conferences, which aspire to meet the training and professional development needs of the OASFAA membership. The committee is comprised of the Site, Associate Member Relations, Program, Registration, and Entertainment sub-committee chairs. The committee is chaired by the Vice President for Conferences.</w:t>
      </w:r>
    </w:p>
    <w:p w14:paraId="33B7DBEB" w14:textId="77777777" w:rsidR="00C53B9D" w:rsidRPr="00D76599" w:rsidRDefault="00C53B9D">
      <w:pPr>
        <w:ind w:left="1440"/>
      </w:pPr>
    </w:p>
    <w:p w14:paraId="2F7C986B" w14:textId="77777777" w:rsidR="00C53B9D" w:rsidRPr="00D76599" w:rsidRDefault="008A2EF1">
      <w:pPr>
        <w:ind w:left="1440"/>
      </w:pPr>
      <w:r w:rsidRPr="00D76599">
        <w:t>The Conference Planning Committee:</w:t>
      </w:r>
    </w:p>
    <w:p w14:paraId="59F016BD" w14:textId="77777777" w:rsidR="00C53B9D" w:rsidRPr="00D76599" w:rsidRDefault="008A2EF1">
      <w:pPr>
        <w:numPr>
          <w:ilvl w:val="0"/>
          <w:numId w:val="22"/>
        </w:numPr>
        <w:pBdr>
          <w:left w:val="none" w:sz="0" w:space="4" w:color="auto"/>
        </w:pBdr>
        <w:ind w:left="2160"/>
      </w:pPr>
      <w:r w:rsidRPr="00D76599">
        <w:t xml:space="preserve">Assists the President in selecting committee chairs and members and convenes planning meetings; </w:t>
      </w:r>
    </w:p>
    <w:p w14:paraId="6AA530A4" w14:textId="77777777" w:rsidR="00C53B9D" w:rsidRPr="00D76599" w:rsidRDefault="008A2EF1">
      <w:pPr>
        <w:numPr>
          <w:ilvl w:val="0"/>
          <w:numId w:val="22"/>
        </w:numPr>
        <w:pBdr>
          <w:left w:val="none" w:sz="0" w:space="4" w:color="auto"/>
        </w:pBdr>
        <w:ind w:left="2160"/>
      </w:pPr>
      <w:r w:rsidRPr="00D76599">
        <w:t xml:space="preserve">Directs: development of themes for conferences, design of general sessions and interest sessions which support the conferences’ theme and overall purpose, </w:t>
      </w:r>
      <w:r w:rsidRPr="00D76599">
        <w:lastRenderedPageBreak/>
        <w:t xml:space="preserve">selection of guest speakers, selection of entertainment, design of program literature, pre-conference mailings, and courtesy correspondence following conference; </w:t>
      </w:r>
    </w:p>
    <w:p w14:paraId="5E47F791" w14:textId="77777777" w:rsidR="00C53B9D" w:rsidRPr="00D76599" w:rsidRDefault="008A2EF1">
      <w:pPr>
        <w:numPr>
          <w:ilvl w:val="0"/>
          <w:numId w:val="22"/>
        </w:numPr>
        <w:pBdr>
          <w:left w:val="none" w:sz="0" w:space="4" w:color="auto"/>
        </w:pBdr>
        <w:ind w:left="2160"/>
      </w:pPr>
      <w:r w:rsidRPr="00D76599">
        <w:t xml:space="preserve">Provides supporting materials to assist committee members with assignments; </w:t>
      </w:r>
    </w:p>
    <w:p w14:paraId="09F15669" w14:textId="77777777" w:rsidR="00C53B9D" w:rsidRPr="00D76599" w:rsidRDefault="008A2EF1">
      <w:pPr>
        <w:numPr>
          <w:ilvl w:val="0"/>
          <w:numId w:val="22"/>
        </w:numPr>
        <w:pBdr>
          <w:left w:val="none" w:sz="0" w:space="4" w:color="auto"/>
        </w:pBdr>
        <w:ind w:left="2160"/>
      </w:pPr>
      <w:r w:rsidRPr="00D76599">
        <w:t>Coordinates all activities with the Conference Planning Site Chair;</w:t>
      </w:r>
    </w:p>
    <w:p w14:paraId="0A8CC0BB" w14:textId="77777777" w:rsidR="00C53B9D" w:rsidRPr="00D76599" w:rsidRDefault="008A2EF1">
      <w:pPr>
        <w:numPr>
          <w:ilvl w:val="0"/>
          <w:numId w:val="22"/>
        </w:numPr>
        <w:pBdr>
          <w:left w:val="none" w:sz="0" w:space="4" w:color="auto"/>
        </w:pBdr>
        <w:ind w:left="2160"/>
      </w:pPr>
      <w:r w:rsidRPr="00D76599">
        <w:t xml:space="preserve">Develops operating budget with Conference Planning Program and Site Chairs, as designated by the Finance Committee; </w:t>
      </w:r>
    </w:p>
    <w:p w14:paraId="54CA7D74" w14:textId="77777777" w:rsidR="00C53B9D" w:rsidRPr="00D76599" w:rsidRDefault="008A2EF1">
      <w:pPr>
        <w:numPr>
          <w:ilvl w:val="0"/>
          <w:numId w:val="22"/>
        </w:numPr>
        <w:pBdr>
          <w:left w:val="none" w:sz="0" w:space="4" w:color="auto"/>
        </w:pBdr>
        <w:ind w:left="2160"/>
      </w:pPr>
      <w:r w:rsidRPr="00D76599">
        <w:t xml:space="preserve">Approves and forwards bills to the Treasurer that have been submitted by other chairs; </w:t>
      </w:r>
    </w:p>
    <w:p w14:paraId="773BBBD4" w14:textId="77777777" w:rsidR="00C53B9D" w:rsidRPr="00D76599" w:rsidRDefault="008A2EF1">
      <w:pPr>
        <w:numPr>
          <w:ilvl w:val="0"/>
          <w:numId w:val="22"/>
        </w:numPr>
        <w:pBdr>
          <w:left w:val="none" w:sz="0" w:space="4" w:color="auto"/>
        </w:pBdr>
        <w:ind w:left="2160"/>
      </w:pPr>
      <w:r w:rsidRPr="00D76599">
        <w:t>Prepare notes, suggestions to be added to procedures for future conferences.</w:t>
      </w:r>
    </w:p>
    <w:p w14:paraId="49A1BB69" w14:textId="77777777" w:rsidR="00C53B9D" w:rsidRPr="00D76599" w:rsidRDefault="00C53B9D">
      <w:pPr>
        <w:ind w:left="1440"/>
      </w:pPr>
    </w:p>
    <w:p w14:paraId="5C9F8DAC" w14:textId="77777777" w:rsidR="00C53B9D" w:rsidRPr="00D76599" w:rsidRDefault="008A2EF1">
      <w:pPr>
        <w:pStyle w:val="Heading5"/>
        <w:keepNext/>
        <w:keepLines/>
        <w:spacing w:before="40" w:after="0"/>
        <w:ind w:left="2160"/>
      </w:pPr>
      <w:bookmarkStart w:id="60" w:name="_Toc69217101"/>
      <w:r w:rsidRPr="00EC2BE4">
        <w:rPr>
          <w:rFonts w:ascii="Cambria" w:eastAsia="Cambria" w:hAnsi="Cambria" w:cs="Cambria"/>
          <w:b w:val="0"/>
          <w:bCs w:val="0"/>
          <w:iCs w:val="0"/>
          <w:sz w:val="22"/>
          <w:szCs w:val="22"/>
        </w:rPr>
        <w:t>Conference Planning Sub-Committee/Site Chair (Standing)</w:t>
      </w:r>
      <w:bookmarkEnd w:id="60"/>
    </w:p>
    <w:p w14:paraId="700AFA37" w14:textId="77777777" w:rsidR="00C53B9D" w:rsidRPr="00D76599" w:rsidRDefault="008A2EF1">
      <w:pPr>
        <w:ind w:left="2160"/>
      </w:pPr>
      <w:r w:rsidRPr="00D76599">
        <w:t>The Conference Planning Site Chair:</w:t>
      </w:r>
    </w:p>
    <w:p w14:paraId="702DFE0C" w14:textId="77777777" w:rsidR="00C53B9D" w:rsidRPr="00D76599" w:rsidRDefault="008A2EF1">
      <w:pPr>
        <w:numPr>
          <w:ilvl w:val="0"/>
          <w:numId w:val="23"/>
        </w:numPr>
        <w:pBdr>
          <w:left w:val="none" w:sz="0" w:space="4" w:color="auto"/>
        </w:pBdr>
        <w:ind w:left="2880"/>
      </w:pPr>
      <w:r w:rsidRPr="00D76599">
        <w:t xml:space="preserve">Coordinates all conference activities with hotel management in conjunction with Vice President for Conferences; </w:t>
      </w:r>
    </w:p>
    <w:p w14:paraId="2F780C1F" w14:textId="77777777" w:rsidR="00C53B9D" w:rsidRPr="00D76599" w:rsidRDefault="008A2EF1">
      <w:pPr>
        <w:numPr>
          <w:ilvl w:val="0"/>
          <w:numId w:val="23"/>
        </w:numPr>
        <w:pBdr>
          <w:left w:val="none" w:sz="0" w:space="4" w:color="auto"/>
        </w:pBdr>
        <w:ind w:left="2880"/>
      </w:pPr>
      <w:r w:rsidRPr="00D76599">
        <w:t xml:space="preserve">Arranges for conference committee planning meetings at conference facilities in conjunction with Vice President for Conferences; </w:t>
      </w:r>
    </w:p>
    <w:p w14:paraId="2B75BB2F" w14:textId="77777777" w:rsidR="00C53B9D" w:rsidRPr="00D76599" w:rsidRDefault="008A2EF1">
      <w:pPr>
        <w:numPr>
          <w:ilvl w:val="0"/>
          <w:numId w:val="23"/>
        </w:numPr>
        <w:pBdr>
          <w:left w:val="none" w:sz="0" w:space="4" w:color="auto"/>
        </w:pBdr>
        <w:ind w:left="2880"/>
      </w:pPr>
      <w:r w:rsidRPr="00D76599">
        <w:t xml:space="preserve">Designs physical facilities report for all conference activities; </w:t>
      </w:r>
    </w:p>
    <w:p w14:paraId="5E9ABD35" w14:textId="77777777" w:rsidR="00C53B9D" w:rsidRPr="00D76599" w:rsidRDefault="008A2EF1">
      <w:pPr>
        <w:numPr>
          <w:ilvl w:val="0"/>
          <w:numId w:val="23"/>
        </w:numPr>
        <w:pBdr>
          <w:left w:val="none" w:sz="0" w:space="4" w:color="auto"/>
        </w:pBdr>
        <w:ind w:left="2880"/>
      </w:pPr>
      <w:r w:rsidRPr="00D76599">
        <w:t xml:space="preserve">Directs design of signs, placards, and name cards; </w:t>
      </w:r>
    </w:p>
    <w:p w14:paraId="715990DD" w14:textId="77777777" w:rsidR="00C53B9D" w:rsidRPr="00D76599" w:rsidRDefault="008A2EF1">
      <w:pPr>
        <w:numPr>
          <w:ilvl w:val="0"/>
          <w:numId w:val="23"/>
        </w:numPr>
        <w:pBdr>
          <w:left w:val="none" w:sz="0" w:space="4" w:color="auto"/>
        </w:pBdr>
        <w:ind w:left="2880"/>
      </w:pPr>
      <w:r w:rsidRPr="00D76599">
        <w:t>Coordinates all room set ups and physical facilities for conference.</w:t>
      </w:r>
    </w:p>
    <w:p w14:paraId="14175CBC" w14:textId="77777777" w:rsidR="00C53B9D" w:rsidRPr="00D76599" w:rsidRDefault="00C53B9D">
      <w:pPr>
        <w:ind w:left="2160"/>
      </w:pPr>
    </w:p>
    <w:p w14:paraId="5F4D41E1" w14:textId="77777777" w:rsidR="00C53B9D" w:rsidRPr="00D76599" w:rsidRDefault="008A2EF1">
      <w:pPr>
        <w:pStyle w:val="Heading5"/>
        <w:keepNext/>
        <w:keepLines/>
        <w:spacing w:before="40" w:after="0"/>
        <w:ind w:left="2160"/>
      </w:pPr>
      <w:bookmarkStart w:id="61" w:name="_Toc69217102"/>
      <w:r w:rsidRPr="00EC2BE4">
        <w:rPr>
          <w:rFonts w:ascii="Cambria" w:eastAsia="Cambria" w:hAnsi="Cambria" w:cs="Cambria"/>
          <w:b w:val="0"/>
          <w:bCs w:val="0"/>
          <w:iCs w:val="0"/>
          <w:sz w:val="22"/>
          <w:szCs w:val="22"/>
        </w:rPr>
        <w:t>Conference Planning Sub-Committee/Program Chair (Standing)</w:t>
      </w:r>
      <w:bookmarkEnd w:id="61"/>
    </w:p>
    <w:p w14:paraId="31E54DAC" w14:textId="77777777" w:rsidR="00C53B9D" w:rsidRPr="00D76599" w:rsidRDefault="008A2EF1">
      <w:pPr>
        <w:ind w:left="2160"/>
      </w:pPr>
      <w:r w:rsidRPr="00D76599">
        <w:t>The Conference Planning Program Chair:</w:t>
      </w:r>
    </w:p>
    <w:p w14:paraId="44E19FC4" w14:textId="77777777" w:rsidR="00C53B9D" w:rsidRPr="00D76599" w:rsidRDefault="008A2EF1">
      <w:pPr>
        <w:numPr>
          <w:ilvl w:val="0"/>
          <w:numId w:val="24"/>
        </w:numPr>
        <w:pBdr>
          <w:left w:val="none" w:sz="0" w:space="4" w:color="auto"/>
        </w:pBdr>
        <w:ind w:left="2880"/>
      </w:pPr>
      <w:r w:rsidRPr="00D76599">
        <w:t xml:space="preserve">Provides support to the Conference Planning Committee to develop topics that support the conference theme and overall purpose; </w:t>
      </w:r>
    </w:p>
    <w:p w14:paraId="1EBB0BB4" w14:textId="77777777" w:rsidR="00C53B9D" w:rsidRPr="00D76599" w:rsidRDefault="008A2EF1">
      <w:pPr>
        <w:numPr>
          <w:ilvl w:val="0"/>
          <w:numId w:val="24"/>
        </w:numPr>
        <w:pBdr>
          <w:left w:val="none" w:sz="0" w:space="4" w:color="auto"/>
        </w:pBdr>
        <w:ind w:left="2880"/>
      </w:pPr>
      <w:r w:rsidRPr="00D76599">
        <w:t xml:space="preserve">Provides support to the Vice President for Conference to solicit presenters utilizing OASFAA and other financial aid organization membership, support organization membership, associate professionals, educational leaders, political personalities, etc.; </w:t>
      </w:r>
    </w:p>
    <w:p w14:paraId="08BCC8A4" w14:textId="77777777" w:rsidR="00C53B9D" w:rsidRPr="00D76599" w:rsidRDefault="008A2EF1">
      <w:pPr>
        <w:numPr>
          <w:ilvl w:val="0"/>
          <w:numId w:val="24"/>
        </w:numPr>
        <w:pBdr>
          <w:left w:val="none" w:sz="0" w:space="4" w:color="auto"/>
        </w:pBdr>
        <w:ind w:left="2880"/>
      </w:pPr>
      <w:r w:rsidRPr="00D76599">
        <w:t xml:space="preserve">Coordinates and checks all associated activities with the presenters such as interest session titles, narratives for programs, room set-ups, audio-visual needs, etc.; </w:t>
      </w:r>
    </w:p>
    <w:p w14:paraId="4D6A03A9" w14:textId="77777777" w:rsidR="00C53B9D" w:rsidRPr="00D76599" w:rsidRDefault="008A2EF1">
      <w:pPr>
        <w:numPr>
          <w:ilvl w:val="0"/>
          <w:numId w:val="24"/>
        </w:numPr>
        <w:pBdr>
          <w:left w:val="none" w:sz="0" w:space="4" w:color="auto"/>
        </w:pBdr>
        <w:ind w:left="2880"/>
      </w:pPr>
      <w:r w:rsidRPr="00D76599">
        <w:t>Coordinates with the Vice President for Conference in regards to honorarium, travel, room reservations, etc., for presenters;</w:t>
      </w:r>
    </w:p>
    <w:p w14:paraId="771B3A31" w14:textId="77777777" w:rsidR="00C53B9D" w:rsidRPr="00D76599" w:rsidRDefault="008A2EF1">
      <w:pPr>
        <w:numPr>
          <w:ilvl w:val="0"/>
          <w:numId w:val="24"/>
        </w:numPr>
        <w:pBdr>
          <w:left w:val="none" w:sz="0" w:space="4" w:color="auto"/>
        </w:pBdr>
        <w:ind w:left="2880"/>
      </w:pPr>
      <w:r w:rsidRPr="00D76599">
        <w:t xml:space="preserve">Solicits moderators for assigned sessions; </w:t>
      </w:r>
    </w:p>
    <w:p w14:paraId="6A9454CC" w14:textId="77777777" w:rsidR="00C53B9D" w:rsidRPr="00D76599" w:rsidRDefault="008A2EF1">
      <w:pPr>
        <w:numPr>
          <w:ilvl w:val="0"/>
          <w:numId w:val="24"/>
        </w:numPr>
        <w:pBdr>
          <w:left w:val="none" w:sz="0" w:space="4" w:color="auto"/>
        </w:pBdr>
        <w:ind w:left="2880"/>
      </w:pPr>
      <w:r w:rsidRPr="00D76599">
        <w:t xml:space="preserve">Orders printed material including: </w:t>
      </w:r>
    </w:p>
    <w:p w14:paraId="5785FEA2" w14:textId="77777777" w:rsidR="00C53B9D" w:rsidRPr="00D76599" w:rsidRDefault="008A2EF1">
      <w:pPr>
        <w:numPr>
          <w:ilvl w:val="1"/>
          <w:numId w:val="24"/>
        </w:numPr>
        <w:pBdr>
          <w:left w:val="none" w:sz="0" w:space="4" w:color="auto"/>
        </w:pBdr>
        <w:ind w:left="3600"/>
      </w:pPr>
      <w:r w:rsidRPr="00D76599">
        <w:t>Conference folders</w:t>
      </w:r>
    </w:p>
    <w:p w14:paraId="4A86759A" w14:textId="77777777" w:rsidR="00C53B9D" w:rsidRPr="00D76599" w:rsidRDefault="008A2EF1">
      <w:pPr>
        <w:numPr>
          <w:ilvl w:val="1"/>
          <w:numId w:val="24"/>
        </w:numPr>
        <w:pBdr>
          <w:left w:val="none" w:sz="0" w:space="4" w:color="auto"/>
        </w:pBdr>
        <w:ind w:left="3600"/>
      </w:pPr>
      <w:r w:rsidRPr="00D76599">
        <w:t xml:space="preserve">Programs </w:t>
      </w:r>
    </w:p>
    <w:p w14:paraId="235A6C3D" w14:textId="77777777" w:rsidR="00C53B9D" w:rsidRPr="00D76599" w:rsidRDefault="008A2EF1">
      <w:pPr>
        <w:numPr>
          <w:ilvl w:val="1"/>
          <w:numId w:val="24"/>
        </w:numPr>
        <w:pBdr>
          <w:left w:val="none" w:sz="0" w:space="5" w:color="auto"/>
        </w:pBdr>
        <w:ind w:left="3600"/>
      </w:pPr>
      <w:r w:rsidRPr="00D76599">
        <w:t>Agendas;</w:t>
      </w:r>
    </w:p>
    <w:p w14:paraId="5EF72B16" w14:textId="77777777" w:rsidR="00C53B9D" w:rsidRPr="00D76599" w:rsidRDefault="008A2EF1">
      <w:pPr>
        <w:numPr>
          <w:ilvl w:val="0"/>
          <w:numId w:val="24"/>
        </w:numPr>
        <w:pBdr>
          <w:left w:val="none" w:sz="0" w:space="4" w:color="auto"/>
        </w:pBdr>
        <w:ind w:left="2880"/>
      </w:pPr>
      <w:r w:rsidRPr="00D76599">
        <w:t xml:space="preserve">Submits reimbursement request forms to the Vice President for Conferences; </w:t>
      </w:r>
    </w:p>
    <w:p w14:paraId="4B3CDD68" w14:textId="77777777" w:rsidR="00C53B9D" w:rsidRPr="00D76599" w:rsidRDefault="008A2EF1">
      <w:pPr>
        <w:numPr>
          <w:ilvl w:val="0"/>
          <w:numId w:val="24"/>
        </w:numPr>
        <w:pBdr>
          <w:left w:val="none" w:sz="0" w:space="4" w:color="auto"/>
        </w:pBdr>
        <w:ind w:left="2880"/>
      </w:pPr>
      <w:r w:rsidRPr="00D76599">
        <w:lastRenderedPageBreak/>
        <w:t xml:space="preserve">Creates and coordinates the layout of conference agenda for the website; </w:t>
      </w:r>
    </w:p>
    <w:p w14:paraId="7906C6A1" w14:textId="77777777" w:rsidR="00C53B9D" w:rsidRPr="00D76599" w:rsidRDefault="008A2EF1">
      <w:pPr>
        <w:numPr>
          <w:ilvl w:val="0"/>
          <w:numId w:val="24"/>
        </w:numPr>
        <w:pBdr>
          <w:left w:val="none" w:sz="0" w:space="4" w:color="auto"/>
        </w:pBdr>
        <w:ind w:left="2880"/>
      </w:pPr>
      <w:r w:rsidRPr="00D76599">
        <w:t>Creates and coordinates the printing/distribution of the final conference program.</w:t>
      </w:r>
    </w:p>
    <w:p w14:paraId="13FF0541" w14:textId="77777777" w:rsidR="00C53B9D" w:rsidRPr="00D76599" w:rsidRDefault="00C53B9D">
      <w:pPr>
        <w:ind w:left="2160"/>
      </w:pPr>
    </w:p>
    <w:p w14:paraId="39793E58" w14:textId="77777777" w:rsidR="00C53B9D" w:rsidRPr="00D76599" w:rsidRDefault="008A2EF1">
      <w:pPr>
        <w:pStyle w:val="Heading5"/>
        <w:keepNext/>
        <w:keepLines/>
        <w:spacing w:before="40" w:after="0"/>
        <w:ind w:left="2160"/>
      </w:pPr>
      <w:bookmarkStart w:id="62" w:name="_Toc69217103"/>
      <w:r w:rsidRPr="00EC2BE4">
        <w:rPr>
          <w:rFonts w:ascii="Cambria" w:eastAsia="Cambria" w:hAnsi="Cambria" w:cs="Cambria"/>
          <w:b w:val="0"/>
          <w:bCs w:val="0"/>
          <w:iCs w:val="0"/>
          <w:sz w:val="22"/>
          <w:szCs w:val="22"/>
        </w:rPr>
        <w:t>Conference Planning Sub-Committee/Registration Chair (Standing)</w:t>
      </w:r>
      <w:bookmarkEnd w:id="62"/>
    </w:p>
    <w:p w14:paraId="7B59847E" w14:textId="77777777" w:rsidR="00C53B9D" w:rsidRPr="00D76599" w:rsidRDefault="008A2EF1">
      <w:pPr>
        <w:ind w:left="2160"/>
      </w:pPr>
      <w:r w:rsidRPr="00D76599">
        <w:t>The Conference Planning Registration Chair:</w:t>
      </w:r>
    </w:p>
    <w:p w14:paraId="343CBD66" w14:textId="77777777" w:rsidR="00C53B9D" w:rsidRPr="00D76599" w:rsidRDefault="008A2EF1">
      <w:pPr>
        <w:numPr>
          <w:ilvl w:val="0"/>
          <w:numId w:val="25"/>
        </w:numPr>
        <w:pBdr>
          <w:left w:val="none" w:sz="0" w:space="4" w:color="auto"/>
        </w:pBdr>
        <w:ind w:left="2880"/>
      </w:pPr>
      <w:r w:rsidRPr="00D76599">
        <w:t xml:space="preserve">Develops all registration materials with Vice President for Conferences and website provider; </w:t>
      </w:r>
    </w:p>
    <w:p w14:paraId="193AD3FD" w14:textId="77777777" w:rsidR="00C53B9D" w:rsidRPr="00D76599" w:rsidRDefault="008A2EF1">
      <w:pPr>
        <w:numPr>
          <w:ilvl w:val="0"/>
          <w:numId w:val="25"/>
        </w:numPr>
        <w:pBdr>
          <w:left w:val="none" w:sz="0" w:space="4" w:color="auto"/>
        </w:pBdr>
        <w:ind w:left="2880"/>
      </w:pPr>
      <w:r w:rsidRPr="00D76599">
        <w:t xml:space="preserve">Coordinates pre-conference communications with attendees; </w:t>
      </w:r>
    </w:p>
    <w:p w14:paraId="00E353E6" w14:textId="77777777" w:rsidR="00C53B9D" w:rsidRPr="00D76599" w:rsidRDefault="008A2EF1">
      <w:pPr>
        <w:numPr>
          <w:ilvl w:val="0"/>
          <w:numId w:val="25"/>
        </w:numPr>
        <w:pBdr>
          <w:left w:val="none" w:sz="0" w:space="4" w:color="auto"/>
        </w:pBdr>
        <w:ind w:left="2880"/>
      </w:pPr>
      <w:r w:rsidRPr="00D76599">
        <w:t xml:space="preserve">Maintains registration database as compiled by website provider; </w:t>
      </w:r>
    </w:p>
    <w:p w14:paraId="2C1660DE" w14:textId="77777777" w:rsidR="00C53B9D" w:rsidRPr="00D76599" w:rsidRDefault="008A2EF1">
      <w:pPr>
        <w:numPr>
          <w:ilvl w:val="0"/>
          <w:numId w:val="25"/>
        </w:numPr>
        <w:pBdr>
          <w:left w:val="none" w:sz="0" w:space="4" w:color="auto"/>
        </w:pBdr>
        <w:ind w:left="2880"/>
      </w:pPr>
      <w:r w:rsidRPr="00D76599">
        <w:t>Coordinates hotel registration cards with Vice President for Conferences and website provider;</w:t>
      </w:r>
    </w:p>
    <w:p w14:paraId="718EF4F8" w14:textId="77777777" w:rsidR="00C53B9D" w:rsidRPr="00D76599" w:rsidRDefault="008A2EF1">
      <w:pPr>
        <w:numPr>
          <w:ilvl w:val="0"/>
          <w:numId w:val="25"/>
        </w:numPr>
        <w:pBdr>
          <w:left w:val="none" w:sz="0" w:space="4" w:color="auto"/>
        </w:pBdr>
        <w:ind w:left="2880"/>
      </w:pPr>
      <w:r w:rsidRPr="00D76599">
        <w:t xml:space="preserve">Orders all printed materials including: </w:t>
      </w:r>
    </w:p>
    <w:p w14:paraId="1458CF03" w14:textId="77777777" w:rsidR="00C53B9D" w:rsidRPr="00D76599" w:rsidRDefault="008A2EF1">
      <w:pPr>
        <w:numPr>
          <w:ilvl w:val="1"/>
          <w:numId w:val="25"/>
        </w:numPr>
        <w:pBdr>
          <w:left w:val="none" w:sz="0" w:space="4" w:color="auto"/>
        </w:pBdr>
        <w:ind w:left="3600"/>
      </w:pPr>
      <w:r w:rsidRPr="00D76599">
        <w:t>Trustees/committee reports</w:t>
      </w:r>
    </w:p>
    <w:p w14:paraId="2E0A5A2B" w14:textId="77777777" w:rsidR="00C53B9D" w:rsidRPr="00D76599" w:rsidRDefault="008A2EF1">
      <w:pPr>
        <w:numPr>
          <w:ilvl w:val="1"/>
          <w:numId w:val="25"/>
        </w:numPr>
        <w:pBdr>
          <w:left w:val="none" w:sz="0" w:space="4" w:color="auto"/>
        </w:pBdr>
        <w:ind w:left="3600"/>
      </w:pPr>
      <w:r w:rsidRPr="00D76599">
        <w:t xml:space="preserve">Name badges </w:t>
      </w:r>
    </w:p>
    <w:p w14:paraId="5E31E050" w14:textId="77777777" w:rsidR="00C53B9D" w:rsidRPr="00D76599" w:rsidRDefault="008A2EF1">
      <w:pPr>
        <w:numPr>
          <w:ilvl w:val="1"/>
          <w:numId w:val="25"/>
        </w:numPr>
        <w:pBdr>
          <w:left w:val="none" w:sz="0" w:space="5" w:color="auto"/>
        </w:pBdr>
        <w:ind w:left="3600"/>
      </w:pPr>
      <w:r w:rsidRPr="00D76599">
        <w:t>Attendee lists</w:t>
      </w:r>
    </w:p>
    <w:p w14:paraId="3A773BD9" w14:textId="77777777" w:rsidR="00C53B9D" w:rsidRPr="00D76599" w:rsidRDefault="008A2EF1">
      <w:pPr>
        <w:numPr>
          <w:ilvl w:val="1"/>
          <w:numId w:val="25"/>
        </w:numPr>
        <w:pBdr>
          <w:left w:val="none" w:sz="0" w:space="4" w:color="auto"/>
        </w:pBdr>
        <w:ind w:left="3600"/>
      </w:pPr>
      <w:r w:rsidRPr="00D76599">
        <w:t xml:space="preserve">Ribbons </w:t>
      </w:r>
    </w:p>
    <w:p w14:paraId="0B3FC50F" w14:textId="77777777" w:rsidR="00C53B9D" w:rsidRPr="00D76599" w:rsidRDefault="008A2EF1">
      <w:pPr>
        <w:numPr>
          <w:ilvl w:val="1"/>
          <w:numId w:val="25"/>
        </w:numPr>
        <w:pBdr>
          <w:left w:val="none" w:sz="0" w:space="4" w:color="auto"/>
        </w:pBdr>
        <w:ind w:left="3600"/>
      </w:pPr>
      <w:r w:rsidRPr="00D76599">
        <w:t>Name tag holders</w:t>
      </w:r>
    </w:p>
    <w:p w14:paraId="28778008" w14:textId="77777777" w:rsidR="00C53B9D" w:rsidRPr="00D76599" w:rsidRDefault="008A2EF1">
      <w:pPr>
        <w:numPr>
          <w:ilvl w:val="1"/>
          <w:numId w:val="25"/>
        </w:numPr>
        <w:pBdr>
          <w:left w:val="none" w:sz="0" w:space="6" w:color="auto"/>
        </w:pBdr>
        <w:ind w:left="3600"/>
      </w:pPr>
      <w:r w:rsidRPr="00D76599">
        <w:t xml:space="preserve">Envelopes; </w:t>
      </w:r>
    </w:p>
    <w:p w14:paraId="0B77737F" w14:textId="77777777" w:rsidR="00C53B9D" w:rsidRPr="00D76599" w:rsidRDefault="008A2EF1">
      <w:pPr>
        <w:numPr>
          <w:ilvl w:val="0"/>
          <w:numId w:val="25"/>
        </w:numPr>
        <w:pBdr>
          <w:left w:val="none" w:sz="0" w:space="4" w:color="auto"/>
        </w:pBdr>
        <w:ind w:left="2880"/>
      </w:pPr>
      <w:r w:rsidRPr="00D76599">
        <w:t xml:space="preserve">Coordinates registration of guests, speakers, presenters, exhibitors, etc., with Vice President for Conferences and Conference Planning Program Chair; </w:t>
      </w:r>
    </w:p>
    <w:p w14:paraId="009698A5" w14:textId="77777777" w:rsidR="00C53B9D" w:rsidRPr="00D76599" w:rsidRDefault="008A2EF1">
      <w:pPr>
        <w:numPr>
          <w:ilvl w:val="0"/>
          <w:numId w:val="25"/>
        </w:numPr>
        <w:pBdr>
          <w:left w:val="none" w:sz="0" w:space="4" w:color="auto"/>
        </w:pBdr>
        <w:ind w:left="2880"/>
      </w:pPr>
      <w:r w:rsidRPr="00D76599">
        <w:t xml:space="preserve">Maintains registration table at conferences; </w:t>
      </w:r>
    </w:p>
    <w:p w14:paraId="2C6AACB0" w14:textId="77777777" w:rsidR="00C53B9D" w:rsidRPr="00D76599" w:rsidRDefault="008A2EF1">
      <w:pPr>
        <w:numPr>
          <w:ilvl w:val="0"/>
          <w:numId w:val="25"/>
        </w:numPr>
        <w:pBdr>
          <w:left w:val="none" w:sz="0" w:space="4" w:color="auto"/>
        </w:pBdr>
        <w:ind w:left="2880"/>
      </w:pPr>
      <w:r w:rsidRPr="00D76599">
        <w:t>Coordinates the collection of registration fees with the Treasurer;</w:t>
      </w:r>
    </w:p>
    <w:p w14:paraId="136F9F01" w14:textId="77777777" w:rsidR="00C53B9D" w:rsidRPr="00D76599" w:rsidRDefault="008A2EF1">
      <w:pPr>
        <w:numPr>
          <w:ilvl w:val="0"/>
          <w:numId w:val="25"/>
        </w:numPr>
        <w:pBdr>
          <w:left w:val="none" w:sz="0" w:space="4" w:color="auto"/>
        </w:pBdr>
        <w:ind w:left="2880"/>
      </w:pPr>
      <w:r w:rsidRPr="00D76599">
        <w:t xml:space="preserve">Coordinates new membership registration and collection of membership dues with the Membership Committee Chair; </w:t>
      </w:r>
    </w:p>
    <w:p w14:paraId="3C3397C8" w14:textId="77777777" w:rsidR="00C53B9D" w:rsidRPr="00D76599" w:rsidRDefault="008A2EF1">
      <w:pPr>
        <w:numPr>
          <w:ilvl w:val="0"/>
          <w:numId w:val="25"/>
        </w:numPr>
        <w:ind w:left="2880" w:hanging="379"/>
      </w:pPr>
      <w:r w:rsidRPr="00D76599">
        <w:t>Submits reimbursement request forms to the Vice President for Conferences.</w:t>
      </w:r>
    </w:p>
    <w:p w14:paraId="2252AE82" w14:textId="77777777" w:rsidR="00C53B9D" w:rsidRPr="00D76599" w:rsidRDefault="00C53B9D">
      <w:pPr>
        <w:ind w:left="2160"/>
      </w:pPr>
    </w:p>
    <w:p w14:paraId="58FD8119" w14:textId="77777777" w:rsidR="00C53B9D" w:rsidRPr="00D76599" w:rsidRDefault="008A2EF1">
      <w:pPr>
        <w:pStyle w:val="Heading5"/>
        <w:keepNext/>
        <w:keepLines/>
        <w:spacing w:before="40" w:after="0"/>
        <w:ind w:left="2160"/>
      </w:pPr>
      <w:bookmarkStart w:id="63" w:name="_Toc69217104"/>
      <w:r w:rsidRPr="00EC2BE4">
        <w:rPr>
          <w:rFonts w:ascii="Cambria" w:eastAsia="Cambria" w:hAnsi="Cambria" w:cs="Cambria"/>
          <w:b w:val="0"/>
          <w:bCs w:val="0"/>
          <w:iCs w:val="0"/>
          <w:sz w:val="22"/>
          <w:szCs w:val="22"/>
        </w:rPr>
        <w:t>Conference Planning Sub-Committee/Entertainment Chair (Standing)</w:t>
      </w:r>
      <w:bookmarkEnd w:id="63"/>
    </w:p>
    <w:p w14:paraId="104E8E0D" w14:textId="77777777" w:rsidR="00C53B9D" w:rsidRPr="00D76599" w:rsidRDefault="008A2EF1">
      <w:pPr>
        <w:ind w:left="2160"/>
      </w:pPr>
      <w:r w:rsidRPr="00D76599">
        <w:t>The Conference Planning Entertainment Chair:</w:t>
      </w:r>
    </w:p>
    <w:p w14:paraId="30AC46C4" w14:textId="77777777" w:rsidR="00C53B9D" w:rsidRPr="00D76599" w:rsidRDefault="008A2EF1">
      <w:pPr>
        <w:numPr>
          <w:ilvl w:val="0"/>
          <w:numId w:val="26"/>
        </w:numPr>
        <w:pBdr>
          <w:left w:val="none" w:sz="0" w:space="4" w:color="auto"/>
        </w:pBdr>
        <w:ind w:left="2880"/>
      </w:pPr>
      <w:r w:rsidRPr="00D76599">
        <w:t xml:space="preserve">Selects entertainment which supports the conference theme and overall purpose; </w:t>
      </w:r>
    </w:p>
    <w:p w14:paraId="5C238FF6" w14:textId="77777777" w:rsidR="00C53B9D" w:rsidRPr="00D76599" w:rsidRDefault="008A2EF1">
      <w:pPr>
        <w:numPr>
          <w:ilvl w:val="0"/>
          <w:numId w:val="26"/>
        </w:numPr>
        <w:pBdr>
          <w:left w:val="none" w:sz="0" w:space="4" w:color="auto"/>
        </w:pBdr>
        <w:ind w:left="2880"/>
      </w:pPr>
      <w:r w:rsidRPr="00D76599">
        <w:t xml:space="preserve">With the approval of the Vice President for Conferences, contracts as necessary for entertainment; </w:t>
      </w:r>
    </w:p>
    <w:p w14:paraId="5B56CA80" w14:textId="77777777" w:rsidR="00C53B9D" w:rsidRPr="00D76599" w:rsidRDefault="008A2EF1">
      <w:pPr>
        <w:numPr>
          <w:ilvl w:val="0"/>
          <w:numId w:val="26"/>
        </w:numPr>
        <w:pBdr>
          <w:left w:val="none" w:sz="0" w:space="4" w:color="auto"/>
        </w:pBdr>
        <w:ind w:left="2880"/>
      </w:pPr>
      <w:r w:rsidRPr="00D76599">
        <w:t xml:space="preserve">Coordinates operating budget with Vice President for Conferences; </w:t>
      </w:r>
    </w:p>
    <w:p w14:paraId="2BA36D30" w14:textId="77777777" w:rsidR="00C53B9D" w:rsidRPr="00D76599" w:rsidRDefault="008A2EF1">
      <w:pPr>
        <w:numPr>
          <w:ilvl w:val="0"/>
          <w:numId w:val="26"/>
        </w:numPr>
        <w:pBdr>
          <w:left w:val="none" w:sz="0" w:space="4" w:color="auto"/>
        </w:pBdr>
        <w:ind w:left="2880"/>
      </w:pPr>
      <w:r w:rsidRPr="00D76599">
        <w:t>Coordinates donations for entertainment with Vice President for Conferences;</w:t>
      </w:r>
    </w:p>
    <w:p w14:paraId="37A0985D" w14:textId="77777777" w:rsidR="00C53B9D" w:rsidRPr="00D76599" w:rsidRDefault="008A2EF1">
      <w:pPr>
        <w:numPr>
          <w:ilvl w:val="0"/>
          <w:numId w:val="26"/>
        </w:numPr>
        <w:pBdr>
          <w:left w:val="none" w:sz="0" w:space="4" w:color="auto"/>
        </w:pBdr>
        <w:ind w:left="2880"/>
      </w:pPr>
      <w:r w:rsidRPr="00D76599">
        <w:t xml:space="preserve">Submits reimbursement request forms to the Vice President for Conferences; </w:t>
      </w:r>
    </w:p>
    <w:p w14:paraId="2701FE08" w14:textId="77777777" w:rsidR="00C53B9D" w:rsidRPr="00D76599" w:rsidRDefault="008A2EF1">
      <w:pPr>
        <w:numPr>
          <w:ilvl w:val="0"/>
          <w:numId w:val="26"/>
        </w:numPr>
        <w:pBdr>
          <w:left w:val="none" w:sz="0" w:space="4" w:color="auto"/>
        </w:pBdr>
        <w:ind w:left="2880"/>
      </w:pPr>
      <w:r w:rsidRPr="00D76599">
        <w:lastRenderedPageBreak/>
        <w:t>Coordinates charity events at annual conferences.</w:t>
      </w:r>
    </w:p>
    <w:p w14:paraId="127B2F02" w14:textId="77777777" w:rsidR="00C53B9D" w:rsidRPr="00D76599" w:rsidRDefault="00C53B9D"/>
    <w:p w14:paraId="1AC718C0" w14:textId="77777777" w:rsidR="00C53B9D" w:rsidRPr="00D76599" w:rsidRDefault="008A2EF1">
      <w:pPr>
        <w:pStyle w:val="Heading4"/>
        <w:keepLines/>
        <w:spacing w:before="0" w:after="0"/>
        <w:ind w:left="1440"/>
      </w:pPr>
      <w:bookmarkStart w:id="64" w:name="_Toc69217105"/>
      <w:r w:rsidRPr="00EC2BE4">
        <w:rPr>
          <w:rFonts w:ascii="Cambria" w:eastAsia="Cambria" w:hAnsi="Cambria" w:cs="Cambria"/>
          <w:sz w:val="22"/>
          <w:szCs w:val="22"/>
        </w:rPr>
        <w:t>Diversity Committee (Standing)</w:t>
      </w:r>
      <w:bookmarkEnd w:id="64"/>
    </w:p>
    <w:p w14:paraId="630D39FE" w14:textId="77777777" w:rsidR="00C53B9D" w:rsidRPr="00D76599" w:rsidRDefault="008A2EF1">
      <w:pPr>
        <w:ind w:left="1440"/>
      </w:pPr>
      <w:r w:rsidRPr="00D76599">
        <w:t>The Diversity Committee’s primary goal is to prepare the OASFAA membership and student populations for inclusion, and to leverage the power of diversity. The committee will provide training on the diverse needs of students and the changing diversity profiles of our campus populations. Race, ethnicity, gender identity, socioeconomic status, sexual orientation, age, physical ability, religious beliefs, political beliefs, and other ideologies will influence our decisions towards students. Because our behaviors are partially influenced by various individual characteristics, openness to all differences is needed. The Association must continually strive to keep an open mind while educating ourselves on people’s differences.</w:t>
      </w:r>
    </w:p>
    <w:p w14:paraId="0D76A09D" w14:textId="77777777" w:rsidR="00C53B9D" w:rsidRPr="00D76599" w:rsidRDefault="00C53B9D">
      <w:pPr>
        <w:ind w:left="1440"/>
      </w:pPr>
    </w:p>
    <w:p w14:paraId="1AFC6AA0" w14:textId="77777777" w:rsidR="00C53B9D" w:rsidRPr="00D76599" w:rsidRDefault="008A2EF1">
      <w:pPr>
        <w:ind w:left="1440"/>
      </w:pPr>
      <w:r w:rsidRPr="00D76599">
        <w:t>The Diversity Committee:</w:t>
      </w:r>
    </w:p>
    <w:p w14:paraId="60932974" w14:textId="77777777" w:rsidR="00C53B9D" w:rsidRPr="00D76599" w:rsidRDefault="008A2EF1">
      <w:pPr>
        <w:numPr>
          <w:ilvl w:val="0"/>
          <w:numId w:val="27"/>
        </w:numPr>
        <w:pBdr>
          <w:left w:val="none" w:sz="0" w:space="4" w:color="auto"/>
        </w:pBdr>
        <w:ind w:left="2160"/>
      </w:pPr>
      <w:r w:rsidRPr="00D76599">
        <w:t>Assesses the diverse needs of our students with input from the OASFAA membership and its constituencies;</w:t>
      </w:r>
    </w:p>
    <w:p w14:paraId="08AA433A" w14:textId="77777777" w:rsidR="00C53B9D" w:rsidRPr="00D76599" w:rsidRDefault="008A2EF1">
      <w:pPr>
        <w:numPr>
          <w:ilvl w:val="0"/>
          <w:numId w:val="27"/>
        </w:numPr>
        <w:pBdr>
          <w:left w:val="none" w:sz="0" w:space="4" w:color="auto"/>
        </w:pBdr>
        <w:ind w:left="2160"/>
      </w:pPr>
      <w:r w:rsidRPr="00D76599">
        <w:t xml:space="preserve">Assesses the training needs of our members on the topic of diversity; </w:t>
      </w:r>
    </w:p>
    <w:p w14:paraId="06E1B3C2" w14:textId="77777777" w:rsidR="00C53B9D" w:rsidRPr="00D76599" w:rsidRDefault="008A2EF1">
      <w:pPr>
        <w:numPr>
          <w:ilvl w:val="0"/>
          <w:numId w:val="27"/>
        </w:numPr>
        <w:pBdr>
          <w:left w:val="none" w:sz="0" w:space="4" w:color="auto"/>
        </w:pBdr>
        <w:ind w:left="2160"/>
      </w:pPr>
      <w:r w:rsidRPr="00D76599">
        <w:t>Designs valuable training materials on the topic of diversity;</w:t>
      </w:r>
    </w:p>
    <w:p w14:paraId="1BB9C8FC" w14:textId="77777777" w:rsidR="00C53B9D" w:rsidRPr="00D76599" w:rsidRDefault="008A2EF1">
      <w:pPr>
        <w:numPr>
          <w:ilvl w:val="0"/>
          <w:numId w:val="27"/>
        </w:numPr>
        <w:pBdr>
          <w:left w:val="none" w:sz="0" w:space="4" w:color="auto"/>
        </w:pBdr>
        <w:ind w:left="2160"/>
      </w:pPr>
      <w:r w:rsidRPr="00D76599">
        <w:t xml:space="preserve">Provide interest sessions for training on diversity at OASFAA Conferences; </w:t>
      </w:r>
    </w:p>
    <w:p w14:paraId="4160252B" w14:textId="77777777" w:rsidR="00C53B9D" w:rsidRPr="00D76599" w:rsidRDefault="008A2EF1">
      <w:pPr>
        <w:numPr>
          <w:ilvl w:val="0"/>
          <w:numId w:val="27"/>
        </w:numPr>
        <w:pBdr>
          <w:left w:val="none" w:sz="0" w:space="4" w:color="auto"/>
        </w:pBdr>
        <w:ind w:left="2160"/>
      </w:pPr>
      <w:r w:rsidRPr="00D76599">
        <w:t>Recommend keynote speakers on the topic of diversity at OASFAA Conferences.</w:t>
      </w:r>
    </w:p>
    <w:p w14:paraId="207EB040" w14:textId="77777777" w:rsidR="00C53B9D" w:rsidRPr="00D76599" w:rsidRDefault="00C53B9D">
      <w:pPr>
        <w:ind w:left="1440"/>
      </w:pPr>
    </w:p>
    <w:p w14:paraId="373C419F" w14:textId="77777777" w:rsidR="00C53B9D" w:rsidRPr="00D76599" w:rsidRDefault="008A2EF1">
      <w:pPr>
        <w:pStyle w:val="Heading4"/>
        <w:keepLines/>
        <w:spacing w:before="0" w:after="0"/>
        <w:ind w:left="1440"/>
      </w:pPr>
      <w:bookmarkStart w:id="65" w:name="_Toc69217106"/>
      <w:r w:rsidRPr="00EC2BE4">
        <w:rPr>
          <w:rFonts w:ascii="Cambria" w:eastAsia="Cambria" w:hAnsi="Cambria" w:cs="Cambria"/>
          <w:sz w:val="22"/>
          <w:szCs w:val="22"/>
        </w:rPr>
        <w:t>Finance Committee (Standing)</w:t>
      </w:r>
      <w:bookmarkEnd w:id="65"/>
    </w:p>
    <w:p w14:paraId="1DAE3759" w14:textId="77777777" w:rsidR="00C53B9D" w:rsidRPr="00D76599" w:rsidRDefault="008A2EF1">
      <w:pPr>
        <w:ind w:left="1440"/>
      </w:pPr>
      <w:r w:rsidRPr="00D76599">
        <w:t xml:space="preserve">The Finance Committee develops a working budget for OASFAA and will consist of the President, President-Elect, Vice President for Training, Vice President for Conferences, Treasurer, Treasurer-Elect, Past President, and AG&amp;P Chairs.  The Committee is chaired by the President-Elect. </w:t>
      </w:r>
    </w:p>
    <w:p w14:paraId="3F8E08DB" w14:textId="77777777" w:rsidR="00C53B9D" w:rsidRPr="00D76599" w:rsidRDefault="00C53B9D">
      <w:pPr>
        <w:ind w:left="1440"/>
      </w:pPr>
    </w:p>
    <w:p w14:paraId="46F683E3" w14:textId="77777777" w:rsidR="00C53B9D" w:rsidRPr="00D76599" w:rsidRDefault="008A2EF1">
      <w:pPr>
        <w:ind w:left="1440"/>
      </w:pPr>
      <w:r w:rsidRPr="00D76599">
        <w:t>The Finance Committee:</w:t>
      </w:r>
    </w:p>
    <w:p w14:paraId="7A2E7C7E" w14:textId="77777777" w:rsidR="00C53B9D" w:rsidRPr="00D76599" w:rsidRDefault="008A2EF1">
      <w:pPr>
        <w:numPr>
          <w:ilvl w:val="0"/>
          <w:numId w:val="28"/>
        </w:numPr>
        <w:pBdr>
          <w:left w:val="none" w:sz="0" w:space="4" w:color="auto"/>
        </w:pBdr>
        <w:ind w:left="2160"/>
      </w:pPr>
      <w:r w:rsidRPr="00D76599">
        <w:t xml:space="preserve">Solicits input from all individuals and committees who are affected by the budget; </w:t>
      </w:r>
    </w:p>
    <w:p w14:paraId="646AF697" w14:textId="77777777" w:rsidR="00C53B9D" w:rsidRPr="00D76599" w:rsidRDefault="008A2EF1">
      <w:pPr>
        <w:numPr>
          <w:ilvl w:val="0"/>
          <w:numId w:val="28"/>
        </w:numPr>
        <w:pBdr>
          <w:left w:val="none" w:sz="0" w:space="4" w:color="auto"/>
        </w:pBdr>
        <w:ind w:left="2160"/>
      </w:pPr>
      <w:r w:rsidRPr="00D76599">
        <w:t xml:space="preserve">Incorporates policies, reviews prior year expenses, reviews recommendations from committee chairs, and reviews Corporation goals and objectives when establishing the upcoming year's budget; </w:t>
      </w:r>
    </w:p>
    <w:p w14:paraId="7682F2C4" w14:textId="77777777" w:rsidR="00C53B9D" w:rsidRPr="00D76599" w:rsidRDefault="008A2EF1">
      <w:pPr>
        <w:numPr>
          <w:ilvl w:val="0"/>
          <w:numId w:val="28"/>
        </w:numPr>
        <w:pBdr>
          <w:left w:val="none" w:sz="0" w:space="4" w:color="auto"/>
        </w:pBdr>
        <w:ind w:left="2160"/>
      </w:pPr>
      <w:r w:rsidRPr="00D76599">
        <w:t xml:space="preserve">Develops a budget and presents it to the Trustees; </w:t>
      </w:r>
    </w:p>
    <w:p w14:paraId="18A84955" w14:textId="77777777" w:rsidR="00C53B9D" w:rsidRPr="00D76599" w:rsidRDefault="008A2EF1">
      <w:pPr>
        <w:numPr>
          <w:ilvl w:val="0"/>
          <w:numId w:val="28"/>
        </w:numPr>
        <w:pBdr>
          <w:left w:val="none" w:sz="0" w:space="4" w:color="auto"/>
        </w:pBdr>
        <w:ind w:left="2160"/>
      </w:pPr>
      <w:r w:rsidRPr="00D76599">
        <w:t xml:space="preserve">Maintains the Corporation’s long-range fiscal plan; </w:t>
      </w:r>
    </w:p>
    <w:p w14:paraId="0B120CBC" w14:textId="77777777" w:rsidR="00C53B9D" w:rsidRPr="00D76599" w:rsidRDefault="008A2EF1">
      <w:pPr>
        <w:numPr>
          <w:ilvl w:val="0"/>
          <w:numId w:val="28"/>
        </w:numPr>
        <w:pBdr>
          <w:left w:val="none" w:sz="0" w:space="4" w:color="auto"/>
        </w:pBdr>
        <w:ind w:left="2160"/>
      </w:pPr>
      <w:r w:rsidRPr="00D76599">
        <w:t xml:space="preserve">Monitors the Association’s long-range investment policy; </w:t>
      </w:r>
    </w:p>
    <w:p w14:paraId="4E7F4D61" w14:textId="77777777" w:rsidR="00C53B9D" w:rsidRPr="00D76599" w:rsidRDefault="008A2EF1">
      <w:pPr>
        <w:numPr>
          <w:ilvl w:val="0"/>
          <w:numId w:val="28"/>
        </w:numPr>
        <w:pBdr>
          <w:left w:val="none" w:sz="0" w:space="4" w:color="auto"/>
        </w:pBdr>
        <w:ind w:left="2160"/>
      </w:pPr>
      <w:r w:rsidRPr="00D76599">
        <w:t>Chair will review Treasurer’s monthly reconciliation activity.</w:t>
      </w:r>
    </w:p>
    <w:p w14:paraId="04C86E37" w14:textId="77777777" w:rsidR="00C53B9D" w:rsidRPr="00D76599" w:rsidRDefault="00C53B9D">
      <w:pPr>
        <w:ind w:left="1440"/>
      </w:pPr>
    </w:p>
    <w:p w14:paraId="1838DDA5" w14:textId="77777777" w:rsidR="00C53B9D" w:rsidRPr="00D76599" w:rsidRDefault="008A2EF1">
      <w:pPr>
        <w:pStyle w:val="Heading4"/>
        <w:keepLines/>
        <w:spacing w:before="0" w:after="0"/>
        <w:ind w:left="1440"/>
      </w:pPr>
      <w:bookmarkStart w:id="66" w:name="_Toc69217107"/>
      <w:r w:rsidRPr="00EC2BE4">
        <w:rPr>
          <w:rFonts w:ascii="Cambria" w:eastAsia="Cambria" w:hAnsi="Cambria" w:cs="Cambria"/>
          <w:sz w:val="22"/>
          <w:szCs w:val="22"/>
        </w:rPr>
        <w:t>Leadership Committee (Standing)</w:t>
      </w:r>
      <w:bookmarkEnd w:id="66"/>
    </w:p>
    <w:p w14:paraId="589BB61E" w14:textId="77777777" w:rsidR="00C53B9D" w:rsidRPr="00D76599" w:rsidRDefault="008A2EF1">
      <w:pPr>
        <w:ind w:left="1440"/>
      </w:pPr>
      <w:r w:rsidRPr="00D76599">
        <w:t xml:space="preserve">The Leadership Committee recruits and retains OASFAA members to participate in the </w:t>
      </w:r>
      <w:proofErr w:type="spellStart"/>
      <w:r w:rsidRPr="00D76599">
        <w:t>Chenelle</w:t>
      </w:r>
      <w:proofErr w:type="spellEnd"/>
      <w:r w:rsidRPr="00D76599">
        <w:t xml:space="preserve"> Leadership Program. The Leadership Committee is responsible for developing </w:t>
      </w:r>
      <w:r w:rsidRPr="00D76599">
        <w:lastRenderedPageBreak/>
        <w:t>the leadership program, which was designed to encourage and prepare colleagues for leadership roles within the Association, on their campuses, and in their communities.</w:t>
      </w:r>
    </w:p>
    <w:p w14:paraId="68A6790F" w14:textId="77777777" w:rsidR="00C53B9D" w:rsidRPr="00D76599" w:rsidRDefault="00C53B9D">
      <w:pPr>
        <w:ind w:left="1440"/>
      </w:pPr>
    </w:p>
    <w:p w14:paraId="557F1E52" w14:textId="77777777" w:rsidR="00C53B9D" w:rsidRPr="00D76599" w:rsidRDefault="008A2EF1">
      <w:pPr>
        <w:ind w:left="1440"/>
      </w:pPr>
      <w:r w:rsidRPr="00D76599">
        <w:t>The Leadership Committee:</w:t>
      </w:r>
    </w:p>
    <w:p w14:paraId="08BB22E2" w14:textId="77777777" w:rsidR="00C53B9D" w:rsidRPr="00D76599" w:rsidRDefault="008A2EF1">
      <w:pPr>
        <w:numPr>
          <w:ilvl w:val="0"/>
          <w:numId w:val="29"/>
        </w:numPr>
        <w:pBdr>
          <w:left w:val="none" w:sz="0" w:space="4" w:color="auto"/>
        </w:pBdr>
        <w:ind w:left="2160"/>
      </w:pPr>
      <w:r w:rsidRPr="00D76599">
        <w:t xml:space="preserve">Develops and designs the leadership program to be presented during the bi- annual year; </w:t>
      </w:r>
    </w:p>
    <w:p w14:paraId="0E35EB95" w14:textId="77777777" w:rsidR="00C53B9D" w:rsidRPr="00D76599" w:rsidRDefault="008A2EF1">
      <w:pPr>
        <w:numPr>
          <w:ilvl w:val="0"/>
          <w:numId w:val="29"/>
        </w:numPr>
        <w:pBdr>
          <w:left w:val="none" w:sz="0" w:space="4" w:color="auto"/>
        </w:pBdr>
        <w:ind w:left="2160"/>
      </w:pPr>
      <w:r w:rsidRPr="00D76599">
        <w:t xml:space="preserve">Coordinates with the Vice President of Conferences to organize the program during conferences; </w:t>
      </w:r>
    </w:p>
    <w:p w14:paraId="459B5E70" w14:textId="77777777" w:rsidR="00C53B9D" w:rsidRPr="00D76599" w:rsidRDefault="008A2EF1">
      <w:pPr>
        <w:numPr>
          <w:ilvl w:val="0"/>
          <w:numId w:val="29"/>
        </w:numPr>
        <w:pBdr>
          <w:left w:val="none" w:sz="0" w:space="4" w:color="auto"/>
        </w:pBdr>
        <w:ind w:left="2160"/>
      </w:pPr>
      <w:r w:rsidRPr="00D76599">
        <w:t xml:space="preserve">Assesses the current training needs; </w:t>
      </w:r>
    </w:p>
    <w:p w14:paraId="7482C813" w14:textId="77777777" w:rsidR="00C53B9D" w:rsidRPr="00D76599" w:rsidRDefault="008A2EF1">
      <w:pPr>
        <w:numPr>
          <w:ilvl w:val="0"/>
          <w:numId w:val="29"/>
        </w:numPr>
        <w:pBdr>
          <w:left w:val="none" w:sz="0" w:space="4" w:color="auto"/>
        </w:pBdr>
        <w:ind w:left="2160"/>
      </w:pPr>
      <w:r w:rsidRPr="00D76599">
        <w:t xml:space="preserve">Determines the length and levels of the programs, (i.e., one-day workshop, overnight retreat, conferences, etc.); </w:t>
      </w:r>
    </w:p>
    <w:p w14:paraId="5842757D" w14:textId="77777777" w:rsidR="00C53B9D" w:rsidRPr="00D76599" w:rsidRDefault="008A2EF1">
      <w:pPr>
        <w:numPr>
          <w:ilvl w:val="0"/>
          <w:numId w:val="29"/>
        </w:numPr>
        <w:pBdr>
          <w:left w:val="none" w:sz="0" w:space="4" w:color="auto"/>
        </w:pBdr>
        <w:ind w:left="2160"/>
      </w:pPr>
      <w:r w:rsidRPr="00D76599">
        <w:t>Designs training materials;</w:t>
      </w:r>
    </w:p>
    <w:p w14:paraId="08A22E88" w14:textId="77777777" w:rsidR="00C53B9D" w:rsidRPr="00D76599" w:rsidRDefault="008A2EF1">
      <w:pPr>
        <w:numPr>
          <w:ilvl w:val="0"/>
          <w:numId w:val="29"/>
        </w:numPr>
        <w:pBdr>
          <w:left w:val="none" w:sz="0" w:space="4" w:color="auto"/>
        </w:pBdr>
        <w:ind w:left="2160"/>
      </w:pPr>
      <w:r w:rsidRPr="00D76599">
        <w:t xml:space="preserve">Develops agendas; </w:t>
      </w:r>
    </w:p>
    <w:p w14:paraId="50DFBD05" w14:textId="77777777" w:rsidR="00C53B9D" w:rsidRPr="00D76599" w:rsidRDefault="008A2EF1">
      <w:pPr>
        <w:numPr>
          <w:ilvl w:val="0"/>
          <w:numId w:val="29"/>
        </w:numPr>
        <w:pBdr>
          <w:left w:val="none" w:sz="0" w:space="4" w:color="auto"/>
        </w:pBdr>
        <w:ind w:left="2160"/>
      </w:pPr>
      <w:r w:rsidRPr="00D76599">
        <w:t>The co-chairs will solicit volunteers from the committee and make recommendations to the Trustee for a committee chair for the following year.</w:t>
      </w:r>
    </w:p>
    <w:p w14:paraId="326349B3" w14:textId="77777777" w:rsidR="00C53B9D" w:rsidRPr="00D76599" w:rsidRDefault="00C53B9D">
      <w:pPr>
        <w:ind w:left="2160"/>
      </w:pPr>
    </w:p>
    <w:p w14:paraId="260F2C8C" w14:textId="77777777" w:rsidR="00C53B9D" w:rsidRPr="00D76599" w:rsidRDefault="008A2EF1">
      <w:pPr>
        <w:pStyle w:val="Heading4"/>
        <w:keepLines/>
        <w:spacing w:before="0" w:after="0"/>
        <w:ind w:left="1440"/>
      </w:pPr>
      <w:bookmarkStart w:id="67" w:name="_Toc69217108"/>
      <w:r w:rsidRPr="00EC2BE4">
        <w:rPr>
          <w:rFonts w:ascii="Cambria" w:eastAsia="Cambria" w:hAnsi="Cambria" w:cs="Cambria"/>
          <w:sz w:val="22"/>
          <w:szCs w:val="22"/>
        </w:rPr>
        <w:t>Membership Committee (Standing)</w:t>
      </w:r>
      <w:bookmarkEnd w:id="67"/>
    </w:p>
    <w:p w14:paraId="2F2CCC81" w14:textId="77777777" w:rsidR="00C53B9D" w:rsidRPr="00D76599" w:rsidRDefault="008A2EF1">
      <w:pPr>
        <w:ind w:left="1440"/>
      </w:pPr>
      <w:r w:rsidRPr="00D76599">
        <w:t xml:space="preserve">The Membership Committee is responsible for processing membership and maintaining membership records and assists in retaining those persons interested in the purpose of the Corporation in keeping with guidelines for membership. </w:t>
      </w:r>
    </w:p>
    <w:p w14:paraId="64AE3BF1" w14:textId="77777777" w:rsidR="00C53B9D" w:rsidRPr="00D76599" w:rsidRDefault="00C53B9D">
      <w:pPr>
        <w:ind w:left="1440"/>
      </w:pPr>
    </w:p>
    <w:p w14:paraId="0B3E668B" w14:textId="77777777" w:rsidR="00C53B9D" w:rsidRPr="00D76599" w:rsidRDefault="008A2EF1">
      <w:pPr>
        <w:ind w:left="1440"/>
      </w:pPr>
      <w:r w:rsidRPr="00D76599">
        <w:t>The Membership Committee:</w:t>
      </w:r>
    </w:p>
    <w:p w14:paraId="73F09BBD" w14:textId="77777777" w:rsidR="00C53B9D" w:rsidRPr="00D76599" w:rsidRDefault="008A2EF1">
      <w:pPr>
        <w:numPr>
          <w:ilvl w:val="0"/>
          <w:numId w:val="30"/>
        </w:numPr>
        <w:pBdr>
          <w:left w:val="none" w:sz="0" w:space="4" w:color="auto"/>
        </w:pBdr>
        <w:ind w:left="2160"/>
      </w:pPr>
      <w:r w:rsidRPr="00D76599">
        <w:t>Provides membership renewal notifications;</w:t>
      </w:r>
    </w:p>
    <w:p w14:paraId="7093992B" w14:textId="77777777" w:rsidR="00C53B9D" w:rsidRPr="00D76599" w:rsidRDefault="008A2EF1">
      <w:pPr>
        <w:numPr>
          <w:ilvl w:val="0"/>
          <w:numId w:val="30"/>
        </w:numPr>
        <w:pBdr>
          <w:left w:val="none" w:sz="0" w:space="4" w:color="auto"/>
        </w:pBdr>
        <w:ind w:left="2160"/>
      </w:pPr>
      <w:r w:rsidRPr="00D76599">
        <w:t xml:space="preserve">Revises electronic membership form as needed; </w:t>
      </w:r>
    </w:p>
    <w:p w14:paraId="6967FC08" w14:textId="77777777" w:rsidR="00C53B9D" w:rsidRPr="00D76599" w:rsidRDefault="008A2EF1">
      <w:pPr>
        <w:numPr>
          <w:ilvl w:val="0"/>
          <w:numId w:val="30"/>
        </w:numPr>
        <w:pBdr>
          <w:left w:val="none" w:sz="0" w:space="4" w:color="auto"/>
        </w:pBdr>
        <w:ind w:left="2160"/>
      </w:pPr>
      <w:r w:rsidRPr="00D76599">
        <w:t>Collects membership fees and forwards to the Treasurer;</w:t>
      </w:r>
    </w:p>
    <w:p w14:paraId="553CB105" w14:textId="77777777" w:rsidR="00C53B9D" w:rsidRPr="00D76599" w:rsidRDefault="008A2EF1">
      <w:pPr>
        <w:numPr>
          <w:ilvl w:val="0"/>
          <w:numId w:val="30"/>
        </w:numPr>
        <w:pBdr>
          <w:left w:val="none" w:sz="0" w:space="4" w:color="auto"/>
        </w:pBdr>
        <w:ind w:left="2160"/>
      </w:pPr>
      <w:r w:rsidRPr="00D76599">
        <w:t xml:space="preserve">Evaluates applications for membership, paying close attention to those listing as not associated with an institution or lender, and refers to Trustees as necessary for membership approval; </w:t>
      </w:r>
    </w:p>
    <w:p w14:paraId="145FFF29" w14:textId="77777777" w:rsidR="00C53B9D" w:rsidRPr="00D76599" w:rsidRDefault="008A2EF1">
      <w:pPr>
        <w:numPr>
          <w:ilvl w:val="0"/>
          <w:numId w:val="30"/>
        </w:numPr>
        <w:pBdr>
          <w:left w:val="none" w:sz="0" w:space="4" w:color="auto"/>
        </w:pBdr>
        <w:ind w:left="2160"/>
      </w:pPr>
      <w:r w:rsidRPr="00D76599">
        <w:t xml:space="preserve">Provides membership reports as requested; </w:t>
      </w:r>
    </w:p>
    <w:p w14:paraId="41CC826A" w14:textId="77777777" w:rsidR="00C53B9D" w:rsidRPr="00D76599" w:rsidRDefault="008A2EF1">
      <w:pPr>
        <w:numPr>
          <w:ilvl w:val="0"/>
          <w:numId w:val="30"/>
        </w:numPr>
        <w:pBdr>
          <w:left w:val="none" w:sz="0" w:space="4" w:color="auto"/>
        </w:pBdr>
        <w:ind w:left="2160"/>
      </w:pPr>
      <w:r w:rsidRPr="00D76599">
        <w:t xml:space="preserve">Maintains Association’s database and supplies mailing labels, as needed; </w:t>
      </w:r>
    </w:p>
    <w:p w14:paraId="5DB3F107" w14:textId="77777777" w:rsidR="00C53B9D" w:rsidRPr="00D76599" w:rsidRDefault="008A2EF1">
      <w:pPr>
        <w:numPr>
          <w:ilvl w:val="0"/>
          <w:numId w:val="30"/>
        </w:numPr>
        <w:pBdr>
          <w:left w:val="none" w:sz="0" w:space="4" w:color="auto"/>
        </w:pBdr>
        <w:ind w:left="2160"/>
      </w:pPr>
      <w:r w:rsidRPr="00D76599">
        <w:t>Reports committee activity to the Executive Committee;</w:t>
      </w:r>
    </w:p>
    <w:p w14:paraId="5B326F2F" w14:textId="77777777" w:rsidR="00C53B9D" w:rsidRPr="00D76599" w:rsidRDefault="00C53B9D">
      <w:pPr>
        <w:ind w:left="1440"/>
      </w:pPr>
    </w:p>
    <w:p w14:paraId="38E04F84" w14:textId="77777777" w:rsidR="00C53B9D" w:rsidRPr="00D76599" w:rsidRDefault="008A2EF1">
      <w:pPr>
        <w:pStyle w:val="Heading4"/>
        <w:keepLines/>
        <w:spacing w:before="0" w:after="0"/>
        <w:ind w:left="1440"/>
      </w:pPr>
      <w:bookmarkStart w:id="68" w:name="_Toc69217109"/>
      <w:r w:rsidRPr="00EC2BE4">
        <w:rPr>
          <w:rFonts w:ascii="Cambria" w:eastAsia="Cambria" w:hAnsi="Cambria" w:cs="Cambria"/>
          <w:sz w:val="22"/>
          <w:szCs w:val="22"/>
        </w:rPr>
        <w:t>New Member/Recruitment Committee (Standing)</w:t>
      </w:r>
      <w:bookmarkEnd w:id="68"/>
    </w:p>
    <w:p w14:paraId="105754F2" w14:textId="77777777" w:rsidR="00C53B9D" w:rsidRPr="00D76599" w:rsidRDefault="008A2EF1">
      <w:pPr>
        <w:ind w:left="1440"/>
      </w:pPr>
      <w:r w:rsidRPr="00D76599">
        <w:t>The committee is responsible for welcoming and providing orientation to new members into OASFAA conveying the importance of serving on OASFAA committees and holding of Trustee positions.</w:t>
      </w:r>
    </w:p>
    <w:p w14:paraId="0162812A" w14:textId="77777777" w:rsidR="00C53B9D" w:rsidRPr="00D76599" w:rsidRDefault="00C53B9D">
      <w:pPr>
        <w:ind w:left="1440"/>
      </w:pPr>
    </w:p>
    <w:p w14:paraId="3B01D30B" w14:textId="77777777" w:rsidR="00C53B9D" w:rsidRPr="00D76599" w:rsidRDefault="008A2EF1">
      <w:pPr>
        <w:ind w:left="1440"/>
      </w:pPr>
      <w:r w:rsidRPr="00D76599">
        <w:t>The New Member/Recruitment Committee:</w:t>
      </w:r>
    </w:p>
    <w:p w14:paraId="500A1BF9" w14:textId="77777777" w:rsidR="00C53B9D" w:rsidRPr="00D76599" w:rsidRDefault="00C53B9D">
      <w:pPr>
        <w:ind w:left="1440"/>
      </w:pPr>
    </w:p>
    <w:p w14:paraId="2EDFEFA2" w14:textId="77777777" w:rsidR="00C53B9D" w:rsidRPr="00D76599" w:rsidRDefault="008A2EF1">
      <w:pPr>
        <w:numPr>
          <w:ilvl w:val="0"/>
          <w:numId w:val="31"/>
        </w:numPr>
        <w:pBdr>
          <w:left w:val="none" w:sz="0" w:space="4" w:color="auto"/>
        </w:pBdr>
        <w:ind w:left="2160"/>
      </w:pPr>
      <w:r w:rsidRPr="00D76599">
        <w:t xml:space="preserve">Reports committee activity to the Executive Committee </w:t>
      </w:r>
    </w:p>
    <w:p w14:paraId="5FF8DAF6" w14:textId="77777777" w:rsidR="00C53B9D" w:rsidRPr="00D76599" w:rsidRDefault="008A2EF1">
      <w:pPr>
        <w:numPr>
          <w:ilvl w:val="0"/>
          <w:numId w:val="31"/>
        </w:numPr>
        <w:pBdr>
          <w:left w:val="none" w:sz="0" w:space="4" w:color="auto"/>
        </w:pBdr>
        <w:ind w:left="2160"/>
      </w:pPr>
      <w:r w:rsidRPr="00D76599">
        <w:t xml:space="preserve">Plans and hosts New Member Reception or Mentor/Mentee Reception at conferences; </w:t>
      </w:r>
    </w:p>
    <w:p w14:paraId="68F509A6" w14:textId="77777777" w:rsidR="00C53B9D" w:rsidRPr="00D76599" w:rsidRDefault="008A2EF1">
      <w:pPr>
        <w:numPr>
          <w:ilvl w:val="0"/>
          <w:numId w:val="31"/>
        </w:numPr>
        <w:pBdr>
          <w:left w:val="none" w:sz="0" w:space="4" w:color="auto"/>
        </w:pBdr>
        <w:ind w:left="2160"/>
      </w:pPr>
      <w:r w:rsidRPr="00D76599">
        <w:lastRenderedPageBreak/>
        <w:t>Plans New Member or Mentor/Mentee Sessions at conferences;</w:t>
      </w:r>
    </w:p>
    <w:p w14:paraId="1B800FEE" w14:textId="77777777" w:rsidR="00C53B9D" w:rsidRPr="00D76599" w:rsidRDefault="008A2EF1">
      <w:pPr>
        <w:numPr>
          <w:ilvl w:val="0"/>
          <w:numId w:val="31"/>
        </w:numPr>
        <w:pBdr>
          <w:left w:val="none" w:sz="0" w:space="4" w:color="auto"/>
        </w:pBdr>
        <w:ind w:left="2160"/>
      </w:pPr>
      <w:r w:rsidRPr="00D76599">
        <w:t xml:space="preserve">Working with Membership Committee chair, obtains names of most </w:t>
      </w:r>
      <w:proofErr w:type="gramStart"/>
      <w:r w:rsidRPr="00D76599">
        <w:t>recent  new</w:t>
      </w:r>
      <w:proofErr w:type="gramEnd"/>
      <w:r w:rsidRPr="00D76599">
        <w:t xml:space="preserve"> members and sends communications, welcoming them to Association, as they join the organization;</w:t>
      </w:r>
    </w:p>
    <w:p w14:paraId="1AEFE326" w14:textId="77777777" w:rsidR="00C53B9D" w:rsidRPr="00D76599" w:rsidRDefault="008A2EF1">
      <w:pPr>
        <w:numPr>
          <w:ilvl w:val="0"/>
          <w:numId w:val="31"/>
        </w:numPr>
        <w:pBdr>
          <w:left w:val="none" w:sz="0" w:space="4" w:color="auto"/>
        </w:pBdr>
        <w:ind w:left="2160"/>
      </w:pPr>
      <w:r w:rsidRPr="00D76599">
        <w:t xml:space="preserve">Provides networking opportunities for new members with existing members; </w:t>
      </w:r>
    </w:p>
    <w:p w14:paraId="7FE9D96E" w14:textId="77777777" w:rsidR="00C53B9D" w:rsidRPr="00D76599" w:rsidRDefault="008A2EF1">
      <w:pPr>
        <w:numPr>
          <w:ilvl w:val="0"/>
          <w:numId w:val="31"/>
        </w:numPr>
        <w:pBdr>
          <w:left w:val="none" w:sz="0" w:space="4" w:color="auto"/>
        </w:pBdr>
        <w:ind w:left="2160"/>
      </w:pPr>
      <w:r w:rsidRPr="00D76599">
        <w:t>Reaches out to non-members and former members to highlight the benefits of the association, and importance of participation;</w:t>
      </w:r>
    </w:p>
    <w:p w14:paraId="49474CBE" w14:textId="77777777" w:rsidR="00C53B9D" w:rsidRPr="00D76599" w:rsidRDefault="008A2EF1">
      <w:pPr>
        <w:numPr>
          <w:ilvl w:val="0"/>
          <w:numId w:val="31"/>
        </w:numPr>
        <w:pBdr>
          <w:left w:val="none" w:sz="0" w:space="4" w:color="auto"/>
        </w:pBdr>
        <w:ind w:left="2160"/>
      </w:pPr>
      <w:r w:rsidRPr="00D76599">
        <w:t xml:space="preserve">Coordinates with Vice President of Conferences to organize the program during conferences; </w:t>
      </w:r>
    </w:p>
    <w:p w14:paraId="4F57F18F" w14:textId="77777777" w:rsidR="00C53B9D" w:rsidRPr="00D76599" w:rsidRDefault="008A2EF1">
      <w:pPr>
        <w:numPr>
          <w:ilvl w:val="0"/>
          <w:numId w:val="31"/>
        </w:numPr>
        <w:pBdr>
          <w:left w:val="none" w:sz="0" w:space="4" w:color="auto"/>
        </w:pBdr>
        <w:ind w:left="2160"/>
      </w:pPr>
      <w:r w:rsidRPr="00D76599">
        <w:t>Solicits volunteers from the committee and make recommendations to the Trustee for a committee chair for the following year.</w:t>
      </w:r>
    </w:p>
    <w:p w14:paraId="7BDAE14C" w14:textId="77777777" w:rsidR="00C53B9D" w:rsidRPr="00D76599" w:rsidRDefault="00C53B9D">
      <w:pPr>
        <w:ind w:left="1440"/>
      </w:pPr>
    </w:p>
    <w:p w14:paraId="17022576" w14:textId="77777777" w:rsidR="00C53B9D" w:rsidRPr="00D76599" w:rsidRDefault="00C53B9D">
      <w:pPr>
        <w:ind w:left="1440"/>
      </w:pPr>
    </w:p>
    <w:p w14:paraId="4863D54A" w14:textId="77777777" w:rsidR="00C53B9D" w:rsidRPr="00D76599" w:rsidRDefault="008A2EF1">
      <w:pPr>
        <w:pStyle w:val="Heading4"/>
        <w:keepLines/>
        <w:spacing w:before="0" w:after="0"/>
        <w:ind w:left="1440"/>
      </w:pPr>
      <w:bookmarkStart w:id="69" w:name="_Toc69217110"/>
      <w:r w:rsidRPr="00EC2BE4">
        <w:rPr>
          <w:rFonts w:ascii="Cambria" w:eastAsia="Cambria" w:hAnsi="Cambria" w:cs="Cambria"/>
          <w:sz w:val="22"/>
          <w:szCs w:val="22"/>
        </w:rPr>
        <w:t>Need Analysis Committee (Standing)</w:t>
      </w:r>
      <w:bookmarkEnd w:id="69"/>
    </w:p>
    <w:p w14:paraId="38FA6547" w14:textId="77777777" w:rsidR="00C53B9D" w:rsidRPr="00D76599" w:rsidRDefault="008A2EF1">
      <w:pPr>
        <w:ind w:left="1440"/>
      </w:pPr>
      <w:r w:rsidRPr="00D76599">
        <w:t>The Need Analysis Committee provides various levels of training including basic, intermediate, and advanced; and information regarding all aspects of need analysis including, but not limited to: Federal Methodology, Verification, and Professional Judgment.</w:t>
      </w:r>
    </w:p>
    <w:p w14:paraId="790C361F" w14:textId="77777777" w:rsidR="00C53B9D" w:rsidRPr="00D76599" w:rsidRDefault="00C53B9D">
      <w:pPr>
        <w:ind w:left="1440"/>
      </w:pPr>
    </w:p>
    <w:p w14:paraId="64854197" w14:textId="77777777" w:rsidR="00C53B9D" w:rsidRPr="00D76599" w:rsidRDefault="008A2EF1">
      <w:pPr>
        <w:ind w:left="1440"/>
      </w:pPr>
      <w:r w:rsidRPr="00D76599">
        <w:t>The Need Analysis Committee:</w:t>
      </w:r>
    </w:p>
    <w:p w14:paraId="67322149" w14:textId="77777777" w:rsidR="00C53B9D" w:rsidRPr="00D76599" w:rsidRDefault="008A2EF1">
      <w:pPr>
        <w:numPr>
          <w:ilvl w:val="0"/>
          <w:numId w:val="32"/>
        </w:numPr>
        <w:pBdr>
          <w:left w:val="none" w:sz="0" w:space="4" w:color="auto"/>
        </w:pBdr>
        <w:ind w:left="2160"/>
      </w:pPr>
      <w:r w:rsidRPr="00D76599">
        <w:t xml:space="preserve">Develops and designs Need Analysis Training programs to be presented during the membership year; </w:t>
      </w:r>
    </w:p>
    <w:p w14:paraId="0933C8C9" w14:textId="77777777" w:rsidR="00C53B9D" w:rsidRPr="00D76599" w:rsidRDefault="008A2EF1">
      <w:pPr>
        <w:numPr>
          <w:ilvl w:val="0"/>
          <w:numId w:val="32"/>
        </w:numPr>
        <w:pBdr>
          <w:left w:val="none" w:sz="0" w:space="4" w:color="auto"/>
        </w:pBdr>
        <w:ind w:left="2160"/>
      </w:pPr>
      <w:r w:rsidRPr="00D76599">
        <w:t xml:space="preserve">Coordinates activities with Vice President for Training and Regional Representatives for regional activities; </w:t>
      </w:r>
    </w:p>
    <w:p w14:paraId="22AA83A3" w14:textId="77777777" w:rsidR="00C53B9D" w:rsidRPr="00D76599" w:rsidRDefault="008A2EF1">
      <w:pPr>
        <w:numPr>
          <w:ilvl w:val="0"/>
          <w:numId w:val="32"/>
        </w:numPr>
        <w:pBdr>
          <w:left w:val="none" w:sz="0" w:space="4" w:color="auto"/>
        </w:pBdr>
        <w:ind w:left="2160"/>
      </w:pPr>
      <w:r w:rsidRPr="00D76599">
        <w:t>Assesses current training needs;</w:t>
      </w:r>
    </w:p>
    <w:p w14:paraId="0288DC09" w14:textId="77777777" w:rsidR="00C53B9D" w:rsidRPr="00D76599" w:rsidRDefault="008A2EF1">
      <w:pPr>
        <w:numPr>
          <w:ilvl w:val="0"/>
          <w:numId w:val="32"/>
        </w:numPr>
        <w:pBdr>
          <w:left w:val="none" w:sz="0" w:space="4" w:color="auto"/>
        </w:pBdr>
        <w:ind w:left="2160"/>
      </w:pPr>
      <w:r w:rsidRPr="00D76599">
        <w:t xml:space="preserve">Determines levels and length of programs, (i.e., two-day workshop, one-day workshop, regional updates, beginning, intermediate, advanced, etc.); </w:t>
      </w:r>
    </w:p>
    <w:p w14:paraId="576DF440" w14:textId="77777777" w:rsidR="00C53B9D" w:rsidRPr="00D76599" w:rsidRDefault="008A2EF1">
      <w:pPr>
        <w:numPr>
          <w:ilvl w:val="0"/>
          <w:numId w:val="32"/>
        </w:numPr>
        <w:pBdr>
          <w:left w:val="none" w:sz="0" w:space="4" w:color="auto"/>
        </w:pBdr>
        <w:ind w:left="2160"/>
      </w:pPr>
      <w:r w:rsidRPr="00D76599">
        <w:t xml:space="preserve">Designs training materials; </w:t>
      </w:r>
    </w:p>
    <w:p w14:paraId="304010D2" w14:textId="77777777" w:rsidR="00C53B9D" w:rsidRPr="00D76599" w:rsidRDefault="008A2EF1">
      <w:pPr>
        <w:numPr>
          <w:ilvl w:val="0"/>
          <w:numId w:val="32"/>
        </w:numPr>
        <w:pBdr>
          <w:left w:val="none" w:sz="0" w:space="4" w:color="auto"/>
        </w:pBdr>
        <w:ind w:left="2160"/>
      </w:pPr>
      <w:r w:rsidRPr="00D76599">
        <w:t>Develops agendas;</w:t>
      </w:r>
    </w:p>
    <w:p w14:paraId="24D22367" w14:textId="77777777" w:rsidR="00C53B9D" w:rsidRPr="00D76599" w:rsidRDefault="008A2EF1">
      <w:pPr>
        <w:numPr>
          <w:ilvl w:val="0"/>
          <w:numId w:val="32"/>
        </w:numPr>
        <w:pBdr>
          <w:left w:val="none" w:sz="0" w:space="4" w:color="auto"/>
        </w:pBdr>
        <w:ind w:left="2160"/>
      </w:pPr>
      <w:r w:rsidRPr="00D76599">
        <w:t xml:space="preserve">Provides notifications to membership of training schedule and presents training programs; </w:t>
      </w:r>
    </w:p>
    <w:p w14:paraId="2CA4FB77" w14:textId="77777777" w:rsidR="00C53B9D" w:rsidRPr="00D76599" w:rsidRDefault="008A2EF1">
      <w:pPr>
        <w:numPr>
          <w:ilvl w:val="0"/>
          <w:numId w:val="32"/>
        </w:numPr>
        <w:pBdr>
          <w:left w:val="none" w:sz="0" w:space="4" w:color="auto"/>
        </w:pBdr>
        <w:ind w:left="2160"/>
      </w:pPr>
      <w:r w:rsidRPr="00D76599">
        <w:t xml:space="preserve">Evaluates effectiveness of existing training programs; </w:t>
      </w:r>
    </w:p>
    <w:p w14:paraId="504FBDED" w14:textId="77777777" w:rsidR="00C53B9D" w:rsidRPr="00D76599" w:rsidRDefault="008A2EF1">
      <w:pPr>
        <w:numPr>
          <w:ilvl w:val="0"/>
          <w:numId w:val="32"/>
        </w:numPr>
        <w:pBdr>
          <w:left w:val="none" w:sz="0" w:space="4" w:color="auto"/>
        </w:pBdr>
        <w:ind w:left="2160"/>
      </w:pPr>
      <w:r w:rsidRPr="00D76599">
        <w:t>The chair will solicit volunteers from the committee and make recommendations to the Trustees for a committee chair for the following year.</w:t>
      </w:r>
    </w:p>
    <w:p w14:paraId="1E3601B2" w14:textId="77777777" w:rsidR="00C53B9D" w:rsidRPr="00D76599" w:rsidRDefault="00C53B9D">
      <w:pPr>
        <w:ind w:left="1440"/>
      </w:pPr>
    </w:p>
    <w:p w14:paraId="18EBBFEA" w14:textId="77777777" w:rsidR="00C53B9D" w:rsidRPr="00D76599" w:rsidRDefault="008A2EF1">
      <w:pPr>
        <w:pStyle w:val="Heading4"/>
        <w:keepLines/>
        <w:spacing w:before="0" w:after="0"/>
        <w:ind w:left="1440"/>
      </w:pPr>
      <w:bookmarkStart w:id="70" w:name="_Toc69217111"/>
      <w:r w:rsidRPr="00EC2BE4">
        <w:rPr>
          <w:rFonts w:ascii="Cambria" w:eastAsia="Cambria" w:hAnsi="Cambria" w:cs="Cambria"/>
          <w:sz w:val="22"/>
          <w:szCs w:val="22"/>
        </w:rPr>
        <w:t>Nominations and Elections Committee (NEC) (Standing)</w:t>
      </w:r>
      <w:bookmarkEnd w:id="70"/>
    </w:p>
    <w:p w14:paraId="272E3AF7" w14:textId="47B60FE9" w:rsidR="00C53B9D" w:rsidRPr="00D76599" w:rsidRDefault="008A2EF1">
      <w:pPr>
        <w:ind w:left="1440"/>
      </w:pPr>
      <w:r w:rsidRPr="00D76599">
        <w:t>The Nominations and Elections Committee is comprised of the OASFAA</w:t>
      </w:r>
      <w:r w:rsidR="00D94908">
        <w:t xml:space="preserve"> President-Elect</w:t>
      </w:r>
      <w:r w:rsidRPr="00D76599">
        <w:t xml:space="preserve">, President, and is chaired by the </w:t>
      </w:r>
      <w:r w:rsidR="00D94908">
        <w:t>Past-President</w:t>
      </w:r>
      <w:r w:rsidRPr="00D76599">
        <w:t>. The Committee is responsible for ensuring the integrity and fairness of both the nomination and election process, outlined in Section 6.14.</w:t>
      </w:r>
    </w:p>
    <w:p w14:paraId="3398F018" w14:textId="77777777" w:rsidR="00C53B9D" w:rsidRPr="00D76599" w:rsidRDefault="00C53B9D">
      <w:pPr>
        <w:ind w:left="1440"/>
      </w:pPr>
    </w:p>
    <w:p w14:paraId="0D3FA4CF" w14:textId="77777777" w:rsidR="00C53B9D" w:rsidRPr="00D76599" w:rsidRDefault="00C53B9D">
      <w:pPr>
        <w:ind w:left="1440"/>
      </w:pPr>
    </w:p>
    <w:p w14:paraId="5DA255BD" w14:textId="77777777" w:rsidR="00C53B9D" w:rsidRPr="00D76599" w:rsidRDefault="008A2EF1">
      <w:pPr>
        <w:pStyle w:val="Heading4"/>
        <w:keepLines/>
        <w:spacing w:before="0" w:after="0"/>
        <w:ind w:left="1440"/>
      </w:pPr>
      <w:bookmarkStart w:id="71" w:name="_Toc69217112"/>
      <w:r w:rsidRPr="00EC2BE4">
        <w:rPr>
          <w:rFonts w:ascii="Cambria" w:eastAsia="Cambria" w:hAnsi="Cambria" w:cs="Cambria"/>
          <w:sz w:val="22"/>
          <w:szCs w:val="22"/>
        </w:rPr>
        <w:lastRenderedPageBreak/>
        <w:t>Outreach Committee (Standing)</w:t>
      </w:r>
      <w:bookmarkEnd w:id="71"/>
    </w:p>
    <w:p w14:paraId="37C02ADF" w14:textId="77777777" w:rsidR="00C53B9D" w:rsidRPr="00D76599" w:rsidRDefault="008A2EF1">
      <w:pPr>
        <w:ind w:left="1440"/>
      </w:pPr>
      <w:r w:rsidRPr="00D76599">
        <w:t>The Outreach Committee is a primary source of all pertinent and current financial aid information. The committee disseminates this information through a variety of activities and quality training programs to various entities and stakeholders who are external to OASFAA (i.e., OACAC and admissions staff, business Trustees, high school counselors, access advisors, TRIO, GEAR-UP, etc.).</w:t>
      </w:r>
    </w:p>
    <w:p w14:paraId="62398679" w14:textId="77777777" w:rsidR="00C53B9D" w:rsidRPr="00D76599" w:rsidRDefault="00C53B9D">
      <w:pPr>
        <w:ind w:left="1440"/>
      </w:pPr>
    </w:p>
    <w:p w14:paraId="53E8CB83" w14:textId="77777777" w:rsidR="00C53B9D" w:rsidRPr="00D76599" w:rsidRDefault="008A2EF1">
      <w:pPr>
        <w:ind w:left="1440"/>
      </w:pPr>
      <w:r w:rsidRPr="00D76599">
        <w:t>The Outreach Committee</w:t>
      </w:r>
    </w:p>
    <w:p w14:paraId="24D44E96" w14:textId="77777777" w:rsidR="00C53B9D" w:rsidRPr="00D76599" w:rsidRDefault="008A2EF1">
      <w:pPr>
        <w:numPr>
          <w:ilvl w:val="0"/>
          <w:numId w:val="33"/>
        </w:numPr>
        <w:pBdr>
          <w:left w:val="none" w:sz="0" w:space="4" w:color="auto"/>
        </w:pBdr>
        <w:ind w:left="2160"/>
      </w:pPr>
      <w:r w:rsidRPr="00D76599">
        <w:t xml:space="preserve">Develops programs and materials for the OACAC Articulation workshops and also secures presenters. Maintains an OASFAA information table at each of the Articulation workshop sites. Coordinates further involvement in OACAC events as needed (i.e., OACAC spring conference); </w:t>
      </w:r>
    </w:p>
    <w:p w14:paraId="7FD79CD7" w14:textId="77777777" w:rsidR="00C53B9D" w:rsidRPr="00D76599" w:rsidRDefault="008A2EF1">
      <w:pPr>
        <w:numPr>
          <w:ilvl w:val="0"/>
          <w:numId w:val="33"/>
        </w:numPr>
        <w:pBdr>
          <w:left w:val="none" w:sz="0" w:space="4" w:color="auto"/>
        </w:pBdr>
        <w:ind w:left="2160"/>
      </w:pPr>
      <w:r w:rsidRPr="00D76599">
        <w:t>Develops financial aid 101 and 201 training for newer counselors (Admissions, Access, TRIO, Gear-UP, Financial Aid, etc.).</w:t>
      </w:r>
    </w:p>
    <w:p w14:paraId="0DA8E7D5" w14:textId="77777777" w:rsidR="00C53B9D" w:rsidRPr="00D76599" w:rsidRDefault="008A2EF1">
      <w:pPr>
        <w:numPr>
          <w:ilvl w:val="0"/>
          <w:numId w:val="33"/>
        </w:numPr>
        <w:pBdr>
          <w:left w:val="none" w:sz="0" w:space="4" w:color="auto"/>
        </w:pBdr>
        <w:ind w:left="2160"/>
      </w:pPr>
      <w:r w:rsidRPr="00D76599">
        <w:t xml:space="preserve">Develops the OASFAA counselor and access advisor training workshops held in </w:t>
      </w:r>
      <w:r w:rsidRPr="00EC2BE4">
        <w:t>the fall</w:t>
      </w:r>
      <w:r w:rsidRPr="00D76599">
        <w:t xml:space="preserve">: </w:t>
      </w:r>
    </w:p>
    <w:p w14:paraId="23D29672" w14:textId="77777777" w:rsidR="00C53B9D" w:rsidRPr="00D76599" w:rsidRDefault="008A2EF1">
      <w:pPr>
        <w:numPr>
          <w:ilvl w:val="1"/>
          <w:numId w:val="33"/>
        </w:numPr>
        <w:pBdr>
          <w:left w:val="none" w:sz="0" w:space="4" w:color="auto"/>
        </w:pBdr>
        <w:ind w:left="2880"/>
      </w:pPr>
      <w:r w:rsidRPr="00D76599">
        <w:t xml:space="preserve">Secures sites in various regions of the state </w:t>
      </w:r>
    </w:p>
    <w:p w14:paraId="60E25281" w14:textId="77777777" w:rsidR="00C53B9D" w:rsidRPr="00D76599" w:rsidRDefault="008A2EF1">
      <w:pPr>
        <w:numPr>
          <w:ilvl w:val="1"/>
          <w:numId w:val="33"/>
        </w:numPr>
        <w:pBdr>
          <w:left w:val="none" w:sz="0" w:space="4" w:color="auto"/>
        </w:pBdr>
        <w:ind w:left="2880"/>
      </w:pPr>
      <w:r w:rsidRPr="00D76599">
        <w:t xml:space="preserve">Develops a training program and develops supporting materials </w:t>
      </w:r>
    </w:p>
    <w:p w14:paraId="6583F674" w14:textId="77777777" w:rsidR="00C53B9D" w:rsidRPr="00D76599" w:rsidRDefault="008A2EF1">
      <w:pPr>
        <w:numPr>
          <w:ilvl w:val="1"/>
          <w:numId w:val="33"/>
        </w:numPr>
        <w:pBdr>
          <w:left w:val="none" w:sz="0" w:space="5" w:color="auto"/>
        </w:pBdr>
        <w:ind w:left="2880"/>
      </w:pPr>
      <w:r w:rsidRPr="00D76599">
        <w:t>In cooperation with site coordinators, secures presenters and is ultimately responsible to ensure that all trainers are experienced and fluent in financial aid;</w:t>
      </w:r>
    </w:p>
    <w:p w14:paraId="1292A6F2" w14:textId="77777777" w:rsidR="00C53B9D" w:rsidRPr="00D76599" w:rsidRDefault="008A2EF1">
      <w:pPr>
        <w:numPr>
          <w:ilvl w:val="0"/>
          <w:numId w:val="33"/>
        </w:numPr>
        <w:pBdr>
          <w:left w:val="none" w:sz="0" w:space="4" w:color="auto"/>
        </w:pBdr>
        <w:ind w:left="2160"/>
      </w:pPr>
      <w:r w:rsidRPr="00EC2BE4">
        <w:t>D</w:t>
      </w:r>
      <w:r w:rsidRPr="00D76599">
        <w:t xml:space="preserve">evelops and maintains the Resources web pages at www.oasfaa.org. The chair/co-chairs respond to all email addressed to outreach@oasfaa.org; </w:t>
      </w:r>
    </w:p>
    <w:p w14:paraId="1F1B4D7C" w14:textId="77777777" w:rsidR="00C53B9D" w:rsidRPr="00D76599" w:rsidRDefault="008A2EF1">
      <w:pPr>
        <w:numPr>
          <w:ilvl w:val="0"/>
          <w:numId w:val="33"/>
        </w:numPr>
        <w:pBdr>
          <w:left w:val="none" w:sz="0" w:space="4" w:color="auto"/>
        </w:pBdr>
        <w:ind w:left="2160"/>
      </w:pPr>
      <w:r w:rsidRPr="00D76599">
        <w:t xml:space="preserve">Promote, support and publicize additional financial aid events and activities in the state such as </w:t>
      </w:r>
      <w:proofErr w:type="spellStart"/>
      <w:r w:rsidRPr="00D76599">
        <w:t>FAFSAHelpOH</w:t>
      </w:r>
      <w:proofErr w:type="spellEnd"/>
      <w:r w:rsidRPr="00D76599">
        <w:t xml:space="preserve">, financial aid awareness month, etc.; </w:t>
      </w:r>
    </w:p>
    <w:p w14:paraId="75785108" w14:textId="77777777" w:rsidR="00C53B9D" w:rsidRPr="00D76599" w:rsidRDefault="008A2EF1">
      <w:pPr>
        <w:numPr>
          <w:ilvl w:val="0"/>
          <w:numId w:val="33"/>
        </w:numPr>
        <w:pBdr>
          <w:left w:val="none" w:sz="0" w:space="4" w:color="auto"/>
        </w:pBdr>
        <w:ind w:left="2160"/>
      </w:pPr>
      <w:r w:rsidRPr="00D76599">
        <w:t>To ensure consistency of financial aid information in the state, communicates content of the programs outlined in numbers one through three above with OASFAA membership whenever possible (i.e., via sessions at conferences, regional meetings, OASFAA web site and listserv, Newsletter, etc.);</w:t>
      </w:r>
    </w:p>
    <w:p w14:paraId="23C98895" w14:textId="77777777" w:rsidR="00C53B9D" w:rsidRPr="00D76599" w:rsidRDefault="008A2EF1">
      <w:pPr>
        <w:numPr>
          <w:ilvl w:val="0"/>
          <w:numId w:val="33"/>
        </w:numPr>
        <w:pBdr>
          <w:left w:val="none" w:sz="0" w:space="4" w:color="auto"/>
        </w:pBdr>
        <w:ind w:left="2160"/>
      </w:pPr>
      <w:r w:rsidRPr="00D76599">
        <w:t>Supports efforts to increase level of awareness of early planning for college;</w:t>
      </w:r>
    </w:p>
    <w:p w14:paraId="05898C88" w14:textId="77777777" w:rsidR="00C53B9D" w:rsidRPr="00D76599" w:rsidRDefault="008A2EF1">
      <w:pPr>
        <w:numPr>
          <w:ilvl w:val="0"/>
          <w:numId w:val="33"/>
        </w:numPr>
        <w:pBdr>
          <w:left w:val="none" w:sz="0" w:space="4" w:color="auto"/>
        </w:pBdr>
        <w:ind w:left="2160"/>
      </w:pPr>
      <w:r w:rsidRPr="00D76599">
        <w:t xml:space="preserve"> Coordinate requests by Ohio High Schools for financial aid presenters for their “How to Pay </w:t>
      </w:r>
      <w:proofErr w:type="gramStart"/>
      <w:r w:rsidRPr="00D76599">
        <w:t>For</w:t>
      </w:r>
      <w:proofErr w:type="gramEnd"/>
      <w:r w:rsidRPr="00D76599">
        <w:t xml:space="preserve"> College” workshops;</w:t>
      </w:r>
    </w:p>
    <w:p w14:paraId="08E0ED10" w14:textId="77777777" w:rsidR="00C53B9D" w:rsidRPr="00D76599" w:rsidRDefault="008A2EF1">
      <w:pPr>
        <w:numPr>
          <w:ilvl w:val="0"/>
          <w:numId w:val="33"/>
        </w:numPr>
        <w:pBdr>
          <w:left w:val="none" w:sz="0" w:space="4" w:color="auto"/>
        </w:pBdr>
        <w:ind w:left="2160"/>
      </w:pPr>
      <w:r w:rsidRPr="00D76599">
        <w:t xml:space="preserve">Responsible for care and distribution of OASFAA property per inventory listing; </w:t>
      </w:r>
    </w:p>
    <w:p w14:paraId="37F3465F" w14:textId="77777777" w:rsidR="00C53B9D" w:rsidRPr="00D76599" w:rsidRDefault="008A2EF1">
      <w:pPr>
        <w:numPr>
          <w:ilvl w:val="0"/>
          <w:numId w:val="33"/>
        </w:numPr>
        <w:ind w:left="2160" w:hanging="379"/>
      </w:pPr>
      <w:r w:rsidRPr="00D76599">
        <w:t>The chair or co-chairs will solicit volunteers from the committee and make recommendations to the Trustees for a committee chair for the following year.</w:t>
      </w:r>
    </w:p>
    <w:p w14:paraId="0ADF6FE6" w14:textId="77777777" w:rsidR="00C53B9D" w:rsidRPr="00D76599" w:rsidRDefault="00C53B9D">
      <w:pPr>
        <w:ind w:left="1440"/>
      </w:pPr>
    </w:p>
    <w:p w14:paraId="38D485AD" w14:textId="77777777" w:rsidR="00C53B9D" w:rsidRPr="00D76599" w:rsidRDefault="008A2EF1">
      <w:pPr>
        <w:pStyle w:val="Heading4"/>
        <w:keepLines/>
        <w:spacing w:before="0" w:after="0"/>
        <w:ind w:left="1440"/>
      </w:pPr>
      <w:bookmarkStart w:id="72" w:name="_Toc69217113"/>
      <w:r w:rsidRPr="00EC2BE4">
        <w:rPr>
          <w:rFonts w:ascii="Cambria" w:eastAsia="Cambria" w:hAnsi="Cambria" w:cs="Cambria"/>
          <w:sz w:val="22"/>
          <w:szCs w:val="22"/>
        </w:rPr>
        <w:t>Professional Development Committee (Standing)</w:t>
      </w:r>
      <w:bookmarkEnd w:id="72"/>
    </w:p>
    <w:p w14:paraId="4C18FD63" w14:textId="77777777" w:rsidR="00C53B9D" w:rsidRPr="00D76599" w:rsidRDefault="008A2EF1">
      <w:pPr>
        <w:ind w:left="1440"/>
      </w:pPr>
      <w:r w:rsidRPr="00D76599">
        <w:t>The Professional Development Committee promotes professional advancement of members by means of training activities.</w:t>
      </w:r>
    </w:p>
    <w:p w14:paraId="75BD9A00" w14:textId="77777777" w:rsidR="00C53B9D" w:rsidRPr="00D76599" w:rsidRDefault="00C53B9D">
      <w:pPr>
        <w:ind w:left="1440"/>
      </w:pPr>
    </w:p>
    <w:p w14:paraId="05C9E671" w14:textId="77777777" w:rsidR="00C53B9D" w:rsidRPr="00D76599" w:rsidRDefault="008A2EF1">
      <w:pPr>
        <w:ind w:left="1440"/>
      </w:pPr>
      <w:r w:rsidRPr="00D76599">
        <w:t>The Professional Development Committee:</w:t>
      </w:r>
    </w:p>
    <w:p w14:paraId="46CC80F2" w14:textId="164A7C84" w:rsidR="753F13AE" w:rsidRPr="00D76599" w:rsidRDefault="753F13AE" w:rsidP="67AA236D">
      <w:pPr>
        <w:numPr>
          <w:ilvl w:val="0"/>
          <w:numId w:val="34"/>
        </w:numPr>
        <w:ind w:left="2160"/>
      </w:pPr>
      <w:r w:rsidRPr="00D76599">
        <w:t>Develop and coordinate annually programming for Director</w:t>
      </w:r>
      <w:r w:rsidR="4C75EE2C" w:rsidRPr="00D76599">
        <w:t>’s</w:t>
      </w:r>
      <w:r w:rsidRPr="00D76599">
        <w:t xml:space="preserve"> Day;</w:t>
      </w:r>
    </w:p>
    <w:p w14:paraId="2D9A3B05" w14:textId="77777777" w:rsidR="00C53B9D" w:rsidRPr="00D76599" w:rsidRDefault="2D9EA131">
      <w:pPr>
        <w:numPr>
          <w:ilvl w:val="0"/>
          <w:numId w:val="34"/>
        </w:numPr>
        <w:pBdr>
          <w:left w:val="none" w:sz="0" w:space="4" w:color="auto"/>
        </w:pBdr>
        <w:ind w:left="2160"/>
      </w:pPr>
      <w:r w:rsidRPr="00D76599">
        <w:lastRenderedPageBreak/>
        <w:t>Develops and designs training sessions for members;</w:t>
      </w:r>
    </w:p>
    <w:p w14:paraId="10D6EA9D" w14:textId="77777777" w:rsidR="00C53B9D" w:rsidRPr="00D76599" w:rsidRDefault="2D9EA131">
      <w:pPr>
        <w:numPr>
          <w:ilvl w:val="0"/>
          <w:numId w:val="34"/>
        </w:numPr>
        <w:pBdr>
          <w:left w:val="none" w:sz="0" w:space="4" w:color="auto"/>
        </w:pBdr>
        <w:ind w:left="2160"/>
      </w:pPr>
      <w:r w:rsidRPr="00D76599">
        <w:t xml:space="preserve">Develops new materials and updates current materials to be used in training and professional development; </w:t>
      </w:r>
    </w:p>
    <w:p w14:paraId="1FF33A91" w14:textId="77777777" w:rsidR="00C53B9D" w:rsidRPr="00D76599" w:rsidRDefault="2D9EA131">
      <w:pPr>
        <w:numPr>
          <w:ilvl w:val="0"/>
          <w:numId w:val="34"/>
        </w:numPr>
        <w:pBdr>
          <w:left w:val="none" w:sz="0" w:space="4" w:color="auto"/>
        </w:pBdr>
        <w:ind w:left="2160"/>
      </w:pPr>
      <w:r w:rsidRPr="00D76599">
        <w:t xml:space="preserve">Coordinates activities with Vice President for Training and Regional Representatives; </w:t>
      </w:r>
    </w:p>
    <w:p w14:paraId="511A82A0" w14:textId="77777777" w:rsidR="00C53B9D" w:rsidRPr="00D76599" w:rsidRDefault="2D9EA131">
      <w:pPr>
        <w:numPr>
          <w:ilvl w:val="0"/>
          <w:numId w:val="34"/>
        </w:numPr>
        <w:pBdr>
          <w:left w:val="none" w:sz="0" w:space="4" w:color="auto"/>
        </w:pBdr>
        <w:ind w:left="2160"/>
      </w:pPr>
      <w:r w:rsidRPr="00D76599">
        <w:t xml:space="preserve">Develops agendas; </w:t>
      </w:r>
    </w:p>
    <w:p w14:paraId="01120594" w14:textId="77777777" w:rsidR="00C53B9D" w:rsidRPr="00D76599" w:rsidRDefault="2D9EA131">
      <w:pPr>
        <w:numPr>
          <w:ilvl w:val="0"/>
          <w:numId w:val="34"/>
        </w:numPr>
        <w:pBdr>
          <w:left w:val="none" w:sz="0" w:space="4" w:color="auto"/>
        </w:pBdr>
        <w:ind w:left="2160"/>
      </w:pPr>
      <w:r w:rsidRPr="00D76599">
        <w:t xml:space="preserve">Arranges physical facilities; </w:t>
      </w:r>
    </w:p>
    <w:p w14:paraId="2B6C9CE3" w14:textId="77777777" w:rsidR="00C53B9D" w:rsidRPr="00D76599" w:rsidRDefault="2D9EA131">
      <w:pPr>
        <w:numPr>
          <w:ilvl w:val="0"/>
          <w:numId w:val="34"/>
        </w:numPr>
        <w:pBdr>
          <w:left w:val="none" w:sz="0" w:space="4" w:color="auto"/>
        </w:pBdr>
        <w:ind w:left="2160"/>
      </w:pPr>
      <w:r w:rsidRPr="00D76599">
        <w:t>Presents training programs.</w:t>
      </w:r>
    </w:p>
    <w:p w14:paraId="00CB8B0F" w14:textId="77777777" w:rsidR="00C53B9D" w:rsidRPr="00D76599" w:rsidRDefault="00C53B9D">
      <w:pPr>
        <w:ind w:left="1440"/>
      </w:pPr>
    </w:p>
    <w:p w14:paraId="1BA26E38" w14:textId="77777777" w:rsidR="00C53B9D" w:rsidRPr="00D76599" w:rsidRDefault="008A2EF1">
      <w:pPr>
        <w:pStyle w:val="Heading4"/>
        <w:keepLines/>
        <w:spacing w:before="0" w:after="0"/>
        <w:ind w:left="1440"/>
      </w:pPr>
      <w:bookmarkStart w:id="73" w:name="_Toc69217114"/>
      <w:r w:rsidRPr="00EC2BE4">
        <w:rPr>
          <w:rFonts w:ascii="Cambria" w:eastAsia="Cambria" w:hAnsi="Cambria" w:cs="Cambria"/>
          <w:sz w:val="22"/>
          <w:szCs w:val="22"/>
        </w:rPr>
        <w:t>Regulatory-Federal and State Issues Committee (Standing)</w:t>
      </w:r>
      <w:bookmarkEnd w:id="73"/>
    </w:p>
    <w:p w14:paraId="416B192C" w14:textId="77777777" w:rsidR="00C53B9D" w:rsidRPr="00D76599" w:rsidRDefault="008A2EF1">
      <w:pPr>
        <w:ind w:left="1440"/>
      </w:pPr>
      <w:r w:rsidRPr="00D76599">
        <w:t>The Federal and State Issues Committee promotes legislative advocacy and disseminates information to the membership.</w:t>
      </w:r>
    </w:p>
    <w:p w14:paraId="44B18ADF" w14:textId="77777777" w:rsidR="00C53B9D" w:rsidRPr="00D76599" w:rsidRDefault="00C53B9D">
      <w:pPr>
        <w:ind w:left="1440"/>
      </w:pPr>
    </w:p>
    <w:p w14:paraId="6A295757" w14:textId="77777777" w:rsidR="00C53B9D" w:rsidRPr="00D76599" w:rsidRDefault="008A2EF1">
      <w:pPr>
        <w:ind w:left="1440"/>
      </w:pPr>
      <w:r w:rsidRPr="00D76599">
        <w:t>The Federal and State Issues Committee:</w:t>
      </w:r>
    </w:p>
    <w:p w14:paraId="4F0885A3" w14:textId="77777777" w:rsidR="00C53B9D" w:rsidRPr="00D76599" w:rsidRDefault="008A2EF1">
      <w:pPr>
        <w:numPr>
          <w:ilvl w:val="0"/>
          <w:numId w:val="35"/>
        </w:numPr>
        <w:pBdr>
          <w:left w:val="none" w:sz="0" w:space="4" w:color="auto"/>
        </w:pBdr>
        <w:ind w:left="2160"/>
      </w:pPr>
      <w:r w:rsidRPr="00D76599">
        <w:t>Reviews and disseminates information concerning federal and state legislation, federal regulations and federal reauthorization to the Corporation membership;</w:t>
      </w:r>
    </w:p>
    <w:p w14:paraId="14FBA0AC" w14:textId="77777777" w:rsidR="00C53B9D" w:rsidRPr="00D76599" w:rsidRDefault="008A2EF1">
      <w:pPr>
        <w:numPr>
          <w:ilvl w:val="0"/>
          <w:numId w:val="35"/>
        </w:numPr>
        <w:pBdr>
          <w:left w:val="none" w:sz="0" w:space="4" w:color="auto"/>
        </w:pBdr>
        <w:ind w:left="2160"/>
      </w:pPr>
      <w:r w:rsidRPr="00D76599">
        <w:t xml:space="preserve">Works with the Conference Planning Committee, Regional Representatives, etc. to inform the Corporation regarding current issues; </w:t>
      </w:r>
    </w:p>
    <w:p w14:paraId="144FB3E3" w14:textId="77777777" w:rsidR="00C53B9D" w:rsidRPr="00D76599" w:rsidRDefault="008A2EF1">
      <w:pPr>
        <w:numPr>
          <w:ilvl w:val="0"/>
          <w:numId w:val="35"/>
        </w:numPr>
        <w:pBdr>
          <w:left w:val="none" w:sz="0" w:space="4" w:color="auto"/>
        </w:pBdr>
        <w:ind w:left="2160"/>
      </w:pPr>
      <w:r w:rsidRPr="00D76599">
        <w:t xml:space="preserve">Holds committee meetings as necessary and attends and reports any news or information at meetings of the Trustees; </w:t>
      </w:r>
    </w:p>
    <w:p w14:paraId="50B4D74B" w14:textId="77777777" w:rsidR="00C53B9D" w:rsidRPr="00D76599" w:rsidRDefault="008A2EF1">
      <w:pPr>
        <w:numPr>
          <w:ilvl w:val="0"/>
          <w:numId w:val="35"/>
        </w:numPr>
        <w:pBdr>
          <w:left w:val="none" w:sz="0" w:space="4" w:color="auto"/>
        </w:pBdr>
        <w:ind w:left="2160"/>
      </w:pPr>
      <w:r w:rsidRPr="00D76599">
        <w:t>Disseminates to Corporation membership any information that could impact financial assistance programs.</w:t>
      </w:r>
    </w:p>
    <w:p w14:paraId="44B42B31" w14:textId="77777777" w:rsidR="00C53B9D" w:rsidRPr="00D76599" w:rsidRDefault="00C53B9D">
      <w:pPr>
        <w:ind w:left="1440"/>
      </w:pPr>
    </w:p>
    <w:p w14:paraId="4EE9D390" w14:textId="77777777" w:rsidR="00C53B9D" w:rsidRPr="00D76599" w:rsidRDefault="00C53B9D">
      <w:pPr>
        <w:ind w:left="1440"/>
      </w:pPr>
    </w:p>
    <w:p w14:paraId="7B661034" w14:textId="77777777" w:rsidR="00C53B9D" w:rsidRPr="00D76599" w:rsidRDefault="008A2EF1">
      <w:pPr>
        <w:pStyle w:val="Heading4"/>
        <w:keepLines/>
        <w:spacing w:before="0" w:after="0"/>
        <w:ind w:left="1440"/>
      </w:pPr>
      <w:bookmarkStart w:id="74" w:name="_Toc69217115"/>
      <w:r w:rsidRPr="00EC2BE4">
        <w:rPr>
          <w:rFonts w:ascii="Cambria" w:eastAsia="Cambria" w:hAnsi="Cambria" w:cs="Cambria"/>
          <w:sz w:val="22"/>
          <w:szCs w:val="22"/>
        </w:rPr>
        <w:t>Special Committees and Task Forces</w:t>
      </w:r>
      <w:bookmarkEnd w:id="74"/>
      <w:r w:rsidRPr="00EC2BE4">
        <w:rPr>
          <w:rFonts w:ascii="Cambria" w:eastAsia="Cambria" w:hAnsi="Cambria" w:cs="Cambria"/>
          <w:sz w:val="22"/>
          <w:szCs w:val="22"/>
        </w:rPr>
        <w:t xml:space="preserve"> </w:t>
      </w:r>
    </w:p>
    <w:p w14:paraId="15889361" w14:textId="77777777" w:rsidR="00C53B9D" w:rsidRPr="00D76599" w:rsidRDefault="008A2EF1">
      <w:pPr>
        <w:ind w:left="1440"/>
      </w:pPr>
      <w:r w:rsidRPr="00D76599">
        <w:t>Special committees and task forces may be appointed as needed by the President.</w:t>
      </w:r>
    </w:p>
    <w:p w14:paraId="338AA6B6" w14:textId="77777777" w:rsidR="00C53B9D" w:rsidRPr="00D76599" w:rsidRDefault="008A2EF1">
      <w:pPr>
        <w:spacing w:after="200"/>
      </w:pPr>
      <w:r w:rsidRPr="00D76599">
        <w:br w:type="page"/>
      </w:r>
    </w:p>
    <w:p w14:paraId="692A6FFA" w14:textId="77777777" w:rsidR="00C53B9D" w:rsidRPr="00D76599" w:rsidRDefault="008A2EF1">
      <w:pPr>
        <w:pStyle w:val="Heading1"/>
        <w:keepLines/>
        <w:spacing w:before="480" w:after="0"/>
        <w:rPr>
          <w:rFonts w:ascii="Calibri" w:eastAsia="Calibri" w:hAnsi="Calibri" w:cs="Calibri"/>
          <w:sz w:val="26"/>
          <w:szCs w:val="26"/>
        </w:rPr>
      </w:pPr>
      <w:bookmarkStart w:id="75" w:name="_Toc69217116"/>
      <w:r w:rsidRPr="00EC2BE4">
        <w:rPr>
          <w:rFonts w:ascii="Cambria" w:eastAsia="Cambria" w:hAnsi="Cambria" w:cs="Cambria"/>
          <w:sz w:val="26"/>
          <w:szCs w:val="26"/>
          <w:u w:val="single" w:color="0070C0"/>
        </w:rPr>
        <w:lastRenderedPageBreak/>
        <w:t>SECTION 6.0 – Miscellaneous OASFAA Policies</w:t>
      </w:r>
      <w:bookmarkEnd w:id="75"/>
      <w:r w:rsidRPr="00D76599">
        <w:rPr>
          <w:rFonts w:ascii="Cambria" w:eastAsia="Cambria" w:hAnsi="Cambria" w:cs="Cambria"/>
          <w:b w:val="0"/>
          <w:bCs w:val="0"/>
          <w:sz w:val="20"/>
          <w:szCs w:val="20"/>
        </w:rPr>
        <w:t>                                                              </w:t>
      </w:r>
      <w:r w:rsidRPr="00D76599">
        <w:rPr>
          <w:rFonts w:ascii="Calibri" w:eastAsia="Calibri" w:hAnsi="Calibri" w:cs="Calibri"/>
          <w:sz w:val="26"/>
          <w:szCs w:val="26"/>
        </w:rPr>
        <w:tab/>
      </w:r>
    </w:p>
    <w:p w14:paraId="1C16BE30" w14:textId="77777777" w:rsidR="00C53B9D" w:rsidRPr="00D76599" w:rsidRDefault="008A2EF1">
      <w:pPr>
        <w:pStyle w:val="Heading2"/>
        <w:keepLines/>
        <w:spacing w:before="200" w:after="0"/>
        <w:rPr>
          <w:sz w:val="24"/>
          <w:szCs w:val="24"/>
        </w:rPr>
      </w:pPr>
      <w:bookmarkStart w:id="76" w:name="_Toc69217117"/>
      <w:r w:rsidRPr="00EC2BE4">
        <w:rPr>
          <w:rFonts w:ascii="Cambria" w:eastAsia="Cambria" w:hAnsi="Cambria" w:cs="Cambria"/>
          <w:iCs w:val="0"/>
          <w:sz w:val="24"/>
          <w:szCs w:val="24"/>
          <w:u w:val="single" w:color="0070C0"/>
        </w:rPr>
        <w:t>6</w:t>
      </w:r>
      <w:r w:rsidRPr="00EC2BE4">
        <w:rPr>
          <w:rFonts w:ascii="Cambria" w:eastAsia="Cambria" w:hAnsi="Cambria" w:cs="Cambria"/>
          <w:b w:val="0"/>
          <w:bCs w:val="0"/>
          <w:iCs w:val="0"/>
          <w:sz w:val="24"/>
          <w:szCs w:val="24"/>
          <w:u w:val="single" w:color="0070C0"/>
        </w:rPr>
        <w:t>.</w:t>
      </w:r>
      <w:r w:rsidRPr="00EC2BE4">
        <w:rPr>
          <w:rFonts w:ascii="Cambria" w:eastAsia="Cambria" w:hAnsi="Cambria" w:cs="Cambria"/>
          <w:iCs w:val="0"/>
          <w:sz w:val="24"/>
          <w:szCs w:val="24"/>
          <w:u w:val="single" w:color="0070C0"/>
        </w:rPr>
        <w:t>1 Archives Policy</w:t>
      </w:r>
      <w:bookmarkEnd w:id="76"/>
    </w:p>
    <w:p w14:paraId="2F8AEE49" w14:textId="77777777" w:rsidR="00C53B9D" w:rsidRPr="00D76599" w:rsidRDefault="008A2EF1">
      <w:r w:rsidRPr="00D76599">
        <w:t>It is the policy of OASFAA that all records and materials relevant to the Association’s business are maintained in permanent archives by The Center for Archival Collections (CAC) at Bowling Green State University located in Bowling Green, Ohio.</w:t>
      </w:r>
      <w:r w:rsidRPr="00D76599">
        <w:tab/>
      </w:r>
    </w:p>
    <w:p w14:paraId="7FE43EDB" w14:textId="77777777" w:rsidR="00C53B9D" w:rsidRPr="00D76599" w:rsidRDefault="008A2EF1">
      <w:pPr>
        <w:numPr>
          <w:ilvl w:val="0"/>
          <w:numId w:val="36"/>
        </w:numPr>
        <w:pBdr>
          <w:left w:val="none" w:sz="0" w:space="4" w:color="auto"/>
        </w:pBdr>
      </w:pPr>
      <w:r w:rsidRPr="00D76599">
        <w:t>In order to facilitate the efficient maintenance and transfer of records within the Association, the following procedures have been established.</w:t>
      </w:r>
    </w:p>
    <w:p w14:paraId="724C5DAD" w14:textId="77777777" w:rsidR="00C53B9D" w:rsidRPr="00D76599" w:rsidRDefault="008A2EF1">
      <w:pPr>
        <w:numPr>
          <w:ilvl w:val="1"/>
          <w:numId w:val="36"/>
        </w:numPr>
        <w:pBdr>
          <w:left w:val="none" w:sz="0" w:space="4" w:color="auto"/>
        </w:pBdr>
      </w:pPr>
      <w:r w:rsidRPr="00D76599">
        <w:t>Each officer and committee chairperson shall maintain such records and materials as necessary in carrying out their appropriate responsibilities</w:t>
      </w:r>
    </w:p>
    <w:p w14:paraId="76B2BB71" w14:textId="77777777" w:rsidR="00C53B9D" w:rsidRPr="00D76599" w:rsidRDefault="008A2EF1">
      <w:pPr>
        <w:numPr>
          <w:ilvl w:val="1"/>
          <w:numId w:val="36"/>
        </w:numPr>
        <w:pBdr>
          <w:left w:val="none" w:sz="0" w:space="4" w:color="auto"/>
        </w:pBdr>
      </w:pPr>
      <w:r w:rsidRPr="00D76599">
        <w:t xml:space="preserve">Upon completion of the fiscal year, each trustee and committee chairperson shall forward one set of all appropriate records and materials to the incoming officer or chairperson and one set to the Secretary of the Association for addition to the archives. </w:t>
      </w:r>
    </w:p>
    <w:p w14:paraId="41CDD928" w14:textId="77777777" w:rsidR="00C53B9D" w:rsidRPr="00D76599" w:rsidRDefault="008A2EF1">
      <w:pPr>
        <w:numPr>
          <w:ilvl w:val="1"/>
          <w:numId w:val="36"/>
        </w:numPr>
        <w:pBdr>
          <w:left w:val="none" w:sz="0" w:space="5" w:color="auto"/>
        </w:pBdr>
      </w:pPr>
      <w:r w:rsidRPr="00D76599">
        <w:t xml:space="preserve">The following lists the records that are to be sent to the Archives annually: </w:t>
      </w:r>
    </w:p>
    <w:p w14:paraId="1110BE28" w14:textId="77777777" w:rsidR="00C53B9D" w:rsidRPr="00D76599" w:rsidRDefault="008A2EF1">
      <w:pPr>
        <w:numPr>
          <w:ilvl w:val="2"/>
          <w:numId w:val="36"/>
        </w:numPr>
        <w:pBdr>
          <w:left w:val="none" w:sz="0" w:space="4" w:color="auto"/>
        </w:pBdr>
        <w:ind w:hanging="286"/>
      </w:pPr>
      <w:r w:rsidRPr="00D76599">
        <w:t>Conference Programs and related information</w:t>
      </w:r>
    </w:p>
    <w:p w14:paraId="4A5BCA37" w14:textId="77777777" w:rsidR="00C53B9D" w:rsidRPr="00D76599" w:rsidRDefault="008A2EF1">
      <w:pPr>
        <w:numPr>
          <w:ilvl w:val="2"/>
          <w:numId w:val="36"/>
        </w:numPr>
        <w:pBdr>
          <w:left w:val="none" w:sz="0" w:space="4" w:color="auto"/>
        </w:pBdr>
        <w:ind w:hanging="337"/>
      </w:pPr>
      <w:r w:rsidRPr="00D76599">
        <w:t>Tax Returns</w:t>
      </w:r>
    </w:p>
    <w:p w14:paraId="3E6976F9" w14:textId="77777777" w:rsidR="00C53B9D" w:rsidRPr="00D76599" w:rsidRDefault="008A2EF1">
      <w:pPr>
        <w:numPr>
          <w:ilvl w:val="2"/>
          <w:numId w:val="36"/>
        </w:numPr>
        <w:pBdr>
          <w:left w:val="none" w:sz="0" w:space="4" w:color="auto"/>
        </w:pBdr>
        <w:ind w:hanging="387"/>
      </w:pPr>
      <w:r w:rsidRPr="00D76599">
        <w:t>Audit Materials</w:t>
      </w:r>
    </w:p>
    <w:p w14:paraId="6F0603DF" w14:textId="77777777" w:rsidR="00C53B9D" w:rsidRPr="00D76599" w:rsidRDefault="008A2EF1">
      <w:pPr>
        <w:numPr>
          <w:ilvl w:val="2"/>
          <w:numId w:val="36"/>
        </w:numPr>
        <w:pBdr>
          <w:left w:val="none" w:sz="0" w:space="3" w:color="auto"/>
        </w:pBdr>
        <w:ind w:hanging="385"/>
      </w:pPr>
      <w:r w:rsidRPr="00D76599">
        <w:t>Meeting Minutes</w:t>
      </w:r>
    </w:p>
    <w:p w14:paraId="54CF84E9" w14:textId="77777777" w:rsidR="00C53B9D" w:rsidRPr="00D76599" w:rsidRDefault="008A2EF1">
      <w:pPr>
        <w:numPr>
          <w:ilvl w:val="3"/>
          <w:numId w:val="36"/>
        </w:numPr>
        <w:pBdr>
          <w:left w:val="none" w:sz="0" w:space="4" w:color="auto"/>
        </w:pBdr>
      </w:pPr>
      <w:r w:rsidRPr="00D76599">
        <w:t>Executive Committee Meeting Minutes to include date approved</w:t>
      </w:r>
    </w:p>
    <w:p w14:paraId="382AC513" w14:textId="77777777" w:rsidR="00C53B9D" w:rsidRPr="00D76599" w:rsidRDefault="008A2EF1">
      <w:pPr>
        <w:numPr>
          <w:ilvl w:val="3"/>
          <w:numId w:val="36"/>
        </w:numPr>
        <w:pBdr>
          <w:left w:val="none" w:sz="0" w:space="4" w:color="auto"/>
        </w:pBdr>
      </w:pPr>
      <w:r w:rsidRPr="00D76599">
        <w:t xml:space="preserve">Business Meeting Minutes to include the date approved </w:t>
      </w:r>
    </w:p>
    <w:p w14:paraId="5BD728FE" w14:textId="77777777" w:rsidR="00C53B9D" w:rsidRPr="00D76599" w:rsidRDefault="008A2EF1">
      <w:pPr>
        <w:numPr>
          <w:ilvl w:val="2"/>
          <w:numId w:val="36"/>
        </w:numPr>
        <w:pBdr>
          <w:left w:val="none" w:sz="0" w:space="4" w:color="auto"/>
        </w:pBdr>
        <w:ind w:hanging="335"/>
      </w:pPr>
      <w:r w:rsidRPr="00D76599">
        <w:t>Year End Reports for each committee to include a roaster of all committee members</w:t>
      </w:r>
    </w:p>
    <w:p w14:paraId="684C6FDD" w14:textId="77777777" w:rsidR="00C53B9D" w:rsidRPr="00D76599" w:rsidRDefault="008A2EF1">
      <w:pPr>
        <w:numPr>
          <w:ilvl w:val="2"/>
          <w:numId w:val="36"/>
        </w:numPr>
        <w:pBdr>
          <w:left w:val="none" w:sz="0" w:space="3" w:color="auto"/>
        </w:pBdr>
        <w:ind w:hanging="385"/>
      </w:pPr>
      <w:r w:rsidRPr="00D76599">
        <w:t>Organizational Chart of Trustee and Executive Committee Members and a listing of those serving on each committee (e.g. Roster)</w:t>
      </w:r>
    </w:p>
    <w:p w14:paraId="576C5816" w14:textId="77777777" w:rsidR="00C53B9D" w:rsidRPr="00D76599" w:rsidRDefault="008A2EF1">
      <w:pPr>
        <w:numPr>
          <w:ilvl w:val="2"/>
          <w:numId w:val="36"/>
        </w:numPr>
        <w:pBdr>
          <w:left w:val="none" w:sz="0" w:space="4" w:color="auto"/>
        </w:pBdr>
        <w:ind w:hanging="436"/>
      </w:pPr>
      <w:r w:rsidRPr="00D76599">
        <w:t xml:space="preserve">Policy and Procedure Manual changes to include prior and approved changes </w:t>
      </w:r>
    </w:p>
    <w:p w14:paraId="727C25EC" w14:textId="77777777" w:rsidR="00C53B9D" w:rsidRPr="00D76599" w:rsidRDefault="008A2EF1">
      <w:pPr>
        <w:numPr>
          <w:ilvl w:val="2"/>
          <w:numId w:val="36"/>
        </w:numPr>
        <w:pBdr>
          <w:left w:val="none" w:sz="0" w:space="3" w:color="auto"/>
        </w:pBdr>
        <w:ind w:hanging="486"/>
      </w:pPr>
      <w:r w:rsidRPr="00D76599">
        <w:t xml:space="preserve">Constitution changes to include prior and approved changes </w:t>
      </w:r>
    </w:p>
    <w:p w14:paraId="1FC7B816" w14:textId="77777777" w:rsidR="00C53B9D" w:rsidRPr="00D76599" w:rsidRDefault="008A2EF1">
      <w:pPr>
        <w:numPr>
          <w:ilvl w:val="2"/>
          <w:numId w:val="36"/>
        </w:numPr>
        <w:pBdr>
          <w:left w:val="none" w:sz="0" w:space="3" w:color="auto"/>
        </w:pBdr>
        <w:ind w:hanging="381"/>
      </w:pPr>
      <w:r w:rsidRPr="00D76599">
        <w:t xml:space="preserve">Any ADHOC reports or Task Force meeting minutes/outcomes </w:t>
      </w:r>
    </w:p>
    <w:p w14:paraId="4BEDE674" w14:textId="77777777" w:rsidR="00C53B9D" w:rsidRPr="00D76599" w:rsidRDefault="008A2EF1">
      <w:pPr>
        <w:numPr>
          <w:ilvl w:val="2"/>
          <w:numId w:val="36"/>
        </w:numPr>
        <w:pBdr>
          <w:left w:val="none" w:sz="0" w:space="4" w:color="auto"/>
        </w:pBdr>
        <w:ind w:hanging="331"/>
      </w:pPr>
      <w:r w:rsidRPr="00D76599">
        <w:t>OASFAA Publications and/or Newsletters</w:t>
      </w:r>
    </w:p>
    <w:p w14:paraId="00AECE68" w14:textId="77777777" w:rsidR="00C53B9D" w:rsidRPr="00D76599" w:rsidRDefault="008A2EF1">
      <w:pPr>
        <w:numPr>
          <w:ilvl w:val="2"/>
          <w:numId w:val="36"/>
        </w:numPr>
        <w:pBdr>
          <w:left w:val="none" w:sz="0" w:space="3" w:color="auto"/>
        </w:pBdr>
        <w:ind w:hanging="381"/>
      </w:pPr>
      <w:r w:rsidRPr="00D76599">
        <w:t xml:space="preserve">Photos </w:t>
      </w:r>
    </w:p>
    <w:p w14:paraId="4D310C3A" w14:textId="77777777" w:rsidR="00C53B9D" w:rsidRPr="00D76599" w:rsidRDefault="008A2EF1">
      <w:pPr>
        <w:numPr>
          <w:ilvl w:val="2"/>
          <w:numId w:val="36"/>
        </w:numPr>
        <w:pBdr>
          <w:left w:val="none" w:sz="0" w:space="4" w:color="auto"/>
        </w:pBdr>
        <w:ind w:hanging="432"/>
      </w:pPr>
      <w:r w:rsidRPr="00D76599">
        <w:t>Documentation of Awards given and support for awards/special honors given</w:t>
      </w:r>
    </w:p>
    <w:p w14:paraId="6DAED97F" w14:textId="77777777" w:rsidR="00C53B9D" w:rsidRPr="00D76599" w:rsidRDefault="008A2EF1">
      <w:pPr>
        <w:numPr>
          <w:ilvl w:val="2"/>
          <w:numId w:val="36"/>
        </w:numPr>
        <w:pBdr>
          <w:left w:val="none" w:sz="0" w:space="3" w:color="auto"/>
        </w:pBdr>
        <w:ind w:hanging="482"/>
      </w:pPr>
      <w:r w:rsidRPr="00D76599">
        <w:t xml:space="preserve">Any other items deemed appropriate by the President and Past President </w:t>
      </w:r>
    </w:p>
    <w:p w14:paraId="67DACCED" w14:textId="77777777" w:rsidR="00C53B9D" w:rsidRPr="00D76599" w:rsidRDefault="008A2EF1">
      <w:pPr>
        <w:numPr>
          <w:ilvl w:val="0"/>
          <w:numId w:val="36"/>
        </w:numPr>
        <w:pBdr>
          <w:left w:val="none" w:sz="0" w:space="4" w:color="auto"/>
        </w:pBdr>
      </w:pPr>
      <w:r w:rsidRPr="00D76599">
        <w:t xml:space="preserve">By November, the Past President will contact the CAC to arrange delivery of items to be added to the collection. </w:t>
      </w:r>
    </w:p>
    <w:p w14:paraId="4FF4A099" w14:textId="77777777" w:rsidR="00C53B9D" w:rsidRPr="00D76599" w:rsidRDefault="008A2EF1">
      <w:pPr>
        <w:numPr>
          <w:ilvl w:val="0"/>
          <w:numId w:val="36"/>
        </w:numPr>
        <w:pBdr>
          <w:left w:val="none" w:sz="0" w:space="4" w:color="auto"/>
        </w:pBdr>
      </w:pPr>
      <w:r w:rsidRPr="00D76599">
        <w:t>Address of Association Archives:</w:t>
      </w:r>
    </w:p>
    <w:p w14:paraId="76C1FB20" w14:textId="77777777" w:rsidR="00C53B9D" w:rsidRPr="00D76599" w:rsidRDefault="008A2EF1">
      <w:pPr>
        <w:spacing w:line="240" w:lineRule="auto"/>
        <w:ind w:left="1440"/>
      </w:pPr>
      <w:r w:rsidRPr="00D76599">
        <w:t>Bowling Green State University</w:t>
      </w:r>
    </w:p>
    <w:p w14:paraId="0ACBE9E6" w14:textId="77777777" w:rsidR="00C53B9D" w:rsidRPr="00D76599" w:rsidRDefault="008A2EF1">
      <w:pPr>
        <w:spacing w:line="240" w:lineRule="auto"/>
        <w:ind w:left="1440"/>
      </w:pPr>
      <w:r w:rsidRPr="00D76599">
        <w:t>Center for Archival Collections</w:t>
      </w:r>
    </w:p>
    <w:p w14:paraId="4BD8C5FD" w14:textId="77777777" w:rsidR="00C53B9D" w:rsidRPr="00D76599" w:rsidRDefault="008A2EF1">
      <w:pPr>
        <w:spacing w:line="240" w:lineRule="auto"/>
        <w:ind w:left="1440"/>
      </w:pPr>
      <w:r w:rsidRPr="00D76599">
        <w:t>William T. Jerome Library</w:t>
      </w:r>
    </w:p>
    <w:p w14:paraId="563065E8" w14:textId="77777777" w:rsidR="00C53B9D" w:rsidRPr="00D76599" w:rsidRDefault="008A2EF1">
      <w:pPr>
        <w:spacing w:line="240" w:lineRule="auto"/>
        <w:ind w:left="1440"/>
      </w:pPr>
      <w:r w:rsidRPr="00D76599">
        <w:t>Bowling Green, OH 43403</w:t>
      </w:r>
    </w:p>
    <w:p w14:paraId="19C25DCF" w14:textId="77777777" w:rsidR="00C53B9D" w:rsidRPr="00D76599" w:rsidRDefault="008A2EF1">
      <w:pPr>
        <w:spacing w:line="240" w:lineRule="auto"/>
        <w:ind w:left="1440"/>
      </w:pPr>
      <w:r w:rsidRPr="00D76599">
        <w:t>Phone: 419-372-8085</w:t>
      </w:r>
    </w:p>
    <w:p w14:paraId="50959096" w14:textId="77777777" w:rsidR="00C53B9D" w:rsidRPr="00D76599" w:rsidRDefault="008A2EF1">
      <w:pPr>
        <w:spacing w:line="240" w:lineRule="auto"/>
        <w:ind w:left="1440"/>
      </w:pPr>
      <w:proofErr w:type="gramStart"/>
      <w:r w:rsidRPr="00D76599">
        <w:t>www:bgsu.edu/library/cac.html</w:t>
      </w:r>
      <w:proofErr w:type="gramEnd"/>
    </w:p>
    <w:p w14:paraId="14D8A1C9" w14:textId="77777777" w:rsidR="00C53B9D" w:rsidRPr="00D76599" w:rsidRDefault="00C53B9D"/>
    <w:p w14:paraId="55C366F2" w14:textId="77777777" w:rsidR="00C53B9D" w:rsidRPr="00D76599" w:rsidRDefault="008A2EF1">
      <w:pPr>
        <w:pStyle w:val="Heading2"/>
        <w:keepLines/>
        <w:spacing w:before="200" w:after="0"/>
        <w:rPr>
          <w:sz w:val="24"/>
          <w:szCs w:val="24"/>
        </w:rPr>
      </w:pPr>
      <w:bookmarkStart w:id="77" w:name="_Toc69217118"/>
      <w:r w:rsidRPr="00EC2BE4">
        <w:rPr>
          <w:rFonts w:ascii="Cambria" w:eastAsia="Cambria" w:hAnsi="Cambria" w:cs="Cambria"/>
          <w:iCs w:val="0"/>
          <w:sz w:val="24"/>
          <w:szCs w:val="24"/>
          <w:u w:val="single" w:color="0070C0"/>
        </w:rPr>
        <w:lastRenderedPageBreak/>
        <w:t>6.2 Complimentary Registration Fees, Expenses, and Room Policies</w:t>
      </w:r>
      <w:bookmarkEnd w:id="77"/>
    </w:p>
    <w:p w14:paraId="44514454" w14:textId="77777777" w:rsidR="00C53B9D" w:rsidRPr="00D76599" w:rsidRDefault="008A2EF1">
      <w:r w:rsidRPr="00D76599">
        <w:t xml:space="preserve">Due to their defined roles, the following positions will receive the complimentary items as noted: </w:t>
      </w:r>
    </w:p>
    <w:p w14:paraId="7CB7325D" w14:textId="77777777" w:rsidR="00C53B9D" w:rsidRPr="00D76599" w:rsidRDefault="00C53B9D"/>
    <w:p w14:paraId="1B14108D" w14:textId="77777777" w:rsidR="00C53B9D" w:rsidRPr="00D76599" w:rsidRDefault="008A2EF1">
      <w:pPr>
        <w:pStyle w:val="Heading3"/>
        <w:keepLines/>
        <w:spacing w:before="0" w:after="0"/>
        <w:ind w:left="720"/>
        <w:rPr>
          <w:sz w:val="24"/>
          <w:szCs w:val="24"/>
        </w:rPr>
      </w:pPr>
      <w:bookmarkStart w:id="78" w:name="_Toc69217119"/>
      <w:r w:rsidRPr="00EC2BE4">
        <w:rPr>
          <w:rFonts w:ascii="Cambria" w:eastAsia="Cambria" w:hAnsi="Cambria" w:cs="Cambria"/>
          <w:sz w:val="24"/>
          <w:szCs w:val="24"/>
          <w:u w:val="single" w:color="0070C0"/>
        </w:rPr>
        <w:t>6</w:t>
      </w:r>
      <w:r w:rsidRPr="00EC2BE4">
        <w:rPr>
          <w:rFonts w:ascii="Cambria" w:eastAsia="Cambria" w:hAnsi="Cambria" w:cs="Cambria"/>
          <w:b w:val="0"/>
          <w:bCs w:val="0"/>
          <w:sz w:val="24"/>
          <w:szCs w:val="24"/>
          <w:u w:val="single" w:color="0070C0"/>
        </w:rPr>
        <w:t>.</w:t>
      </w:r>
      <w:r w:rsidRPr="00EC2BE4">
        <w:rPr>
          <w:rFonts w:ascii="Cambria" w:eastAsia="Cambria" w:hAnsi="Cambria" w:cs="Cambria"/>
          <w:sz w:val="24"/>
          <w:szCs w:val="24"/>
          <w:u w:val="single" w:color="0070C0"/>
        </w:rPr>
        <w:t>2.1 President</w:t>
      </w:r>
      <w:bookmarkEnd w:id="78"/>
    </w:p>
    <w:p w14:paraId="6BCBA0F3" w14:textId="77777777" w:rsidR="00C53B9D" w:rsidRPr="00D76599" w:rsidRDefault="008A2EF1">
      <w:pPr>
        <w:numPr>
          <w:ilvl w:val="0"/>
          <w:numId w:val="37"/>
        </w:numPr>
        <w:pBdr>
          <w:left w:val="none" w:sz="0" w:space="4" w:color="auto"/>
        </w:pBdr>
        <w:ind w:left="1440"/>
      </w:pPr>
      <w:r w:rsidRPr="00D76599">
        <w:t>Conference registration</w:t>
      </w:r>
    </w:p>
    <w:p w14:paraId="7DEA7F29" w14:textId="77777777" w:rsidR="00C53B9D" w:rsidRPr="00D76599" w:rsidRDefault="008A2EF1">
      <w:pPr>
        <w:numPr>
          <w:ilvl w:val="0"/>
          <w:numId w:val="37"/>
        </w:numPr>
        <w:pBdr>
          <w:left w:val="none" w:sz="0" w:space="4" w:color="auto"/>
        </w:pBdr>
        <w:ind w:left="1440"/>
      </w:pPr>
      <w:r w:rsidRPr="00D76599">
        <w:t>Hotel guest room for all OASFAA conferences</w:t>
      </w:r>
    </w:p>
    <w:p w14:paraId="281D55E3" w14:textId="77777777" w:rsidR="00C53B9D" w:rsidRPr="00D76599" w:rsidRDefault="00C53B9D">
      <w:pPr>
        <w:ind w:left="720"/>
      </w:pPr>
    </w:p>
    <w:p w14:paraId="0874A109" w14:textId="77777777" w:rsidR="00C53B9D" w:rsidRPr="00D76599" w:rsidRDefault="008A2EF1">
      <w:pPr>
        <w:pStyle w:val="Heading3"/>
        <w:keepLines/>
        <w:spacing w:before="0" w:after="0"/>
        <w:ind w:left="720"/>
        <w:rPr>
          <w:sz w:val="24"/>
          <w:szCs w:val="24"/>
        </w:rPr>
      </w:pPr>
      <w:bookmarkStart w:id="79" w:name="_Toc69217120"/>
      <w:r w:rsidRPr="00EC2BE4">
        <w:rPr>
          <w:rFonts w:ascii="Cambria" w:eastAsia="Cambria" w:hAnsi="Cambria" w:cs="Cambria"/>
          <w:sz w:val="24"/>
          <w:szCs w:val="24"/>
          <w:u w:val="single" w:color="0070C0"/>
        </w:rPr>
        <w:t>6.2.2 President-Elect</w:t>
      </w:r>
      <w:bookmarkEnd w:id="79"/>
    </w:p>
    <w:p w14:paraId="7D529941" w14:textId="77777777" w:rsidR="00C53B9D" w:rsidRPr="00D76599" w:rsidRDefault="008A2EF1">
      <w:pPr>
        <w:numPr>
          <w:ilvl w:val="0"/>
          <w:numId w:val="38"/>
        </w:numPr>
        <w:pBdr>
          <w:left w:val="none" w:sz="0" w:space="4" w:color="auto"/>
        </w:pBdr>
        <w:ind w:left="1440"/>
      </w:pPr>
      <w:r w:rsidRPr="00D76599">
        <w:t xml:space="preserve">Conference registration </w:t>
      </w:r>
    </w:p>
    <w:p w14:paraId="64CE3B49" w14:textId="77777777" w:rsidR="00C53B9D" w:rsidRPr="00D76599" w:rsidRDefault="008A2EF1">
      <w:pPr>
        <w:numPr>
          <w:ilvl w:val="0"/>
          <w:numId w:val="38"/>
        </w:numPr>
        <w:pBdr>
          <w:left w:val="none" w:sz="0" w:space="4" w:color="auto"/>
        </w:pBdr>
        <w:ind w:left="1440"/>
      </w:pPr>
      <w:r w:rsidRPr="00D76599">
        <w:t>Hotel guest room for all OASFAA conferences</w:t>
      </w:r>
    </w:p>
    <w:p w14:paraId="56C55648" w14:textId="77777777" w:rsidR="00C53B9D" w:rsidRPr="00D76599" w:rsidRDefault="00C53B9D">
      <w:pPr>
        <w:ind w:left="720"/>
      </w:pPr>
    </w:p>
    <w:p w14:paraId="6B8BDE2C" w14:textId="77777777" w:rsidR="00C53B9D" w:rsidRPr="00D76599" w:rsidRDefault="008A2EF1">
      <w:pPr>
        <w:pStyle w:val="Heading3"/>
        <w:keepLines/>
        <w:spacing w:before="0" w:after="0"/>
        <w:ind w:left="720"/>
        <w:rPr>
          <w:sz w:val="24"/>
          <w:szCs w:val="24"/>
        </w:rPr>
      </w:pPr>
      <w:bookmarkStart w:id="80" w:name="_Toc69217121"/>
      <w:r w:rsidRPr="00EC2BE4">
        <w:rPr>
          <w:rFonts w:ascii="Cambria" w:eastAsia="Cambria" w:hAnsi="Cambria" w:cs="Cambria"/>
          <w:sz w:val="24"/>
          <w:szCs w:val="24"/>
          <w:u w:val="single" w:color="0070C0"/>
        </w:rPr>
        <w:t>6.2.3 Vice President of Conferences</w:t>
      </w:r>
      <w:bookmarkEnd w:id="80"/>
    </w:p>
    <w:p w14:paraId="6FD72BE7" w14:textId="77777777" w:rsidR="00C53B9D" w:rsidRPr="00D76599" w:rsidRDefault="008A2EF1">
      <w:pPr>
        <w:numPr>
          <w:ilvl w:val="0"/>
          <w:numId w:val="39"/>
        </w:numPr>
        <w:pBdr>
          <w:left w:val="none" w:sz="0" w:space="4" w:color="auto"/>
        </w:pBdr>
        <w:ind w:left="1440"/>
      </w:pPr>
      <w:r w:rsidRPr="00D76599">
        <w:t>Conference registration</w:t>
      </w:r>
    </w:p>
    <w:p w14:paraId="2CBC28BE" w14:textId="77777777" w:rsidR="00C53B9D" w:rsidRPr="00D76599" w:rsidRDefault="008A2EF1">
      <w:pPr>
        <w:numPr>
          <w:ilvl w:val="0"/>
          <w:numId w:val="39"/>
        </w:numPr>
        <w:pBdr>
          <w:left w:val="none" w:sz="0" w:space="4" w:color="auto"/>
        </w:pBdr>
        <w:ind w:left="1440"/>
      </w:pPr>
      <w:r w:rsidRPr="00D76599">
        <w:t>Hotel guest room for all OASFAA conferences</w:t>
      </w:r>
    </w:p>
    <w:p w14:paraId="4973C32F" w14:textId="77777777" w:rsidR="00C53B9D" w:rsidRPr="00D76599" w:rsidRDefault="00C53B9D">
      <w:pPr>
        <w:ind w:left="720"/>
      </w:pPr>
    </w:p>
    <w:p w14:paraId="7913CAD2" w14:textId="77777777" w:rsidR="00C53B9D" w:rsidRPr="00D76599" w:rsidRDefault="008A2EF1">
      <w:pPr>
        <w:pStyle w:val="Heading3"/>
        <w:keepLines/>
        <w:spacing w:before="0" w:after="0"/>
        <w:ind w:left="720"/>
        <w:rPr>
          <w:sz w:val="24"/>
          <w:szCs w:val="24"/>
        </w:rPr>
      </w:pPr>
      <w:bookmarkStart w:id="81" w:name="_Toc69217122"/>
      <w:r w:rsidRPr="00EC2BE4">
        <w:rPr>
          <w:rFonts w:ascii="Cambria" w:eastAsia="Cambria" w:hAnsi="Cambria" w:cs="Cambria"/>
          <w:sz w:val="24"/>
          <w:szCs w:val="24"/>
          <w:u w:val="single" w:color="0070C0"/>
        </w:rPr>
        <w:t>6.2.4 Conference Planning Registration Chair</w:t>
      </w:r>
      <w:bookmarkEnd w:id="81"/>
    </w:p>
    <w:p w14:paraId="0758D7F3" w14:textId="77777777" w:rsidR="00C53B9D" w:rsidRPr="00D76599" w:rsidRDefault="008A2EF1">
      <w:pPr>
        <w:numPr>
          <w:ilvl w:val="0"/>
          <w:numId w:val="40"/>
        </w:numPr>
        <w:pBdr>
          <w:left w:val="none" w:sz="0" w:space="4" w:color="auto"/>
        </w:pBdr>
        <w:ind w:left="1440"/>
      </w:pPr>
      <w:r w:rsidRPr="00D76599">
        <w:t>Conference registration</w:t>
      </w:r>
    </w:p>
    <w:p w14:paraId="766129EA" w14:textId="77777777" w:rsidR="00C53B9D" w:rsidRPr="00D76599" w:rsidRDefault="008A2EF1">
      <w:pPr>
        <w:numPr>
          <w:ilvl w:val="0"/>
          <w:numId w:val="40"/>
        </w:numPr>
        <w:pBdr>
          <w:left w:val="none" w:sz="0" w:space="4" w:color="auto"/>
        </w:pBdr>
        <w:ind w:left="1440"/>
      </w:pPr>
      <w:r w:rsidRPr="00D76599">
        <w:t>Hotel guest room for all OASFAA conferences (shared room if possible)</w:t>
      </w:r>
    </w:p>
    <w:p w14:paraId="0891EF65" w14:textId="77777777" w:rsidR="00C53B9D" w:rsidRPr="00D76599" w:rsidRDefault="00C53B9D">
      <w:pPr>
        <w:ind w:left="720"/>
      </w:pPr>
    </w:p>
    <w:p w14:paraId="6199B30E" w14:textId="77777777" w:rsidR="00C53B9D" w:rsidRPr="00D76599" w:rsidRDefault="008A2EF1">
      <w:pPr>
        <w:pStyle w:val="Heading3"/>
        <w:keepLines/>
        <w:spacing w:before="0" w:after="0"/>
        <w:ind w:left="720"/>
        <w:rPr>
          <w:sz w:val="24"/>
          <w:szCs w:val="24"/>
        </w:rPr>
      </w:pPr>
      <w:bookmarkStart w:id="82" w:name="_Toc69217123"/>
      <w:r w:rsidRPr="00EC2BE4">
        <w:rPr>
          <w:rFonts w:ascii="Cambria" w:eastAsia="Cambria" w:hAnsi="Cambria" w:cs="Cambria"/>
          <w:sz w:val="24"/>
          <w:szCs w:val="24"/>
          <w:u w:val="single" w:color="0070C0"/>
        </w:rPr>
        <w:t>6.2.5 Conference Planning Site Co-Chair(s)</w:t>
      </w:r>
      <w:bookmarkEnd w:id="82"/>
    </w:p>
    <w:p w14:paraId="60771738" w14:textId="77777777" w:rsidR="00C53B9D" w:rsidRPr="00D76599" w:rsidRDefault="008A2EF1">
      <w:pPr>
        <w:numPr>
          <w:ilvl w:val="0"/>
          <w:numId w:val="41"/>
        </w:numPr>
        <w:pBdr>
          <w:left w:val="none" w:sz="0" w:space="4" w:color="auto"/>
        </w:pBdr>
        <w:ind w:left="1440"/>
      </w:pPr>
      <w:r w:rsidRPr="00D76599">
        <w:t>Conference registration</w:t>
      </w:r>
    </w:p>
    <w:p w14:paraId="53C2B834" w14:textId="77777777" w:rsidR="00C53B9D" w:rsidRPr="00D76599" w:rsidRDefault="008A2EF1">
      <w:pPr>
        <w:numPr>
          <w:ilvl w:val="0"/>
          <w:numId w:val="41"/>
        </w:numPr>
        <w:pBdr>
          <w:left w:val="none" w:sz="0" w:space="4" w:color="auto"/>
        </w:pBdr>
        <w:ind w:left="1440"/>
      </w:pPr>
      <w:r w:rsidRPr="00D76599">
        <w:t>Hotel guest room for all OASFAA conferences (shared room if possible)</w:t>
      </w:r>
    </w:p>
    <w:p w14:paraId="70217C34" w14:textId="77777777" w:rsidR="00C53B9D" w:rsidRPr="00D76599" w:rsidRDefault="00C53B9D">
      <w:pPr>
        <w:pStyle w:val="Heading3"/>
        <w:keepLines/>
        <w:spacing w:before="0" w:after="0"/>
        <w:ind w:left="720"/>
        <w:rPr>
          <w:sz w:val="24"/>
          <w:szCs w:val="24"/>
        </w:rPr>
      </w:pPr>
    </w:p>
    <w:p w14:paraId="4FA6C483" w14:textId="77777777" w:rsidR="00C53B9D" w:rsidRPr="00D76599" w:rsidRDefault="008A2EF1">
      <w:pPr>
        <w:pStyle w:val="Heading3"/>
        <w:keepLines/>
        <w:spacing w:before="0" w:after="0"/>
        <w:ind w:left="720"/>
        <w:rPr>
          <w:sz w:val="24"/>
          <w:szCs w:val="24"/>
        </w:rPr>
      </w:pPr>
      <w:bookmarkStart w:id="83" w:name="_Toc69217124"/>
      <w:r w:rsidRPr="00EC2BE4">
        <w:rPr>
          <w:rFonts w:ascii="Cambria" w:eastAsia="Cambria" w:hAnsi="Cambria" w:cs="Cambria"/>
          <w:sz w:val="24"/>
          <w:szCs w:val="24"/>
          <w:u w:val="single" w:color="0070C0"/>
        </w:rPr>
        <w:t>6.2.6 Conference Guests Policy</w:t>
      </w:r>
      <w:bookmarkEnd w:id="83"/>
    </w:p>
    <w:p w14:paraId="4BCDA58A" w14:textId="77777777" w:rsidR="00C53B9D" w:rsidRPr="00D76599" w:rsidRDefault="008A2EF1">
      <w:pPr>
        <w:ind w:left="720"/>
      </w:pPr>
      <w:r w:rsidRPr="00D76599">
        <w:t>The waiving of conference and hotel fees is at a cost to OASFAA.  As such, the decision on waiving all or partial fees is determined by a committee made up of the President, President-Elect and Vice President of Conferences.  Determination of waivers is based on recognition that attendance at the conference and responsibilities of their role benefit OASFAA more than their institution or association.</w:t>
      </w:r>
    </w:p>
    <w:p w14:paraId="2B5471B5" w14:textId="77777777" w:rsidR="00C53B9D" w:rsidRPr="00D76599" w:rsidRDefault="00C53B9D">
      <w:pPr>
        <w:ind w:left="720"/>
      </w:pPr>
    </w:p>
    <w:p w14:paraId="619AE6AC" w14:textId="77777777" w:rsidR="00C53B9D" w:rsidRPr="00D76599" w:rsidRDefault="008A2EF1">
      <w:pPr>
        <w:ind w:left="720"/>
      </w:pPr>
      <w:r w:rsidRPr="00D76599">
        <w:t>Further waiver requests should be submitted in writing with rationale to the Vice President for Conferences three months prior to a conference begin date so that determination can be made in advance of the conference registration period.</w:t>
      </w:r>
    </w:p>
    <w:p w14:paraId="0E903DFD" w14:textId="77777777" w:rsidR="00C53B9D" w:rsidRPr="00D76599" w:rsidRDefault="00C53B9D"/>
    <w:p w14:paraId="4EA6BCCB" w14:textId="77777777" w:rsidR="00C53B9D" w:rsidRPr="00D76599" w:rsidRDefault="008A2EF1">
      <w:pPr>
        <w:pStyle w:val="Heading2"/>
        <w:keepLines/>
        <w:spacing w:before="200" w:after="0"/>
        <w:rPr>
          <w:sz w:val="24"/>
          <w:szCs w:val="24"/>
        </w:rPr>
      </w:pPr>
      <w:bookmarkStart w:id="84" w:name="_Toc69217125"/>
      <w:r w:rsidRPr="00EC2BE4">
        <w:rPr>
          <w:rFonts w:ascii="Cambria" w:eastAsia="Cambria" w:hAnsi="Cambria" w:cs="Cambria"/>
          <w:iCs w:val="0"/>
          <w:sz w:val="24"/>
          <w:szCs w:val="24"/>
          <w:u w:val="single" w:color="0070C0"/>
        </w:rPr>
        <w:t>6.3 Reserve and Investment Policy</w:t>
      </w:r>
      <w:bookmarkEnd w:id="84"/>
    </w:p>
    <w:p w14:paraId="6DA5A630" w14:textId="77777777" w:rsidR="00C53B9D" w:rsidRPr="00D76599" w:rsidRDefault="008A2EF1">
      <w:r w:rsidRPr="00D76599">
        <w:t>The intent of the reserve fund is to have resources available to meet unusual income shortfalls which could be due to an economic downturn, unmet contractual obligations, other unexpected budgetary shortfall, etc. In order for OASFAA to maintain a cash balance adequate to cover unforeseen expenditures and to maintain financial solvency as an organization, the following formula will be used to determine the amount of cash reserves necessary for the Corporation:</w:t>
      </w:r>
    </w:p>
    <w:p w14:paraId="06E5759A" w14:textId="77777777" w:rsidR="00C53B9D" w:rsidRPr="00D76599" w:rsidRDefault="008A2EF1">
      <w:pPr>
        <w:numPr>
          <w:ilvl w:val="0"/>
          <w:numId w:val="42"/>
        </w:numPr>
        <w:pBdr>
          <w:left w:val="none" w:sz="0" w:space="4" w:color="auto"/>
        </w:pBdr>
      </w:pPr>
      <w:r w:rsidRPr="00D76599">
        <w:lastRenderedPageBreak/>
        <w:t xml:space="preserve">The Association financial reserve will be a sum of not less than fifty percent and not greater than two hundred percent of the average of the most recent </w:t>
      </w:r>
      <w:proofErr w:type="gramStart"/>
      <w:r w:rsidRPr="00D76599">
        <w:t>three year</w:t>
      </w:r>
      <w:proofErr w:type="gramEnd"/>
      <w:r w:rsidRPr="00D76599">
        <w:t xml:space="preserve"> Association expenses. The </w:t>
      </w:r>
      <w:proofErr w:type="gramStart"/>
      <w:r w:rsidRPr="00D76599">
        <w:t>three year</w:t>
      </w:r>
      <w:proofErr w:type="gramEnd"/>
      <w:r w:rsidRPr="00D76599">
        <w:t xml:space="preserve"> average will include the current year budgeted expenses and the two most recent year actual expenses. </w:t>
      </w:r>
    </w:p>
    <w:p w14:paraId="2BDD59A8" w14:textId="77777777" w:rsidR="00C53B9D" w:rsidRPr="00D76599" w:rsidRDefault="008A2EF1">
      <w:pPr>
        <w:numPr>
          <w:ilvl w:val="1"/>
          <w:numId w:val="42"/>
        </w:numPr>
        <w:pBdr>
          <w:left w:val="none" w:sz="0" w:space="4" w:color="auto"/>
        </w:pBdr>
      </w:pPr>
      <w:r w:rsidRPr="00D76599">
        <w:t xml:space="preserve">If reserves fall below the minimum outlined, at least 25% of the difference of the intended minimum reserve amount will be budgeted and contribute to reserves annually by the Association until the minimum reserve is achieved. </w:t>
      </w:r>
    </w:p>
    <w:p w14:paraId="65C54B29" w14:textId="77777777" w:rsidR="00C53B9D" w:rsidRPr="00D76599" w:rsidRDefault="008A2EF1">
      <w:pPr>
        <w:numPr>
          <w:ilvl w:val="1"/>
          <w:numId w:val="42"/>
        </w:numPr>
        <w:pBdr>
          <w:left w:val="none" w:sz="0" w:space="4" w:color="auto"/>
        </w:pBdr>
      </w:pPr>
      <w:r w:rsidRPr="00D76599">
        <w:t xml:space="preserve">When reserves exceed the maximum outlined, funds up to the previous year’s earnings should be budgeted in the upcoming year’s budget for the sole purpose of fulfilling OASFAA’s guiding principles and objectives, enhancing the advantages of membership or funding a special project. </w:t>
      </w:r>
    </w:p>
    <w:p w14:paraId="5CE14886" w14:textId="77777777" w:rsidR="00C53B9D" w:rsidRPr="00D76599" w:rsidRDefault="008A2EF1">
      <w:pPr>
        <w:numPr>
          <w:ilvl w:val="1"/>
          <w:numId w:val="42"/>
        </w:numPr>
        <w:pBdr>
          <w:left w:val="none" w:sz="0" w:space="5" w:color="auto"/>
        </w:pBdr>
      </w:pPr>
      <w:r w:rsidRPr="00D76599">
        <w:t>In an effort to protect OASFAA from undue financial hardship, outstanding signed contractual agreements cannot exceed 50% of an annual budget or must be covered completely by reserves.</w:t>
      </w:r>
    </w:p>
    <w:p w14:paraId="49A81458" w14:textId="77777777" w:rsidR="00C53B9D" w:rsidRPr="00D76599" w:rsidRDefault="008A2EF1">
      <w:pPr>
        <w:numPr>
          <w:ilvl w:val="0"/>
          <w:numId w:val="42"/>
        </w:numPr>
        <w:pBdr>
          <w:left w:val="none" w:sz="0" w:space="4" w:color="auto"/>
        </w:pBdr>
      </w:pPr>
      <w:r w:rsidRPr="00D76599">
        <w:t>Reserve funds are any funds in excess of checking.  Maintenance fees, penalty charges, and yield consideration must be made prior to investing. Reserves consist of:</w:t>
      </w:r>
    </w:p>
    <w:p w14:paraId="502161BD" w14:textId="77777777" w:rsidR="00C53B9D" w:rsidRPr="00D76599" w:rsidRDefault="008A2EF1">
      <w:pPr>
        <w:numPr>
          <w:ilvl w:val="1"/>
          <w:numId w:val="42"/>
        </w:numPr>
        <w:pBdr>
          <w:left w:val="none" w:sz="0" w:space="4" w:color="auto"/>
        </w:pBdr>
      </w:pPr>
      <w:r w:rsidRPr="00D76599">
        <w:t>A savings or similar account with full, penalty-free liquidity that must be maintained at a balance of at least $15,000;</w:t>
      </w:r>
    </w:p>
    <w:p w14:paraId="2BAF6D79" w14:textId="77777777" w:rsidR="00C53B9D" w:rsidRPr="00D76599" w:rsidRDefault="008A2EF1">
      <w:pPr>
        <w:numPr>
          <w:ilvl w:val="1"/>
          <w:numId w:val="42"/>
        </w:numPr>
        <w:pBdr>
          <w:left w:val="none" w:sz="0" w:space="4" w:color="auto"/>
        </w:pBdr>
      </w:pPr>
      <w:r w:rsidRPr="00D76599">
        <w:t xml:space="preserve">Investments: </w:t>
      </w:r>
    </w:p>
    <w:p w14:paraId="04077E52" w14:textId="77777777" w:rsidR="00C53B9D" w:rsidRPr="00D76599" w:rsidRDefault="008A2EF1">
      <w:pPr>
        <w:numPr>
          <w:ilvl w:val="2"/>
          <w:numId w:val="42"/>
        </w:numPr>
        <w:pBdr>
          <w:left w:val="none" w:sz="0" w:space="4" w:color="auto"/>
        </w:pBdr>
        <w:ind w:hanging="286"/>
      </w:pPr>
      <w:r w:rsidRPr="00D76599">
        <w:t>Low risk investments (i.e., index accounts, short-term certificates of deposit of a year or less, mutual funds)</w:t>
      </w:r>
    </w:p>
    <w:p w14:paraId="2E85CE95" w14:textId="77777777" w:rsidR="00C53B9D" w:rsidRPr="00D76599" w:rsidRDefault="008A2EF1">
      <w:pPr>
        <w:numPr>
          <w:ilvl w:val="3"/>
          <w:numId w:val="42"/>
        </w:numPr>
        <w:pBdr>
          <w:left w:val="none" w:sz="0" w:space="4" w:color="auto"/>
        </w:pBdr>
      </w:pPr>
      <w:r w:rsidRPr="00D76599">
        <w:t xml:space="preserve">These funds should account for approximately 60% of total investments. </w:t>
      </w:r>
    </w:p>
    <w:p w14:paraId="5E52E5D8" w14:textId="77777777" w:rsidR="00C53B9D" w:rsidRPr="00D76599" w:rsidRDefault="008A2EF1">
      <w:pPr>
        <w:numPr>
          <w:ilvl w:val="3"/>
          <w:numId w:val="42"/>
        </w:numPr>
        <w:pBdr>
          <w:left w:val="none" w:sz="0" w:space="4" w:color="auto"/>
        </w:pBdr>
      </w:pPr>
      <w:r w:rsidRPr="00D76599">
        <w:t>Primary consideration for this segment of reserves should be on liquidity with minimal penalties. Secondary consideration would be yield; and</w:t>
      </w:r>
    </w:p>
    <w:p w14:paraId="2D4886C2" w14:textId="77777777" w:rsidR="00C53B9D" w:rsidRPr="00D76599" w:rsidRDefault="008A2EF1">
      <w:pPr>
        <w:numPr>
          <w:ilvl w:val="2"/>
          <w:numId w:val="42"/>
        </w:numPr>
        <w:pBdr>
          <w:left w:val="none" w:sz="0" w:space="4" w:color="auto"/>
        </w:pBdr>
        <w:ind w:hanging="337"/>
      </w:pPr>
      <w:r w:rsidRPr="00D76599">
        <w:t xml:space="preserve">High yield investments (i.e., stocks, bonds, long-term certificates of deposit, mutual funds) </w:t>
      </w:r>
    </w:p>
    <w:p w14:paraId="52667A8C" w14:textId="77777777" w:rsidR="00C53B9D" w:rsidRPr="00D76599" w:rsidRDefault="008A2EF1">
      <w:pPr>
        <w:numPr>
          <w:ilvl w:val="3"/>
          <w:numId w:val="42"/>
        </w:numPr>
        <w:pBdr>
          <w:left w:val="none" w:sz="0" w:space="4" w:color="auto"/>
        </w:pBdr>
      </w:pPr>
      <w:r w:rsidRPr="00D76599">
        <w:t>These funds should account for approximately 40% of total investments.</w:t>
      </w:r>
    </w:p>
    <w:p w14:paraId="40781DEF" w14:textId="77777777" w:rsidR="00C53B9D" w:rsidRPr="00D76599" w:rsidRDefault="008A2EF1">
      <w:pPr>
        <w:numPr>
          <w:ilvl w:val="3"/>
          <w:numId w:val="42"/>
        </w:numPr>
        <w:pBdr>
          <w:left w:val="none" w:sz="0" w:space="4" w:color="auto"/>
        </w:pBdr>
      </w:pPr>
      <w:r w:rsidRPr="00D76599">
        <w:t>Primary consideration for this segment of reserves should be on high yield measures with historic performance and yield.</w:t>
      </w:r>
    </w:p>
    <w:p w14:paraId="5B2121D4" w14:textId="77777777" w:rsidR="00C53B9D" w:rsidRPr="00D76599" w:rsidRDefault="008A2EF1">
      <w:pPr>
        <w:numPr>
          <w:ilvl w:val="0"/>
          <w:numId w:val="42"/>
        </w:numPr>
        <w:pBdr>
          <w:left w:val="none" w:sz="0" w:space="4" w:color="auto"/>
        </w:pBdr>
      </w:pPr>
      <w:r w:rsidRPr="00D76599">
        <w:t>The Association’s checking account will have a beginning balance equal to 50% of the previous year’s actual expenditures.</w:t>
      </w:r>
    </w:p>
    <w:p w14:paraId="211BB136" w14:textId="77777777" w:rsidR="00C53B9D" w:rsidRPr="00D76599" w:rsidRDefault="008A2EF1">
      <w:pPr>
        <w:numPr>
          <w:ilvl w:val="1"/>
          <w:numId w:val="42"/>
        </w:numPr>
        <w:pBdr>
          <w:left w:val="none" w:sz="0" w:space="4" w:color="auto"/>
        </w:pBdr>
      </w:pPr>
      <w:r w:rsidRPr="00D76599">
        <w:t xml:space="preserve">Excess funds shall be moved into reserve accounts based on the above criteria. </w:t>
      </w:r>
    </w:p>
    <w:p w14:paraId="3E6A2D5F" w14:textId="77777777" w:rsidR="00C53B9D" w:rsidRPr="00D76599" w:rsidRDefault="008A2EF1">
      <w:pPr>
        <w:numPr>
          <w:ilvl w:val="1"/>
          <w:numId w:val="42"/>
        </w:numPr>
        <w:pBdr>
          <w:left w:val="none" w:sz="0" w:space="4" w:color="auto"/>
        </w:pBdr>
      </w:pPr>
      <w:r w:rsidRPr="00D76599">
        <w:t>Shortfalls will be made by transferring funds from reserves with the least amount of penalty that also preserves the funding balances indicated.</w:t>
      </w:r>
    </w:p>
    <w:p w14:paraId="0A5B7DAA" w14:textId="77777777" w:rsidR="00C53B9D" w:rsidRPr="00D76599" w:rsidRDefault="008A2EF1">
      <w:pPr>
        <w:numPr>
          <w:ilvl w:val="0"/>
          <w:numId w:val="42"/>
        </w:numPr>
        <w:pBdr>
          <w:left w:val="none" w:sz="0" w:space="4" w:color="auto"/>
        </w:pBdr>
      </w:pPr>
      <w:r w:rsidRPr="00D76599">
        <w:t>Assessment of Association holdings and adjustments as described shall be made annually at the end of the fiscal year and at any time holdings mature.</w:t>
      </w:r>
    </w:p>
    <w:p w14:paraId="72F0A8AA" w14:textId="77777777" w:rsidR="00C53B9D" w:rsidRPr="00D76599" w:rsidRDefault="008A2EF1">
      <w:pPr>
        <w:numPr>
          <w:ilvl w:val="0"/>
          <w:numId w:val="42"/>
        </w:numPr>
        <w:pBdr>
          <w:left w:val="none" w:sz="0" w:space="4" w:color="auto"/>
        </w:pBdr>
      </w:pPr>
      <w:r w:rsidRPr="00D76599">
        <w:t>The Finance Committee is charged with implementing this policy based on the strength of the Association in light of current economic and industry trends.</w:t>
      </w:r>
    </w:p>
    <w:p w14:paraId="15836DA8" w14:textId="77777777" w:rsidR="00C53B9D" w:rsidRPr="00D76599" w:rsidRDefault="008A2EF1">
      <w:pPr>
        <w:numPr>
          <w:ilvl w:val="1"/>
          <w:numId w:val="42"/>
        </w:numPr>
        <w:pBdr>
          <w:left w:val="none" w:sz="0" w:space="4" w:color="auto"/>
        </w:pBdr>
      </w:pPr>
      <w:r w:rsidRPr="00D76599">
        <w:t>Appendix B: Long Range Fiscal Plan</w:t>
      </w:r>
    </w:p>
    <w:p w14:paraId="6E128F15" w14:textId="77777777" w:rsidR="00C53B9D" w:rsidRPr="00D76599" w:rsidRDefault="00C53B9D"/>
    <w:p w14:paraId="59081CA7" w14:textId="77777777" w:rsidR="00C53B9D" w:rsidRPr="00D76599" w:rsidRDefault="008A2EF1">
      <w:pPr>
        <w:pStyle w:val="Heading2"/>
        <w:keepLines/>
        <w:spacing w:before="200" w:after="0"/>
        <w:rPr>
          <w:sz w:val="24"/>
          <w:szCs w:val="24"/>
        </w:rPr>
      </w:pPr>
      <w:bookmarkStart w:id="85" w:name="_Toc69217126"/>
      <w:r w:rsidRPr="00EC2BE4">
        <w:rPr>
          <w:rFonts w:ascii="Cambria" w:eastAsia="Cambria" w:hAnsi="Cambria" w:cs="Cambria"/>
          <w:iCs w:val="0"/>
          <w:sz w:val="24"/>
          <w:szCs w:val="24"/>
          <w:u w:val="single" w:color="0070C0"/>
        </w:rPr>
        <w:lastRenderedPageBreak/>
        <w:t>6.4 Membership Reimbursement Policy</w:t>
      </w:r>
      <w:bookmarkEnd w:id="85"/>
    </w:p>
    <w:p w14:paraId="27400E9B" w14:textId="77777777" w:rsidR="00C53B9D" w:rsidRPr="00D76599" w:rsidRDefault="008A2EF1">
      <w:r w:rsidRPr="00D76599">
        <w:t xml:space="preserve">In order that no volunteers in the service of OASFAA should be precluded service because they cannot be reimbursed by their institution, the following policy has been adopted: </w:t>
      </w:r>
    </w:p>
    <w:p w14:paraId="5F7D2547" w14:textId="77777777" w:rsidR="00C53B9D" w:rsidRPr="00D76599" w:rsidRDefault="00C53B9D"/>
    <w:p w14:paraId="5F0BEDE2" w14:textId="77777777" w:rsidR="00C53B9D" w:rsidRPr="00D76599" w:rsidRDefault="008A2EF1">
      <w:pPr>
        <w:ind w:left="1440"/>
      </w:pPr>
      <w:r w:rsidRPr="00D76599">
        <w:t xml:space="preserve">Travel expenses may be reimbursed when members officially represent OASFAA at outside events and their expenses are not covered by their institution. Official representatives are reminded to seek the most economical transportation arrangements and to "double-up" in hotel rooms for economy. Meals are limited to $38 for a full day away and transportation will be covered at the IRS allowable amount per mile when events are within driving distance. Telephone calls may be reimbursed when they are necessary and OASFAA-related. When a member is representing OASFAA in Ohio for training functions and his or her own institution will not reimburse expenses, that person may request reimbursement under this policy. </w:t>
      </w:r>
    </w:p>
    <w:p w14:paraId="67B1CFD1" w14:textId="77777777" w:rsidR="00C53B9D" w:rsidRPr="00D76599" w:rsidRDefault="00C53B9D"/>
    <w:p w14:paraId="2B7E612A" w14:textId="77777777" w:rsidR="00C53B9D" w:rsidRPr="00D76599" w:rsidRDefault="008A2EF1">
      <w:pPr>
        <w:ind w:left="1440"/>
      </w:pPr>
      <w:r w:rsidRPr="00D76599">
        <w:t>The Corporation will not reimburse travel expenses to OASFAA Committee meetings. Meals for OASFAA Committee meetings may be reimbursed by the Corporation as long as the Committee stays within its budget and is able to carry out its assigned responsibilities within said budget. Other items may be reimbursed provided approval is given by the Trustees of the Corporation.</w:t>
      </w:r>
    </w:p>
    <w:p w14:paraId="2A6252BD" w14:textId="77777777" w:rsidR="00C53B9D" w:rsidRPr="00D76599" w:rsidRDefault="00C53B9D"/>
    <w:p w14:paraId="190CE545" w14:textId="77777777" w:rsidR="00C53B9D" w:rsidRPr="00D76599" w:rsidRDefault="008A2EF1">
      <w:pPr>
        <w:pStyle w:val="Heading2"/>
        <w:keepLines/>
        <w:spacing w:before="200" w:after="0"/>
        <w:rPr>
          <w:sz w:val="24"/>
          <w:szCs w:val="24"/>
        </w:rPr>
      </w:pPr>
      <w:bookmarkStart w:id="86" w:name="_Toc69217127"/>
      <w:r w:rsidRPr="00EC2BE4">
        <w:rPr>
          <w:rFonts w:ascii="Cambria" w:eastAsia="Cambria" w:hAnsi="Cambria" w:cs="Cambria"/>
          <w:iCs w:val="0"/>
          <w:sz w:val="24"/>
          <w:szCs w:val="24"/>
          <w:u w:val="single" w:color="0070C0"/>
        </w:rPr>
        <w:t>6.5 Completion of Reimbursement Requests</w:t>
      </w:r>
      <w:bookmarkEnd w:id="86"/>
    </w:p>
    <w:p w14:paraId="1EC43BEB" w14:textId="77777777" w:rsidR="00C53B9D" w:rsidRPr="00D76599" w:rsidRDefault="008A2EF1">
      <w:r w:rsidRPr="00D76599">
        <w:t>A reimbursement request must be completed in order for an OASFAA member to obtain reimbursement for his/her approval of expenses or for approved expenses incurred by an outside individual/organization.</w:t>
      </w:r>
    </w:p>
    <w:p w14:paraId="693B7485" w14:textId="77777777" w:rsidR="00C53B9D" w:rsidRPr="00D76599" w:rsidRDefault="00C53B9D"/>
    <w:p w14:paraId="28F1FD77" w14:textId="77777777" w:rsidR="00C53B9D" w:rsidRPr="00D76599" w:rsidRDefault="008A2EF1">
      <w:r w:rsidRPr="00D76599">
        <w:t>The correct procedures for completing a reimbursement request are to:</w:t>
      </w:r>
    </w:p>
    <w:p w14:paraId="66958E54" w14:textId="77777777" w:rsidR="00C53B9D" w:rsidRPr="00D76599" w:rsidRDefault="008A2EF1">
      <w:pPr>
        <w:numPr>
          <w:ilvl w:val="0"/>
          <w:numId w:val="43"/>
        </w:numPr>
        <w:pBdr>
          <w:left w:val="none" w:sz="0" w:space="4" w:color="auto"/>
        </w:pBdr>
      </w:pPr>
      <w:r w:rsidRPr="00D76599">
        <w:t>All requests must be submitted within 30 days of the event</w:t>
      </w:r>
    </w:p>
    <w:p w14:paraId="12820D07" w14:textId="77777777" w:rsidR="00C53B9D" w:rsidRPr="00D76599" w:rsidRDefault="008A2EF1">
      <w:pPr>
        <w:numPr>
          <w:ilvl w:val="0"/>
          <w:numId w:val="43"/>
        </w:numPr>
        <w:pBdr>
          <w:left w:val="none" w:sz="0" w:space="4" w:color="auto"/>
        </w:pBdr>
      </w:pPr>
      <w:r w:rsidRPr="00D76599">
        <w:t>Print the name of the payee along with the date on the top line;</w:t>
      </w:r>
    </w:p>
    <w:p w14:paraId="223A7739" w14:textId="77777777" w:rsidR="00C53B9D" w:rsidRPr="00D76599" w:rsidRDefault="008A2EF1">
      <w:pPr>
        <w:numPr>
          <w:ilvl w:val="0"/>
          <w:numId w:val="43"/>
        </w:numPr>
        <w:pBdr>
          <w:left w:val="none" w:sz="0" w:space="4" w:color="auto"/>
        </w:pBdr>
      </w:pPr>
      <w:r w:rsidRPr="00D76599">
        <w:t xml:space="preserve">Print the address where the check is to be mailed in the address; </w:t>
      </w:r>
    </w:p>
    <w:p w14:paraId="37FC8998" w14:textId="77777777" w:rsidR="00C53B9D" w:rsidRPr="00D76599" w:rsidRDefault="008A2EF1">
      <w:pPr>
        <w:numPr>
          <w:ilvl w:val="0"/>
          <w:numId w:val="43"/>
        </w:numPr>
        <w:pBdr>
          <w:left w:val="none" w:sz="0" w:space="4" w:color="auto"/>
        </w:pBdr>
      </w:pPr>
      <w:r w:rsidRPr="00D76599">
        <w:t xml:space="preserve">Indicate the total approved amount to be paid and a brief description of the reason for reimbursement in the appropriate section; </w:t>
      </w:r>
    </w:p>
    <w:p w14:paraId="6E37556C" w14:textId="016890AC" w:rsidR="00C53B9D" w:rsidRPr="00D76599" w:rsidRDefault="008A2EF1">
      <w:pPr>
        <w:numPr>
          <w:ilvl w:val="0"/>
          <w:numId w:val="43"/>
        </w:numPr>
        <w:pBdr>
          <w:left w:val="none" w:sz="0" w:space="4" w:color="auto"/>
        </w:pBdr>
      </w:pPr>
      <w:r w:rsidRPr="00D76599">
        <w:t>Provide documentation for the amount to be paid such as receipts, invoices, etc.</w:t>
      </w:r>
      <w:r w:rsidR="34C02C49" w:rsidRPr="00D76599">
        <w:t xml:space="preserve"> Requests for mileage reimbursement should include documentation of the distance from the member</w:t>
      </w:r>
      <w:r w:rsidR="02EB3DDB" w:rsidRPr="00D76599">
        <w:t>’</w:t>
      </w:r>
      <w:r w:rsidR="34C02C49" w:rsidRPr="00D76599">
        <w:t xml:space="preserve">s home institution to the </w:t>
      </w:r>
      <w:r w:rsidR="19E3520E" w:rsidRPr="00D76599">
        <w:t>event</w:t>
      </w:r>
      <w:r w:rsidR="0A131F1B" w:rsidRPr="00D76599">
        <w:t xml:space="preserve">; </w:t>
      </w:r>
    </w:p>
    <w:p w14:paraId="5BD4FBD4" w14:textId="77777777" w:rsidR="00C53B9D" w:rsidRPr="00D76599" w:rsidRDefault="008A2EF1">
      <w:pPr>
        <w:numPr>
          <w:ilvl w:val="0"/>
          <w:numId w:val="43"/>
        </w:numPr>
        <w:pBdr>
          <w:left w:val="none" w:sz="0" w:space="4" w:color="auto"/>
        </w:pBdr>
      </w:pPr>
      <w:r w:rsidRPr="00D76599">
        <w:t>Sign and date the reimbursement request and indicate your OASFAA position title or committee; and</w:t>
      </w:r>
    </w:p>
    <w:p w14:paraId="14CDEDED" w14:textId="77777777" w:rsidR="00C53B9D" w:rsidRPr="00D76599" w:rsidRDefault="008A2EF1">
      <w:pPr>
        <w:numPr>
          <w:ilvl w:val="0"/>
          <w:numId w:val="43"/>
        </w:numPr>
        <w:pBdr>
          <w:left w:val="none" w:sz="0" w:space="4" w:color="auto"/>
        </w:pBdr>
      </w:pPr>
      <w:r w:rsidRPr="00D76599">
        <w:t>Send the completed reimbursement request to the appropriate individual:</w:t>
      </w:r>
    </w:p>
    <w:p w14:paraId="3B2D64E1" w14:textId="77777777" w:rsidR="00C53B9D" w:rsidRPr="00D76599" w:rsidRDefault="008A2EF1">
      <w:pPr>
        <w:numPr>
          <w:ilvl w:val="1"/>
          <w:numId w:val="43"/>
        </w:numPr>
        <w:pBdr>
          <w:left w:val="none" w:sz="0" w:space="4" w:color="auto"/>
        </w:pBdr>
      </w:pPr>
      <w:r w:rsidRPr="00D76599">
        <w:t xml:space="preserve">Committee members submit to committee chair </w:t>
      </w:r>
    </w:p>
    <w:p w14:paraId="5783E607" w14:textId="2E9131DA" w:rsidR="00C53B9D" w:rsidRPr="00D76599" w:rsidRDefault="008A2EF1">
      <w:pPr>
        <w:numPr>
          <w:ilvl w:val="1"/>
          <w:numId w:val="43"/>
        </w:numPr>
      </w:pPr>
      <w:r w:rsidRPr="00D76599">
        <w:t xml:space="preserve">Committee chair and elected Trustees submit to </w:t>
      </w:r>
      <w:r w:rsidR="0F636BA2" w:rsidRPr="00D76599">
        <w:t xml:space="preserve">the President-Elect. </w:t>
      </w:r>
      <w:r w:rsidR="2C90730D" w:rsidRPr="00D76599">
        <w:t>The President-Elect submits the</w:t>
      </w:r>
      <w:r w:rsidR="00D76599">
        <w:t>ir</w:t>
      </w:r>
      <w:r w:rsidR="2C90730D" w:rsidRPr="00D76599">
        <w:t xml:space="preserve"> completed reimbursement </w:t>
      </w:r>
      <w:r w:rsidR="00D76599">
        <w:t xml:space="preserve">request forms </w:t>
      </w:r>
      <w:r w:rsidR="2C90730D" w:rsidRPr="00D76599">
        <w:t>to the President.</w:t>
      </w:r>
    </w:p>
    <w:p w14:paraId="2FF48D6C" w14:textId="0B29462E" w:rsidR="00C53B9D" w:rsidRPr="00D76599" w:rsidRDefault="00D76599" w:rsidP="573182B4">
      <w:pPr>
        <w:numPr>
          <w:ilvl w:val="1"/>
          <w:numId w:val="43"/>
        </w:numPr>
        <w:pBdr>
          <w:left w:val="none" w:sz="0" w:space="4" w:color="auto"/>
        </w:pBdr>
      </w:pPr>
      <w:proofErr w:type="gramStart"/>
      <w:r>
        <w:lastRenderedPageBreak/>
        <w:t>“”</w:t>
      </w:r>
      <w:r w:rsidR="008A2EF1" w:rsidRPr="00D76599">
        <w:t>The</w:t>
      </w:r>
      <w:proofErr w:type="gramEnd"/>
      <w:r w:rsidR="008A2EF1" w:rsidRPr="00D76599">
        <w:t xml:space="preserve"> </w:t>
      </w:r>
      <w:r w:rsidR="75A6299D" w:rsidRPr="00D76599">
        <w:t xml:space="preserve">President-Elect </w:t>
      </w:r>
      <w:r>
        <w:t>(</w:t>
      </w:r>
      <w:r w:rsidR="75A6299D" w:rsidRPr="00D76599">
        <w:t>or President</w:t>
      </w:r>
      <w:r>
        <w:t>, for a President-Elect submitted form)</w:t>
      </w:r>
      <w:r w:rsidR="008A2EF1" w:rsidRPr="00D76599">
        <w:t xml:space="preserve"> will review and confirm the entire reimbursement request form and sign </w:t>
      </w:r>
      <w:r>
        <w:t>their</w:t>
      </w:r>
      <w:r w:rsidR="008A2EF1" w:rsidRPr="00D76599">
        <w:t xml:space="preserve"> name at the bottom of the form indicating OASFAA title and the date</w:t>
      </w:r>
      <w:r w:rsidR="277BE456" w:rsidRPr="00D76599">
        <w:t>.</w:t>
      </w:r>
    </w:p>
    <w:p w14:paraId="28A9349D" w14:textId="47D5C6A8" w:rsidR="00C53B9D" w:rsidRPr="00D76599" w:rsidRDefault="008A2EF1" w:rsidP="573182B4">
      <w:pPr>
        <w:numPr>
          <w:ilvl w:val="1"/>
          <w:numId w:val="43"/>
        </w:numPr>
        <w:pBdr>
          <w:left w:val="none" w:sz="0" w:space="6" w:color="auto"/>
        </w:pBdr>
      </w:pPr>
      <w:r w:rsidRPr="00D76599">
        <w:t>The President-Elect</w:t>
      </w:r>
      <w:r w:rsidR="6FC3C55B" w:rsidRPr="00D76599">
        <w:t xml:space="preserve"> or President</w:t>
      </w:r>
      <w:r w:rsidRPr="00D76599">
        <w:t xml:space="preserve"> will forward the reimbursement request to the Treasurer for issuance of a reimbursement check</w:t>
      </w:r>
      <w:r w:rsidR="7CE2299B" w:rsidRPr="00D76599">
        <w:t>.</w:t>
      </w:r>
    </w:p>
    <w:p w14:paraId="7E542A59" w14:textId="5150C02B" w:rsidR="00C53B9D" w:rsidRPr="00D76599" w:rsidRDefault="008A2EF1">
      <w:pPr>
        <w:numPr>
          <w:ilvl w:val="1"/>
          <w:numId w:val="43"/>
        </w:numPr>
        <w:pBdr>
          <w:left w:val="none" w:sz="0" w:space="5" w:color="auto"/>
        </w:pBdr>
      </w:pPr>
      <w:r w:rsidRPr="00D76599">
        <w:t xml:space="preserve">The Treasurer will keep a copy for </w:t>
      </w:r>
      <w:r w:rsidR="00D76599">
        <w:t>their</w:t>
      </w:r>
      <w:r w:rsidRPr="00D76599">
        <w:t xml:space="preserve"> records and update the expense budgets accordingly</w:t>
      </w:r>
    </w:p>
    <w:p w14:paraId="7DE984D3" w14:textId="77777777" w:rsidR="00C53B9D" w:rsidRPr="00D76599" w:rsidRDefault="008A2EF1">
      <w:pPr>
        <w:numPr>
          <w:ilvl w:val="1"/>
          <w:numId w:val="43"/>
        </w:numPr>
        <w:pBdr>
          <w:left w:val="none" w:sz="0" w:space="4" w:color="auto"/>
        </w:pBdr>
      </w:pPr>
      <w:r w:rsidRPr="00D76599">
        <w:t>A check will be sent to the Payee.</w:t>
      </w:r>
    </w:p>
    <w:p w14:paraId="02999375" w14:textId="77777777" w:rsidR="00C53B9D" w:rsidRPr="00D76599" w:rsidRDefault="00C53B9D"/>
    <w:p w14:paraId="58BAAC45" w14:textId="77777777" w:rsidR="00C53B9D" w:rsidRPr="00D76599" w:rsidRDefault="008A2EF1">
      <w:pPr>
        <w:pStyle w:val="Heading2"/>
        <w:keepLines/>
        <w:spacing w:before="200" w:after="0"/>
        <w:rPr>
          <w:sz w:val="24"/>
          <w:szCs w:val="24"/>
        </w:rPr>
      </w:pPr>
      <w:bookmarkStart w:id="87" w:name="_Toc69217128"/>
      <w:r w:rsidRPr="00EC2BE4">
        <w:rPr>
          <w:rFonts w:ascii="Cambria" w:eastAsia="Cambria" w:hAnsi="Cambria" w:cs="Cambria"/>
          <w:iCs w:val="0"/>
          <w:sz w:val="24"/>
          <w:szCs w:val="24"/>
          <w:u w:val="single" w:color="0070C0"/>
        </w:rPr>
        <w:t>6.6 Reimbursement Authorizations</w:t>
      </w:r>
      <w:bookmarkEnd w:id="87"/>
    </w:p>
    <w:p w14:paraId="0C6FB8D3" w14:textId="11B7B013" w:rsidR="00C53B9D" w:rsidRPr="00D76599" w:rsidRDefault="66923718">
      <w:r w:rsidRPr="00D76599">
        <w:t>In order for every OASFAA Committee Chair, Trustee, and Regional Representative to be responsible for their assigned budget, any disbursement should have two signatures</w:t>
      </w:r>
      <w:r w:rsidR="42BF0434" w:rsidRPr="00D76599">
        <w:t xml:space="preserve">, </w:t>
      </w:r>
      <w:r w:rsidR="6C895D9C" w:rsidRPr="00D76599">
        <w:t>the reimbursement requester and the Presi</w:t>
      </w:r>
      <w:r w:rsidR="5A5DFEB4" w:rsidRPr="00D76599">
        <w:t>dent-Elect/</w:t>
      </w:r>
      <w:r w:rsidR="281E1311" w:rsidRPr="00D76599">
        <w:t>President</w:t>
      </w:r>
      <w:r w:rsidR="00D76599">
        <w:t xml:space="preserve"> approval</w:t>
      </w:r>
      <w:r w:rsidRPr="00D76599">
        <w:t xml:space="preserve">.  All requests </w:t>
      </w:r>
      <w:r w:rsidR="6D0D8FBE" w:rsidRPr="00D76599">
        <w:t xml:space="preserve">should also be shared </w:t>
      </w:r>
      <w:proofErr w:type="gramStart"/>
      <w:r w:rsidR="6D0D8FBE" w:rsidRPr="00D76599">
        <w:t xml:space="preserve">with </w:t>
      </w:r>
      <w:r w:rsidRPr="00D76599">
        <w:t xml:space="preserve"> the</w:t>
      </w:r>
      <w:proofErr w:type="gramEnd"/>
      <w:r w:rsidRPr="00D76599">
        <w:t xml:space="preserve"> appropriate Committee Chair or Trustee </w:t>
      </w:r>
      <w:r w:rsidR="1902E3E6" w:rsidRPr="00D76599">
        <w:t xml:space="preserve">for appropriate budget monitoring. </w:t>
      </w:r>
    </w:p>
    <w:p w14:paraId="35123465" w14:textId="77777777" w:rsidR="00C53B9D" w:rsidRPr="00D76599" w:rsidRDefault="00C53B9D"/>
    <w:p w14:paraId="1670D3F2" w14:textId="77777777" w:rsidR="00C53B9D" w:rsidRPr="00D76599" w:rsidRDefault="008A2EF1">
      <w:pPr>
        <w:pStyle w:val="Heading2"/>
        <w:keepLines/>
        <w:spacing w:before="200" w:after="0"/>
        <w:rPr>
          <w:sz w:val="24"/>
          <w:szCs w:val="24"/>
        </w:rPr>
      </w:pPr>
      <w:bookmarkStart w:id="88" w:name="_Toc69217129"/>
      <w:r w:rsidRPr="00EC2BE4">
        <w:rPr>
          <w:rFonts w:ascii="Cambria" w:eastAsia="Cambria" w:hAnsi="Cambria" w:cs="Cambria"/>
          <w:iCs w:val="0"/>
          <w:sz w:val="24"/>
          <w:szCs w:val="24"/>
          <w:u w:val="single" w:color="0070C0"/>
        </w:rPr>
        <w:t>6.7 Signing Contracts</w:t>
      </w:r>
      <w:bookmarkEnd w:id="88"/>
    </w:p>
    <w:p w14:paraId="017FA8CF" w14:textId="77777777" w:rsidR="00C53B9D" w:rsidRPr="00D76599" w:rsidRDefault="008A2EF1">
      <w:r w:rsidRPr="00D76599">
        <w:t>Due to the fact that there are many individuals representing OASFAA who have the opportunity to sign official contractual agreements on behalf of the Corporation, the following policy applies to the signing of contracts on behalf of the Corporation:</w:t>
      </w:r>
    </w:p>
    <w:p w14:paraId="197BC207" w14:textId="77777777" w:rsidR="00C53B9D" w:rsidRPr="00D76599" w:rsidRDefault="008A2EF1">
      <w:pPr>
        <w:numPr>
          <w:ilvl w:val="0"/>
          <w:numId w:val="44"/>
        </w:numPr>
        <w:pBdr>
          <w:left w:val="none" w:sz="0" w:space="4" w:color="auto"/>
        </w:pBdr>
      </w:pPr>
      <w:r w:rsidRPr="00D76599">
        <w:t xml:space="preserve">Individual invoices/charges within a signed contract which exceed the lesser of $1000 or 20% of the contract, must be signed by the President-Elect. Individual invoices within a signed contract which exceed the lesser of the $5000 or 50% of the contract, require the approval of the Trustees before the President-Elect is authorized to sign; </w:t>
      </w:r>
    </w:p>
    <w:p w14:paraId="3BCF3C32" w14:textId="77777777" w:rsidR="00C53B9D" w:rsidRPr="00D76599" w:rsidRDefault="008A2EF1">
      <w:pPr>
        <w:numPr>
          <w:ilvl w:val="0"/>
          <w:numId w:val="44"/>
        </w:numPr>
        <w:pBdr>
          <w:left w:val="none" w:sz="0" w:space="4" w:color="auto"/>
        </w:pBdr>
      </w:pPr>
      <w:r w:rsidRPr="00D76599">
        <w:t>Contracts which include non-hotel properties (i.e. printing, supplies, entertainment groups, etc.) will be reviewed by the responsible committee chair for the activity/event prior to the President-Elect's signature; and</w:t>
      </w:r>
    </w:p>
    <w:p w14:paraId="18450B3E" w14:textId="77777777" w:rsidR="00C53B9D" w:rsidRPr="00D76599" w:rsidRDefault="008A2EF1">
      <w:pPr>
        <w:numPr>
          <w:ilvl w:val="0"/>
          <w:numId w:val="44"/>
        </w:numPr>
        <w:pBdr>
          <w:left w:val="none" w:sz="0" w:space="4" w:color="auto"/>
        </w:pBdr>
      </w:pPr>
      <w:r w:rsidRPr="00D76599">
        <w:t>The Trustees of the Corporation must approve exceptions to this policy.</w:t>
      </w:r>
    </w:p>
    <w:p w14:paraId="2BCD06D1" w14:textId="77777777" w:rsidR="00C53B9D" w:rsidRPr="00D76599" w:rsidRDefault="00C53B9D"/>
    <w:p w14:paraId="738B49BA" w14:textId="77777777" w:rsidR="00C53B9D" w:rsidRPr="00D76599" w:rsidRDefault="008A2EF1">
      <w:pPr>
        <w:pStyle w:val="Heading2"/>
        <w:keepLines/>
        <w:spacing w:before="200" w:after="0"/>
        <w:rPr>
          <w:sz w:val="24"/>
          <w:szCs w:val="24"/>
        </w:rPr>
      </w:pPr>
      <w:bookmarkStart w:id="89" w:name="_Toc69217130"/>
      <w:r w:rsidRPr="00EC2BE4">
        <w:rPr>
          <w:rFonts w:ascii="Cambria" w:eastAsia="Cambria" w:hAnsi="Cambria" w:cs="Cambria"/>
          <w:iCs w:val="0"/>
          <w:sz w:val="24"/>
          <w:szCs w:val="24"/>
          <w:u w:val="single" w:color="0070C0"/>
        </w:rPr>
        <w:t>6.8 Underpaid Conference/Workshop Fees</w:t>
      </w:r>
      <w:bookmarkEnd w:id="89"/>
    </w:p>
    <w:p w14:paraId="4198618D" w14:textId="77777777" w:rsidR="00C53B9D" w:rsidRPr="00D76599" w:rsidRDefault="008A2EF1">
      <w:r w:rsidRPr="00D76599">
        <w:t>In order to avoid the loss of revenue when a nonmember underpays by submitting member fees for a conference or training activity, conference/workshop registration chairs should notify nonmembers immediately when registration fees are underpaid. The Membership Chair must provide a current membership list for use of the conference committee. The Conference Planning Registration Chair bills nonmembers for underpaid conference fees within one month of the conference if such underpayment is discovered after the conference.</w:t>
      </w:r>
    </w:p>
    <w:p w14:paraId="0DE3372A" w14:textId="77777777" w:rsidR="00C53B9D" w:rsidRPr="00D76599" w:rsidRDefault="00C53B9D"/>
    <w:p w14:paraId="60C81109" w14:textId="77777777" w:rsidR="00C53B9D" w:rsidRPr="00D76599" w:rsidRDefault="008A2EF1">
      <w:pPr>
        <w:pStyle w:val="Heading2"/>
        <w:keepLines/>
        <w:spacing w:before="200" w:after="0"/>
        <w:rPr>
          <w:sz w:val="24"/>
          <w:szCs w:val="24"/>
        </w:rPr>
      </w:pPr>
      <w:bookmarkStart w:id="90" w:name="_Toc69217131"/>
      <w:r w:rsidRPr="00EC2BE4">
        <w:rPr>
          <w:rFonts w:ascii="Cambria" w:eastAsia="Cambria" w:hAnsi="Cambria" w:cs="Cambria"/>
          <w:iCs w:val="0"/>
          <w:sz w:val="24"/>
          <w:szCs w:val="24"/>
          <w:u w:val="single" w:color="0070C0"/>
        </w:rPr>
        <w:t>6.9 Recommendations for Changes to Existing Policies and Procedures</w:t>
      </w:r>
      <w:bookmarkEnd w:id="90"/>
    </w:p>
    <w:p w14:paraId="76426ABF" w14:textId="77777777" w:rsidR="00C53B9D" w:rsidRPr="00D76599" w:rsidRDefault="008A2EF1">
      <w:r w:rsidRPr="00D76599">
        <w:t xml:space="preserve">Any active member of OASFAA may recommend to a Trustee of the Corporation, either verbally or in writing, changes to existing OASFAA policies and/or procedures. The Trustee will then assume the </w:t>
      </w:r>
      <w:r w:rsidRPr="00D76599">
        <w:lastRenderedPageBreak/>
        <w:t>responsibility for presenting the recommendation to the remaining Trustees and members of the Executive Council for consideration and action.</w:t>
      </w:r>
    </w:p>
    <w:p w14:paraId="6D06117A" w14:textId="77777777" w:rsidR="00C53B9D" w:rsidRPr="00D76599" w:rsidRDefault="00C53B9D"/>
    <w:p w14:paraId="1CD96B56" w14:textId="77777777" w:rsidR="00C53B9D" w:rsidRPr="00D76599" w:rsidRDefault="008A2EF1">
      <w:pPr>
        <w:pStyle w:val="Heading2"/>
        <w:keepLines/>
        <w:spacing w:before="200" w:after="0"/>
        <w:rPr>
          <w:sz w:val="24"/>
          <w:szCs w:val="24"/>
        </w:rPr>
      </w:pPr>
      <w:bookmarkStart w:id="91" w:name="_Toc69217132"/>
      <w:r w:rsidRPr="00EC2BE4">
        <w:rPr>
          <w:rFonts w:ascii="Cambria" w:eastAsia="Cambria" w:hAnsi="Cambria" w:cs="Cambria"/>
          <w:iCs w:val="0"/>
          <w:sz w:val="24"/>
          <w:szCs w:val="24"/>
          <w:u w:val="single" w:color="0070C0"/>
        </w:rPr>
        <w:t>6.10 OASFAA Listserv Policy</w:t>
      </w:r>
      <w:bookmarkEnd w:id="91"/>
    </w:p>
    <w:p w14:paraId="5BF77903" w14:textId="77777777" w:rsidR="00C53B9D" w:rsidRPr="00D76599" w:rsidRDefault="008A2EF1">
      <w:r w:rsidRPr="00D76599">
        <w:t>The OASFAA listserv is the organization’s official communication tool.  As such, its use is limited to OASFAA business by its members. Notification of OASFAA-sponsored activities, updates from OASFAA committees, sharing of milestone moments, and questions posted to the membership are appropriate posts.  At the same time, use should avoid profanity and personal attacks, and the listserv is not available for the promotion of training products or services of individuals or their employers.</w:t>
      </w:r>
    </w:p>
    <w:p w14:paraId="3FEA5FD3" w14:textId="77777777" w:rsidR="00C53B9D" w:rsidRPr="00D76599" w:rsidRDefault="00C53B9D"/>
    <w:p w14:paraId="1D6B0589" w14:textId="77777777" w:rsidR="00C53B9D" w:rsidRPr="00D76599" w:rsidRDefault="008A2EF1">
      <w:r w:rsidRPr="00D76599">
        <w:t>Membership in OASFAA includes agreement to the terms of the listserv as noted.  Violation of these terms can result in loss of membership privileges.  Questions regarding listserv use should be raised with the current chair of communications or the president.</w:t>
      </w:r>
    </w:p>
    <w:p w14:paraId="2DC0111E" w14:textId="77777777" w:rsidR="00C53B9D" w:rsidRPr="00D76599" w:rsidRDefault="00C53B9D"/>
    <w:p w14:paraId="3C5D7627" w14:textId="77777777" w:rsidR="00C53B9D" w:rsidRPr="00D76599" w:rsidRDefault="008A2EF1">
      <w:r w:rsidRPr="00EC2BE4">
        <w:rPr>
          <w:shd w:val="clear" w:color="auto" w:fill="FFFFFF"/>
        </w:rPr>
        <w:t>OASFAA Members may submit messages to </w:t>
      </w:r>
      <w:hyperlink r:id="rId17" w:tgtFrame="_blank" w:history="1">
        <w:r w:rsidRPr="00EC2BE4">
          <w:rPr>
            <w:u w:val="single" w:color="1155CC"/>
            <w:shd w:val="clear" w:color="auto" w:fill="FFFFFF"/>
          </w:rPr>
          <w:t>listserv@oasfaa.org</w:t>
        </w:r>
      </w:hyperlink>
      <w:r w:rsidRPr="00EC2BE4">
        <w:rPr>
          <w:shd w:val="clear" w:color="auto" w:fill="FFFFFF"/>
        </w:rPr>
        <w:t> where it will be reviewed by the Communications Committee to make sure that it meets the terms of the listserv Policy and is being sent to the correct OASFAA members.   </w:t>
      </w:r>
    </w:p>
    <w:p w14:paraId="688A903B" w14:textId="77777777" w:rsidR="00C53B9D" w:rsidRPr="00D76599" w:rsidRDefault="00C53B9D"/>
    <w:p w14:paraId="26CC0E03" w14:textId="0BE8066D" w:rsidR="00C53B9D" w:rsidRPr="00D76599" w:rsidRDefault="66923718">
      <w:pPr>
        <w:pStyle w:val="Heading2"/>
        <w:keepLines/>
        <w:spacing w:before="200" w:after="0"/>
        <w:rPr>
          <w:sz w:val="24"/>
          <w:szCs w:val="24"/>
        </w:rPr>
      </w:pPr>
      <w:bookmarkStart w:id="92" w:name="_Toc69217133"/>
      <w:r w:rsidRPr="00EC2BE4">
        <w:rPr>
          <w:rFonts w:ascii="Cambria" w:eastAsia="Cambria" w:hAnsi="Cambria" w:cs="Cambria"/>
          <w:sz w:val="24"/>
          <w:szCs w:val="24"/>
          <w:u w:val="single"/>
        </w:rPr>
        <w:t xml:space="preserve">6.11 </w:t>
      </w:r>
      <w:proofErr w:type="gramStart"/>
      <w:r w:rsidRPr="00EC2BE4">
        <w:rPr>
          <w:rFonts w:ascii="Cambria" w:eastAsia="Cambria" w:hAnsi="Cambria" w:cs="Cambria"/>
          <w:sz w:val="24"/>
          <w:szCs w:val="24"/>
          <w:u w:val="single"/>
        </w:rPr>
        <w:t xml:space="preserve">OASFAA </w:t>
      </w:r>
      <w:r w:rsidR="3B7A2E1F" w:rsidRPr="00EC2BE4">
        <w:rPr>
          <w:rFonts w:ascii="Cambria" w:eastAsia="Cambria" w:hAnsi="Cambria" w:cs="Cambria"/>
          <w:sz w:val="24"/>
          <w:szCs w:val="24"/>
          <w:u w:val="single"/>
        </w:rPr>
        <w:t xml:space="preserve"> Online</w:t>
      </w:r>
      <w:proofErr w:type="gramEnd"/>
      <w:r w:rsidR="3B7A2E1F" w:rsidRPr="00EC2BE4">
        <w:rPr>
          <w:rFonts w:ascii="Cambria" w:eastAsia="Cambria" w:hAnsi="Cambria" w:cs="Cambria"/>
          <w:sz w:val="24"/>
          <w:szCs w:val="24"/>
          <w:u w:val="single"/>
        </w:rPr>
        <w:t xml:space="preserve"> Payment</w:t>
      </w:r>
      <w:r w:rsidRPr="00EC2BE4">
        <w:rPr>
          <w:rFonts w:ascii="Cambria" w:eastAsia="Cambria" w:hAnsi="Cambria" w:cs="Cambria"/>
          <w:sz w:val="24"/>
          <w:szCs w:val="24"/>
          <w:u w:val="single"/>
        </w:rPr>
        <w:t xml:space="preserve"> Policy</w:t>
      </w:r>
      <w:bookmarkEnd w:id="92"/>
      <w:r w:rsidRPr="00EC2BE4">
        <w:rPr>
          <w:rFonts w:ascii="Cambria" w:eastAsia="Cambria" w:hAnsi="Cambria" w:cs="Cambria"/>
          <w:sz w:val="24"/>
          <w:szCs w:val="24"/>
          <w:u w:val="single"/>
        </w:rPr>
        <w:t xml:space="preserve"> </w:t>
      </w:r>
    </w:p>
    <w:p w14:paraId="7D42561D" w14:textId="06B7339B" w:rsidR="00C53B9D" w:rsidRPr="00D76599" w:rsidRDefault="008A2EF1">
      <w:r w:rsidRPr="00D76599">
        <w:t xml:space="preserve">It is the Treasurer’s duty to manage the </w:t>
      </w:r>
      <w:r w:rsidR="3541D3A1" w:rsidRPr="00D76599">
        <w:t>online payment</w:t>
      </w:r>
      <w:r w:rsidRPr="00D76599">
        <w:t xml:space="preserve"> account. The Treasurer is responsible for the monthly journal of </w:t>
      </w:r>
      <w:r w:rsidR="2357017D" w:rsidRPr="00D76599">
        <w:t>online payment</w:t>
      </w:r>
      <w:r w:rsidRPr="00D76599">
        <w:t xml:space="preserve"> fees</w:t>
      </w:r>
      <w:r w:rsidR="699E16A4" w:rsidRPr="00D76599">
        <w:t xml:space="preserve"> that are deducted by an auto-withdrawal</w:t>
      </w:r>
      <w:r w:rsidRPr="00D76599">
        <w:t xml:space="preserve"> </w:t>
      </w:r>
      <w:r w:rsidR="019792F5" w:rsidRPr="00D76599">
        <w:t>and are</w:t>
      </w:r>
      <w:r w:rsidRPr="00D76599">
        <w:t xml:space="preserve"> displayed on the checking account statement.  The Treasurer-Elect will need to </w:t>
      </w:r>
      <w:r w:rsidR="5764927B" w:rsidRPr="00D76599">
        <w:t xml:space="preserve">document </w:t>
      </w:r>
      <w:r w:rsidRPr="00D76599">
        <w:t>the income in QuickBooks.</w:t>
      </w:r>
    </w:p>
    <w:p w14:paraId="74EE8C3F" w14:textId="77777777" w:rsidR="00C53B9D" w:rsidRPr="00D76599" w:rsidRDefault="00C53B9D"/>
    <w:p w14:paraId="7E873482" w14:textId="77777777" w:rsidR="00C53B9D" w:rsidRPr="00D76599" w:rsidRDefault="008A2EF1">
      <w:pPr>
        <w:pStyle w:val="Heading2"/>
        <w:keepLines/>
        <w:spacing w:before="200" w:after="0"/>
        <w:rPr>
          <w:sz w:val="24"/>
          <w:szCs w:val="24"/>
        </w:rPr>
      </w:pPr>
      <w:bookmarkStart w:id="93" w:name="_Toc69217134"/>
      <w:r w:rsidRPr="00EC2BE4">
        <w:rPr>
          <w:rFonts w:ascii="Cambria" w:eastAsia="Cambria" w:hAnsi="Cambria" w:cs="Cambria"/>
          <w:iCs w:val="0"/>
          <w:sz w:val="24"/>
          <w:szCs w:val="24"/>
          <w:u w:val="single" w:color="0070C0"/>
        </w:rPr>
        <w:t>6.12 OASFAA Debit Card Authorization and Usage Policy</w:t>
      </w:r>
      <w:bookmarkEnd w:id="93"/>
    </w:p>
    <w:p w14:paraId="23F66786" w14:textId="3102F79A" w:rsidR="00C53B9D" w:rsidRPr="00D76599" w:rsidRDefault="008A2EF1">
      <w:r w:rsidRPr="00D76599">
        <w:t xml:space="preserve">Debit cards are issued to the OASFAA President, President-Elect, Vice President for Conferences and Vice President for Training due to expenses related to the positions.  No officer will have cash advance authorization and the procedures for approving charges will not change.  For the purpose of ATM deposits, the Treasurer-Elect has the option each year to request a deposit only card.  The </w:t>
      </w:r>
      <w:r w:rsidR="34B73AE6" w:rsidRPr="00D76599">
        <w:t>debit card holder</w:t>
      </w:r>
      <w:r w:rsidRPr="00D76599">
        <w:t xml:space="preserve"> must submit a debit card reconciliation form within 30 days of making a charge. The form must itemize all expenses charged with receipts for the charges to be officially approved. If this is not done within 30 days of the charge, or if the charges are deemed inappropriate, OASFAA will bill the trustee the unapproved amount.  </w:t>
      </w:r>
    </w:p>
    <w:p w14:paraId="3EEE42BE" w14:textId="77777777" w:rsidR="00C53B9D" w:rsidRPr="00D76599" w:rsidRDefault="00C53B9D"/>
    <w:p w14:paraId="55833C4D" w14:textId="77777777" w:rsidR="00C53B9D" w:rsidRPr="00D76599" w:rsidRDefault="00C53B9D"/>
    <w:p w14:paraId="26AD488A" w14:textId="77777777" w:rsidR="00C53B9D" w:rsidRPr="00D76599" w:rsidRDefault="008A2EF1">
      <w:pPr>
        <w:pStyle w:val="Heading2"/>
        <w:keepLines/>
        <w:spacing w:before="200" w:after="0"/>
        <w:rPr>
          <w:sz w:val="24"/>
          <w:szCs w:val="24"/>
        </w:rPr>
      </w:pPr>
      <w:bookmarkStart w:id="94" w:name="_Toc69217135"/>
      <w:r w:rsidRPr="00EC2BE4">
        <w:rPr>
          <w:rFonts w:ascii="Cambria" w:eastAsia="Cambria" w:hAnsi="Cambria" w:cs="Cambria"/>
          <w:iCs w:val="0"/>
          <w:sz w:val="24"/>
          <w:szCs w:val="24"/>
          <w:u w:val="single" w:color="0070C0"/>
        </w:rPr>
        <w:t>6.13 OASFAA Address and Mailbox Policy</w:t>
      </w:r>
      <w:bookmarkEnd w:id="94"/>
    </w:p>
    <w:p w14:paraId="60C4A58E" w14:textId="77777777" w:rsidR="00C53B9D" w:rsidRPr="00D76599" w:rsidRDefault="00C53B9D"/>
    <w:p w14:paraId="7310271A" w14:textId="219C1779" w:rsidR="00C53B9D" w:rsidRPr="00D76599" w:rsidRDefault="008A2EF1">
      <w:pPr>
        <w:spacing w:after="160"/>
      </w:pPr>
      <w:bookmarkStart w:id="95" w:name="_Toc69217136"/>
      <w:r w:rsidRPr="00D76599">
        <w:t xml:space="preserve">OASFAA uses a mailbox through Traveling Mailbox with </w:t>
      </w:r>
      <w:r w:rsidR="104C9D79" w:rsidRPr="00D76599">
        <w:t>1985 W. Henderson Rd PMB 62094</w:t>
      </w:r>
      <w:r w:rsidRPr="00D76599">
        <w:t>, Columbus, OH 432</w:t>
      </w:r>
      <w:r w:rsidR="1A3747BE" w:rsidRPr="00D76599">
        <w:t>2</w:t>
      </w:r>
      <w:r w:rsidRPr="00D76599">
        <w:t>0 as the mailing address for the association and location for mail delivery. All members should use this address as the current mailing address for the association.</w:t>
      </w:r>
      <w:r w:rsidR="0079495E" w:rsidRPr="00D76599">
        <w:t xml:space="preserve"> </w:t>
      </w:r>
      <w:r w:rsidRPr="00D76599">
        <w:t xml:space="preserve">OASFAA is billed annually for the use </w:t>
      </w:r>
      <w:r w:rsidRPr="00D76599">
        <w:lastRenderedPageBreak/>
        <w:t xml:space="preserve">of the mailbox and has online access to view mail that has been received at </w:t>
      </w:r>
      <w:hyperlink r:id="rId18">
        <w:r w:rsidRPr="00D76599">
          <w:rPr>
            <w:u w:val="single"/>
          </w:rPr>
          <w:t>https://travelingmailbox.com/</w:t>
        </w:r>
      </w:hyperlink>
      <w:r w:rsidRPr="00D76599">
        <w:t>. Through the portal, OASFAA can select for mail to be sent via USPS to the appropriate trustee or request that it be scanned and emailed. Every year the President designates a member of the Executive Committee to monitor the mailbox on a regular basis and route mail received as appropriate.</w:t>
      </w:r>
      <w:bookmarkEnd w:id="95"/>
    </w:p>
    <w:p w14:paraId="4DB90D93" w14:textId="77777777" w:rsidR="00C53B9D" w:rsidRPr="00D76599" w:rsidRDefault="00C53B9D"/>
    <w:p w14:paraId="4F4AA76E" w14:textId="77777777" w:rsidR="00C53B9D" w:rsidRPr="00D76599" w:rsidRDefault="008A2EF1">
      <w:pPr>
        <w:pStyle w:val="Heading2"/>
        <w:keepLines/>
        <w:spacing w:before="200" w:after="0"/>
        <w:rPr>
          <w:sz w:val="24"/>
          <w:szCs w:val="24"/>
        </w:rPr>
      </w:pPr>
      <w:bookmarkStart w:id="96" w:name="_Toc69217137"/>
      <w:r w:rsidRPr="00EC2BE4">
        <w:rPr>
          <w:rFonts w:ascii="Cambria" w:eastAsia="Cambria" w:hAnsi="Cambria" w:cs="Cambria"/>
          <w:iCs w:val="0"/>
          <w:sz w:val="24"/>
          <w:szCs w:val="24"/>
          <w:u w:val="single" w:color="0070C0"/>
        </w:rPr>
        <w:t>6.14 The Nominations and Elections Process</w:t>
      </w:r>
      <w:bookmarkEnd w:id="96"/>
    </w:p>
    <w:p w14:paraId="7E05F76E" w14:textId="77777777" w:rsidR="00C53B9D" w:rsidRPr="00D76599" w:rsidRDefault="008A2EF1">
      <w:pPr>
        <w:spacing w:after="160"/>
      </w:pPr>
      <w:bookmarkStart w:id="97" w:name="_Hlk26361985"/>
      <w:r w:rsidRPr="00D76599">
        <w:t xml:space="preserve">Since the strength of OASFAA is reflected in those who lead, the Association encourages all active members to serve in leadership positions. It is the practice of the Association to seek out and encourage its best-qualified members to run for office. Responsibility for adherence of this policy belongs with the Nominations and Elections Committee (NEC).  </w:t>
      </w:r>
    </w:p>
    <w:p w14:paraId="45F23A4F" w14:textId="77777777" w:rsidR="00C53B9D" w:rsidRPr="00D76599" w:rsidRDefault="008A2EF1">
      <w:pPr>
        <w:spacing w:after="160"/>
      </w:pPr>
      <w:r w:rsidRPr="00D76599">
        <w:t xml:space="preserve">The following guidelines have been developed to ensure that qualified people are nominated and elected to office: </w:t>
      </w:r>
    </w:p>
    <w:p w14:paraId="78B3D292" w14:textId="77777777" w:rsidR="00C53B9D" w:rsidRPr="00D76599" w:rsidRDefault="008A2EF1">
      <w:pPr>
        <w:numPr>
          <w:ilvl w:val="0"/>
          <w:numId w:val="45"/>
        </w:numPr>
        <w:pBdr>
          <w:left w:val="none" w:sz="0" w:space="4" w:color="auto"/>
        </w:pBdr>
        <w:spacing w:line="257" w:lineRule="auto"/>
        <w:ind w:left="1440"/>
      </w:pPr>
      <w:r w:rsidRPr="00D76599">
        <w:t xml:space="preserve">The Chair of the NEC shall establish a deadline for and solicit nominations from the active membership through all appropriate means to include communication through the Association’s listserv. An announcement calling for nominations shall be made available to the membership in December. </w:t>
      </w:r>
    </w:p>
    <w:p w14:paraId="25A21E21" w14:textId="77777777" w:rsidR="00C53B9D" w:rsidRPr="00D76599" w:rsidRDefault="008A2EF1">
      <w:pPr>
        <w:numPr>
          <w:ilvl w:val="0"/>
          <w:numId w:val="45"/>
        </w:numPr>
        <w:pBdr>
          <w:left w:val="none" w:sz="0" w:space="4" w:color="auto"/>
        </w:pBdr>
        <w:spacing w:line="257" w:lineRule="auto"/>
        <w:ind w:left="1440"/>
      </w:pPr>
      <w:r w:rsidRPr="00D76599">
        <w:t xml:space="preserve">The Committee will review the qualifications of the nominated individuals to ensure the board would include an equitable balance of types of institutions and diversity and will select the most qualified individuals.  Once the committee has developed a list of qualified candidates, the committee shall contact the nominees regarding their nomination. To the extent possible, each office should have at least two candidates. </w:t>
      </w:r>
    </w:p>
    <w:p w14:paraId="576AB1D4" w14:textId="77777777" w:rsidR="00C53B9D" w:rsidRPr="00D76599" w:rsidRDefault="008A2EF1">
      <w:pPr>
        <w:numPr>
          <w:ilvl w:val="0"/>
          <w:numId w:val="45"/>
        </w:numPr>
        <w:pBdr>
          <w:left w:val="none" w:sz="0" w:space="4" w:color="auto"/>
        </w:pBdr>
        <w:spacing w:line="257" w:lineRule="auto"/>
        <w:ind w:left="1440"/>
      </w:pPr>
      <w:r w:rsidRPr="00D76599">
        <w:t xml:space="preserve">Candidates will be asked to submit a brief biography using the form provided by the NEC. </w:t>
      </w:r>
    </w:p>
    <w:p w14:paraId="3334E3B0" w14:textId="77777777" w:rsidR="00C53B9D" w:rsidRPr="00D76599" w:rsidRDefault="008A2EF1">
      <w:pPr>
        <w:numPr>
          <w:ilvl w:val="0"/>
          <w:numId w:val="45"/>
        </w:numPr>
        <w:pBdr>
          <w:left w:val="none" w:sz="0" w:space="4" w:color="auto"/>
        </w:pBdr>
        <w:spacing w:line="257" w:lineRule="auto"/>
        <w:ind w:left="1440"/>
      </w:pPr>
      <w:r w:rsidRPr="00D76599">
        <w:t xml:space="preserve">Upon completion of the nominations process, the Committee provides the slate of candidates and biographical information to the website provider to be added to the members-only section of the OASFAA website.  </w:t>
      </w:r>
    </w:p>
    <w:p w14:paraId="0F0FB055" w14:textId="2E8D2FD8" w:rsidR="00C53B9D" w:rsidRPr="00D76599" w:rsidRDefault="008A2EF1">
      <w:pPr>
        <w:numPr>
          <w:ilvl w:val="0"/>
          <w:numId w:val="45"/>
        </w:numPr>
        <w:pBdr>
          <w:left w:val="none" w:sz="0" w:space="4" w:color="auto"/>
        </w:pBdr>
        <w:spacing w:line="257" w:lineRule="auto"/>
        <w:ind w:left="1440"/>
      </w:pPr>
      <w:r w:rsidRPr="00D76599">
        <w:t>Voting shall be conducted electronically. Representative voting will be based on location and/or membership type. The procedures and deadline for voting shall be announced by the Chair at the time nominations are made public. To ensure the integrity of the election process, the ballots will be tallied by the website provider and reviewed by the P</w:t>
      </w:r>
      <w:r w:rsidR="00D94908">
        <w:t>resident-Elect</w:t>
      </w:r>
      <w:r w:rsidRPr="00D76599">
        <w:t xml:space="preserve">. </w:t>
      </w:r>
    </w:p>
    <w:p w14:paraId="67EC54BD" w14:textId="77777777" w:rsidR="00C53B9D" w:rsidRPr="00D76599" w:rsidRDefault="008A2EF1">
      <w:pPr>
        <w:numPr>
          <w:ilvl w:val="0"/>
          <w:numId w:val="45"/>
        </w:numPr>
        <w:pBdr>
          <w:left w:val="none" w:sz="0" w:space="4" w:color="auto"/>
        </w:pBdr>
        <w:spacing w:line="257" w:lineRule="auto"/>
        <w:ind w:left="1440"/>
      </w:pPr>
      <w:r w:rsidRPr="00D76599">
        <w:t xml:space="preserve">In the event of a tie, the Nominations and Elections Committee will vote on the tied ballot thereby breaking the tie. </w:t>
      </w:r>
    </w:p>
    <w:p w14:paraId="707BC8C6" w14:textId="77777777" w:rsidR="00C53B9D" w:rsidRPr="00D76599" w:rsidRDefault="008A2EF1">
      <w:pPr>
        <w:numPr>
          <w:ilvl w:val="0"/>
          <w:numId w:val="45"/>
        </w:numPr>
        <w:pBdr>
          <w:left w:val="none" w:sz="0" w:space="4" w:color="auto"/>
        </w:pBdr>
        <w:spacing w:after="160" w:line="257" w:lineRule="auto"/>
        <w:ind w:left="1440"/>
      </w:pPr>
      <w:r w:rsidRPr="00D76599">
        <w:t xml:space="preserve">At the conclusion of the election, the NEC will announce the newly elected trustees to the full membership.  A call for a closing of the ballot will occur at the next business meeting. </w:t>
      </w:r>
    </w:p>
    <w:p w14:paraId="57D24645" w14:textId="77777777" w:rsidR="00C53B9D" w:rsidRPr="00D76599" w:rsidRDefault="008A2EF1">
      <w:pPr>
        <w:spacing w:after="160"/>
      </w:pPr>
      <w:r w:rsidRPr="00D76599">
        <w:t>Recommended Calendar:</w:t>
      </w:r>
    </w:p>
    <w:p w14:paraId="38DEA619" w14:textId="77777777" w:rsidR="00C53B9D" w:rsidRPr="00D76599" w:rsidRDefault="008A2EF1">
      <w:pPr>
        <w:numPr>
          <w:ilvl w:val="0"/>
          <w:numId w:val="46"/>
        </w:numPr>
        <w:pBdr>
          <w:left w:val="none" w:sz="0" w:space="14" w:color="auto"/>
        </w:pBdr>
        <w:spacing w:line="257" w:lineRule="auto"/>
        <w:ind w:hanging="570"/>
        <w:rPr>
          <w:rFonts w:ascii="Times New Roman" w:eastAsia="Times New Roman" w:hAnsi="Times New Roman" w:cs="Times New Roman"/>
        </w:rPr>
      </w:pPr>
      <w:r w:rsidRPr="00D76599">
        <w:t>December: Development of slate</w:t>
      </w:r>
    </w:p>
    <w:p w14:paraId="5096EF8A" w14:textId="77777777" w:rsidR="00C53B9D" w:rsidRPr="00D76599" w:rsidRDefault="008A2EF1">
      <w:pPr>
        <w:numPr>
          <w:ilvl w:val="0"/>
          <w:numId w:val="46"/>
        </w:numPr>
        <w:pBdr>
          <w:left w:val="none" w:sz="0" w:space="14" w:color="auto"/>
        </w:pBdr>
        <w:spacing w:line="257" w:lineRule="auto"/>
        <w:ind w:hanging="570"/>
        <w:rPr>
          <w:rFonts w:ascii="Times New Roman" w:eastAsia="Times New Roman" w:hAnsi="Times New Roman" w:cs="Times New Roman"/>
        </w:rPr>
      </w:pPr>
      <w:r w:rsidRPr="00D76599">
        <w:t xml:space="preserve">January: Confirmation of candidate’s willingness to run </w:t>
      </w:r>
    </w:p>
    <w:p w14:paraId="49704E89" w14:textId="77777777" w:rsidR="00C53B9D" w:rsidRPr="00D76599" w:rsidRDefault="008A2EF1">
      <w:pPr>
        <w:numPr>
          <w:ilvl w:val="0"/>
          <w:numId w:val="46"/>
        </w:numPr>
        <w:pBdr>
          <w:left w:val="none" w:sz="0" w:space="14" w:color="auto"/>
        </w:pBdr>
        <w:spacing w:line="257" w:lineRule="auto"/>
        <w:ind w:hanging="570"/>
        <w:rPr>
          <w:rFonts w:ascii="Times New Roman" w:eastAsia="Times New Roman" w:hAnsi="Times New Roman" w:cs="Times New Roman"/>
        </w:rPr>
      </w:pPr>
      <w:r w:rsidRPr="00D76599">
        <w:lastRenderedPageBreak/>
        <w:t>February: Publication of ballot on OASFAA website and initiate 14-day member voting period</w:t>
      </w:r>
    </w:p>
    <w:p w14:paraId="7481A998" w14:textId="77777777" w:rsidR="00C53B9D" w:rsidRPr="00D76599" w:rsidRDefault="008A2EF1">
      <w:pPr>
        <w:numPr>
          <w:ilvl w:val="0"/>
          <w:numId w:val="46"/>
        </w:numPr>
        <w:pBdr>
          <w:left w:val="none" w:sz="0" w:space="14" w:color="auto"/>
        </w:pBdr>
        <w:spacing w:after="160" w:line="257" w:lineRule="auto"/>
        <w:ind w:hanging="570"/>
        <w:rPr>
          <w:rFonts w:ascii="Times New Roman" w:eastAsia="Times New Roman" w:hAnsi="Times New Roman" w:cs="Times New Roman"/>
        </w:rPr>
      </w:pPr>
      <w:r w:rsidRPr="00D76599">
        <w:t>March: Announcement of newly elected officers</w:t>
      </w:r>
      <w:bookmarkEnd w:id="97"/>
    </w:p>
    <w:p w14:paraId="2D542587" w14:textId="77777777" w:rsidR="00C53B9D" w:rsidRPr="00D76599" w:rsidRDefault="00C53B9D">
      <w:pPr>
        <w:pStyle w:val="Heading2"/>
        <w:keepLines/>
        <w:spacing w:before="200" w:after="0"/>
        <w:rPr>
          <w:sz w:val="24"/>
          <w:szCs w:val="24"/>
        </w:rPr>
      </w:pPr>
    </w:p>
    <w:p w14:paraId="103088E2" w14:textId="77777777" w:rsidR="00C53B9D" w:rsidRPr="00D76599" w:rsidRDefault="008A2EF1">
      <w:pPr>
        <w:pStyle w:val="Heading2"/>
        <w:keepLines/>
        <w:spacing w:before="200" w:after="0"/>
        <w:rPr>
          <w:sz w:val="24"/>
          <w:szCs w:val="24"/>
        </w:rPr>
      </w:pPr>
      <w:bookmarkStart w:id="98" w:name="_Toc69217138"/>
      <w:r w:rsidRPr="00EC2BE4">
        <w:rPr>
          <w:rFonts w:ascii="Cambria" w:eastAsia="Cambria" w:hAnsi="Cambria" w:cs="Cambria"/>
          <w:iCs w:val="0"/>
          <w:sz w:val="24"/>
          <w:szCs w:val="24"/>
          <w:u w:val="single" w:color="0070C0"/>
        </w:rPr>
        <w:t>6.15 Honors and Awards</w:t>
      </w:r>
      <w:bookmarkEnd w:id="98"/>
    </w:p>
    <w:p w14:paraId="30FFFB9A" w14:textId="77777777" w:rsidR="00C53B9D" w:rsidRPr="00D76599" w:rsidRDefault="008A2EF1">
      <w:pPr>
        <w:pStyle w:val="Heading2"/>
        <w:keepLines/>
        <w:spacing w:before="200" w:after="0"/>
      </w:pPr>
      <w:bookmarkStart w:id="99" w:name="_Toc69217139"/>
      <w:r w:rsidRPr="00D76599">
        <w:rPr>
          <w:rFonts w:ascii="Calibri" w:eastAsia="Calibri" w:hAnsi="Calibri" w:cs="Calibri"/>
          <w:b w:val="0"/>
          <w:bCs w:val="0"/>
          <w:iCs w:val="0"/>
          <w:sz w:val="22"/>
          <w:szCs w:val="22"/>
        </w:rPr>
        <w:t>OASFAA will recognize various individuals according to the following schedule based on the appropriate criteria.</w:t>
      </w:r>
      <w:bookmarkEnd w:id="99"/>
    </w:p>
    <w:p w14:paraId="676410F2" w14:textId="77777777" w:rsidR="00C53B9D" w:rsidRPr="00D76599" w:rsidRDefault="00C53B9D">
      <w:pPr>
        <w:spacing w:line="240" w:lineRule="auto"/>
      </w:pPr>
    </w:p>
    <w:p w14:paraId="04EAF121" w14:textId="77777777" w:rsidR="00C53B9D" w:rsidRPr="00D76599" w:rsidRDefault="008A2EF1">
      <w:pPr>
        <w:spacing w:line="240" w:lineRule="auto"/>
        <w:ind w:left="720"/>
        <w:rPr>
          <w:sz w:val="24"/>
          <w:szCs w:val="24"/>
        </w:rPr>
      </w:pPr>
      <w:r w:rsidRPr="00D76599">
        <w:rPr>
          <w:rFonts w:ascii="Cambria" w:eastAsia="Cambria" w:hAnsi="Cambria" w:cs="Cambria"/>
          <w:b/>
          <w:bCs/>
          <w:sz w:val="24"/>
          <w:szCs w:val="24"/>
        </w:rPr>
        <w:t>6.15.1 – Plaques</w:t>
      </w:r>
      <w:r w:rsidRPr="00D76599">
        <w:t xml:space="preserve"> </w:t>
      </w:r>
      <w:r w:rsidRPr="00D76599">
        <w:br/>
      </w:r>
      <w:proofErr w:type="spellStart"/>
      <w:r w:rsidRPr="00D76599">
        <w:t>Plaques</w:t>
      </w:r>
      <w:proofErr w:type="spellEnd"/>
      <w:r w:rsidRPr="00D76599">
        <w:t xml:space="preserve"> will be presented annually to the outgoing Trustees. This can be done at the annual conference or at the transition meeting, at the discretion of the President.</w:t>
      </w:r>
    </w:p>
    <w:p w14:paraId="443130F7" w14:textId="77777777" w:rsidR="00C53B9D" w:rsidRPr="00D76599" w:rsidRDefault="00C53B9D">
      <w:pPr>
        <w:spacing w:line="240" w:lineRule="auto"/>
        <w:ind w:left="720"/>
        <w:rPr>
          <w:sz w:val="24"/>
          <w:szCs w:val="24"/>
        </w:rPr>
      </w:pPr>
    </w:p>
    <w:p w14:paraId="2E30537E" w14:textId="77777777" w:rsidR="00C53B9D" w:rsidRPr="00D76599" w:rsidRDefault="008A2EF1">
      <w:pPr>
        <w:spacing w:line="240" w:lineRule="auto"/>
        <w:ind w:left="720"/>
        <w:rPr>
          <w:sz w:val="24"/>
          <w:szCs w:val="24"/>
        </w:rPr>
      </w:pPr>
      <w:r w:rsidRPr="00D76599">
        <w:rPr>
          <w:rFonts w:ascii="Cambria" w:eastAsia="Cambria" w:hAnsi="Cambria" w:cs="Cambria"/>
          <w:b/>
          <w:bCs/>
          <w:sz w:val="24"/>
          <w:szCs w:val="24"/>
        </w:rPr>
        <w:t>6.15.2 - Certificates</w:t>
      </w:r>
      <w:r w:rsidRPr="00D76599">
        <w:t xml:space="preserve"> </w:t>
      </w:r>
      <w:r w:rsidRPr="00D76599">
        <w:br/>
      </w:r>
      <w:proofErr w:type="spellStart"/>
      <w:r w:rsidRPr="00D76599">
        <w:t>Certificates</w:t>
      </w:r>
      <w:proofErr w:type="spellEnd"/>
      <w:r w:rsidRPr="00D76599">
        <w:t xml:space="preserve"> will be presented annually to the board chairs. This is done at the same time as the Trustee recognition and is to be handled by the current President.</w:t>
      </w:r>
    </w:p>
    <w:p w14:paraId="0EFFC17F" w14:textId="77777777" w:rsidR="00C53B9D" w:rsidRPr="00D76599" w:rsidRDefault="00C53B9D">
      <w:pPr>
        <w:spacing w:line="240" w:lineRule="auto"/>
        <w:ind w:left="720"/>
      </w:pPr>
    </w:p>
    <w:p w14:paraId="04AEEBDF" w14:textId="77777777" w:rsidR="00C53B9D" w:rsidRPr="00D76599" w:rsidRDefault="008A2EF1">
      <w:pPr>
        <w:spacing w:line="240" w:lineRule="auto"/>
        <w:ind w:left="720"/>
        <w:rPr>
          <w:sz w:val="24"/>
          <w:szCs w:val="24"/>
        </w:rPr>
      </w:pPr>
      <w:r w:rsidRPr="00D76599">
        <w:rPr>
          <w:rFonts w:ascii="Cambria" w:eastAsia="Cambria" w:hAnsi="Cambria" w:cs="Cambria"/>
          <w:b/>
          <w:bCs/>
          <w:sz w:val="24"/>
          <w:szCs w:val="24"/>
        </w:rPr>
        <w:t>6.15.2 – James W. White Award</w:t>
      </w:r>
      <w:r w:rsidRPr="00D76599">
        <w:t xml:space="preserve"> </w:t>
      </w:r>
      <w:r w:rsidRPr="00D76599">
        <w:rPr>
          <w:b/>
          <w:bCs/>
        </w:rPr>
        <w:t>and the Alex Murdoch Award</w:t>
      </w:r>
      <w:r w:rsidRPr="00D76599">
        <w:br/>
        <w:t>The James W. White Award winner and the Alex Murdoch Award winner will be selected by the President, as articulated in Sec. 3.2.1.14 and Sec. 3.2.1.15, and awarded with the traveling plaques as well as a permanent plaque for the annual recipients. These will be presented at the annual conference.</w:t>
      </w:r>
    </w:p>
    <w:p w14:paraId="459B8F78" w14:textId="77777777" w:rsidR="00C53B9D" w:rsidRPr="00D76599" w:rsidRDefault="00C53B9D">
      <w:pPr>
        <w:spacing w:line="240" w:lineRule="auto"/>
        <w:ind w:left="720"/>
      </w:pPr>
    </w:p>
    <w:p w14:paraId="7BDBD70A" w14:textId="77777777" w:rsidR="00C53B9D" w:rsidRPr="00D76599" w:rsidRDefault="008A2EF1">
      <w:pPr>
        <w:spacing w:line="240" w:lineRule="auto"/>
        <w:ind w:left="720"/>
        <w:rPr>
          <w:sz w:val="24"/>
          <w:szCs w:val="24"/>
        </w:rPr>
      </w:pPr>
      <w:r w:rsidRPr="00D76599">
        <w:rPr>
          <w:rFonts w:ascii="Cambria" w:eastAsia="Cambria" w:hAnsi="Cambria" w:cs="Cambria"/>
          <w:b/>
          <w:bCs/>
          <w:sz w:val="24"/>
          <w:szCs w:val="24"/>
        </w:rPr>
        <w:t>6.15.3 – Recognition of Years of Service</w:t>
      </w:r>
      <w:r w:rsidRPr="00D76599">
        <w:rPr>
          <w:rFonts w:ascii="Cambria" w:eastAsia="Cambria" w:hAnsi="Cambria" w:cs="Cambria"/>
          <w:b/>
          <w:bCs/>
          <w:sz w:val="24"/>
          <w:szCs w:val="24"/>
        </w:rPr>
        <w:br/>
      </w:r>
      <w:r w:rsidRPr="00D76599">
        <w:t xml:space="preserve">Years of service recognition will be held at the annual conference recognizing OASFAA members who have served in the profession for 10 or more years in five-year increments. The President will also recognize all OASFAA members who have announced an impending retirement or who have retired from the profession throughout the previous year. </w:t>
      </w:r>
    </w:p>
    <w:p w14:paraId="3BD5A2C7" w14:textId="77777777" w:rsidR="00C53B9D" w:rsidRPr="00D76599" w:rsidRDefault="00C53B9D">
      <w:pPr>
        <w:spacing w:line="240" w:lineRule="auto"/>
        <w:ind w:left="720"/>
      </w:pPr>
    </w:p>
    <w:p w14:paraId="0DD287C9" w14:textId="77777777" w:rsidR="00C53B9D" w:rsidRPr="00D76599" w:rsidRDefault="008A2EF1">
      <w:pPr>
        <w:spacing w:line="240" w:lineRule="auto"/>
        <w:ind w:left="720"/>
        <w:rPr>
          <w:sz w:val="24"/>
          <w:szCs w:val="24"/>
        </w:rPr>
      </w:pPr>
      <w:r w:rsidRPr="00D76599">
        <w:rPr>
          <w:rFonts w:ascii="Cambria" w:eastAsia="Cambria" w:hAnsi="Cambria" w:cs="Cambria"/>
          <w:b/>
          <w:bCs/>
          <w:sz w:val="24"/>
          <w:szCs w:val="24"/>
        </w:rPr>
        <w:t xml:space="preserve">6.15.4 – Distinguished Service Award </w:t>
      </w:r>
      <w:r w:rsidRPr="00D76599">
        <w:rPr>
          <w:rFonts w:ascii="Cambria" w:eastAsia="Cambria" w:hAnsi="Cambria" w:cs="Cambria"/>
          <w:b/>
          <w:bCs/>
          <w:sz w:val="24"/>
          <w:szCs w:val="24"/>
        </w:rPr>
        <w:br/>
      </w:r>
      <w:r w:rsidRPr="00D76599">
        <w:t>The Distinguished Service Award was created in 1985. The award is reserved for an OASFAA member who has provided devoted and unselfish service in furthering the progress, aims and ideals of OASFAA, MASFAA and NASFAA supporting the entire financial aid community. This is award is given at the discretion of the President following a discussion of the executive board.</w:t>
      </w:r>
      <w:r w:rsidRPr="00D76599">
        <w:rPr>
          <w:rFonts w:ascii="Cambria" w:eastAsia="Cambria" w:hAnsi="Cambria" w:cs="Cambria"/>
          <w:sz w:val="24"/>
          <w:szCs w:val="24"/>
        </w:rPr>
        <w:t xml:space="preserve"> </w:t>
      </w:r>
    </w:p>
    <w:p w14:paraId="5ADF0604" w14:textId="5E0BBA04" w:rsidR="00204199" w:rsidRDefault="00204199" w:rsidP="00204199">
      <w:pPr>
        <w:pStyle w:val="Heading2"/>
        <w:keepLines/>
        <w:spacing w:before="200" w:after="0"/>
        <w:rPr>
          <w:sz w:val="24"/>
          <w:szCs w:val="24"/>
        </w:rPr>
      </w:pPr>
      <w:r>
        <w:rPr>
          <w:sz w:val="24"/>
          <w:szCs w:val="24"/>
        </w:rPr>
        <w:tab/>
        <w:t>6.15.5 – New Professional Award</w:t>
      </w:r>
    </w:p>
    <w:p w14:paraId="61E3108D" w14:textId="6ADAA5ED" w:rsidR="00204199" w:rsidRDefault="00204199" w:rsidP="00F66F76">
      <w:pPr>
        <w:spacing w:line="240" w:lineRule="auto"/>
        <w:ind w:left="720"/>
      </w:pPr>
      <w:r>
        <w:t>The New Professional Award is designed to recognize the outstanding contributions of financial aid professionals early in their careers. Nominees must be members of OASFAA and must have less than five years of direct financial aid experience</w:t>
      </w:r>
      <w:r>
        <w:rPr>
          <w:sz w:val="24"/>
          <w:szCs w:val="24"/>
        </w:rPr>
        <w:t xml:space="preserve">. </w:t>
      </w:r>
      <w:r w:rsidRPr="00A7592E">
        <w:t xml:space="preserve">To nominate an OASFAA member, submit </w:t>
      </w:r>
      <w:r>
        <w:t>the</w:t>
      </w:r>
      <w:r w:rsidRPr="00A7592E">
        <w:t xml:space="preserve"> nomination form </w:t>
      </w:r>
      <w:r>
        <w:t xml:space="preserve">at </w:t>
      </w:r>
      <w:hyperlink r:id="rId19" w:history="1">
        <w:r w:rsidRPr="0046653C">
          <w:rPr>
            <w:rStyle w:val="Hyperlink"/>
          </w:rPr>
          <w:t>www.oasfaa.org</w:t>
        </w:r>
      </w:hyperlink>
      <w:r>
        <w:t xml:space="preserve"> by the posted deadline. Nominations should include statements about the nominee’s contributions to the institution/workplace, community, and/or OASFAA with potential for continued success in the profession. </w:t>
      </w:r>
      <w:r w:rsidRPr="003B285A">
        <w:rPr>
          <w:i/>
          <w:iCs/>
        </w:rPr>
        <w:t xml:space="preserve">Self-nominations </w:t>
      </w:r>
      <w:r>
        <w:rPr>
          <w:i/>
          <w:iCs/>
        </w:rPr>
        <w:t>will be</w:t>
      </w:r>
      <w:r w:rsidRPr="003B285A">
        <w:rPr>
          <w:i/>
          <w:iCs/>
        </w:rPr>
        <w:t xml:space="preserve"> accepted.</w:t>
      </w:r>
      <w:r>
        <w:rPr>
          <w:i/>
          <w:iCs/>
        </w:rPr>
        <w:t xml:space="preserve"> </w:t>
      </w:r>
      <w:r>
        <w:t xml:space="preserve">Final selection is made by the review panel, consisting of the current OASFAA President, President-Elect, and Past-President. The award will be bestowed at the annual OASFAA Conference. </w:t>
      </w:r>
    </w:p>
    <w:p w14:paraId="28E7C95E" w14:textId="50B92C81" w:rsidR="00204199" w:rsidRDefault="00204199" w:rsidP="00F66F76">
      <w:pPr>
        <w:ind w:left="720"/>
        <w:rPr>
          <w:i/>
          <w:iCs/>
        </w:rPr>
      </w:pPr>
    </w:p>
    <w:p w14:paraId="56C6E1B8" w14:textId="3D436DBE" w:rsidR="65CB3EA5" w:rsidRPr="00EC2BE4" w:rsidRDefault="00204199" w:rsidP="65CB3EA5">
      <w:r>
        <w:rPr>
          <w:i/>
          <w:iCs/>
        </w:rPr>
        <w:lastRenderedPageBreak/>
        <w:t xml:space="preserve"> </w:t>
      </w:r>
    </w:p>
    <w:p w14:paraId="5492112A" w14:textId="77777777" w:rsidR="00C53B9D" w:rsidRPr="00D76599" w:rsidRDefault="008A2EF1">
      <w:pPr>
        <w:pStyle w:val="Heading1"/>
        <w:keepLines/>
        <w:spacing w:before="480" w:after="0"/>
        <w:rPr>
          <w:sz w:val="26"/>
          <w:szCs w:val="26"/>
        </w:rPr>
      </w:pPr>
      <w:bookmarkStart w:id="100" w:name="_Toc69217140"/>
      <w:r w:rsidRPr="00EC2BE4">
        <w:rPr>
          <w:rFonts w:ascii="Cambria" w:eastAsia="Cambria" w:hAnsi="Cambria" w:cs="Cambria"/>
          <w:sz w:val="26"/>
          <w:szCs w:val="26"/>
          <w:u w:val="single" w:color="0070C0"/>
        </w:rPr>
        <w:t>Appendix A: OASFAA Governance and Planning Committee Guiding Principles and Objectives</w:t>
      </w:r>
      <w:bookmarkEnd w:id="100"/>
    </w:p>
    <w:p w14:paraId="02A94EBB" w14:textId="77777777" w:rsidR="00C53B9D" w:rsidRPr="00D76599" w:rsidRDefault="00C53B9D"/>
    <w:p w14:paraId="343E0093" w14:textId="77777777" w:rsidR="00C53B9D" w:rsidRPr="00D76599" w:rsidRDefault="008A2EF1">
      <w:r w:rsidRPr="00D76599">
        <w:rPr>
          <w:b/>
          <w:bCs/>
        </w:rPr>
        <w:t xml:space="preserve">FIRST PRINCIPLE: </w:t>
      </w:r>
      <w:r w:rsidRPr="00D76599">
        <w:t>Provide quality educational opportunities through a coordinated system of professional development for all members.</w:t>
      </w:r>
    </w:p>
    <w:p w14:paraId="49A8DA6D" w14:textId="77777777" w:rsidR="00C53B9D" w:rsidRPr="00D76599" w:rsidRDefault="008A2EF1">
      <w:pPr>
        <w:ind w:firstLine="720"/>
      </w:pPr>
      <w:r w:rsidRPr="00D76599">
        <w:rPr>
          <w:b/>
          <w:bCs/>
        </w:rPr>
        <w:t>OBJECTIVES:</w:t>
      </w:r>
    </w:p>
    <w:p w14:paraId="6DD05BF7" w14:textId="77777777" w:rsidR="00C53B9D" w:rsidRPr="00D76599" w:rsidRDefault="008A2EF1">
      <w:pPr>
        <w:numPr>
          <w:ilvl w:val="0"/>
          <w:numId w:val="47"/>
        </w:numPr>
        <w:pBdr>
          <w:left w:val="none" w:sz="0" w:space="18" w:color="auto"/>
        </w:pBdr>
        <w:ind w:left="1504" w:hanging="696"/>
        <w:rPr>
          <w:rFonts w:ascii="Arial" w:eastAsia="Arial" w:hAnsi="Arial" w:cs="Arial"/>
          <w:spacing w:val="-1"/>
          <w:sz w:val="23"/>
          <w:szCs w:val="23"/>
        </w:rPr>
      </w:pPr>
      <w:r w:rsidRPr="00D76599">
        <w:t>Assess the educational needs of members incorporating components such as the level of experience, responsibility and institutional mission.</w:t>
      </w:r>
    </w:p>
    <w:p w14:paraId="6D6500CC" w14:textId="77777777" w:rsidR="00C53B9D" w:rsidRPr="00D76599" w:rsidRDefault="008A2EF1">
      <w:pPr>
        <w:numPr>
          <w:ilvl w:val="0"/>
          <w:numId w:val="47"/>
        </w:numPr>
        <w:pBdr>
          <w:left w:val="none" w:sz="0" w:space="18" w:color="auto"/>
        </w:pBdr>
        <w:ind w:left="1504" w:hanging="696"/>
        <w:rPr>
          <w:rFonts w:ascii="Arial" w:eastAsia="Arial" w:hAnsi="Arial" w:cs="Arial"/>
          <w:spacing w:val="-1"/>
          <w:sz w:val="23"/>
          <w:szCs w:val="23"/>
        </w:rPr>
      </w:pPr>
      <w:r w:rsidRPr="00D76599">
        <w:t>Provide relevant education opportunities in a variety of formats.</w:t>
      </w:r>
    </w:p>
    <w:p w14:paraId="56DC8BDE" w14:textId="77777777" w:rsidR="00C53B9D" w:rsidRPr="00D76599" w:rsidRDefault="008A2EF1">
      <w:pPr>
        <w:numPr>
          <w:ilvl w:val="0"/>
          <w:numId w:val="47"/>
        </w:numPr>
        <w:pBdr>
          <w:left w:val="none" w:sz="0" w:space="18" w:color="auto"/>
        </w:pBdr>
        <w:ind w:left="1504" w:hanging="696"/>
        <w:rPr>
          <w:rFonts w:ascii="Arial" w:eastAsia="Arial" w:hAnsi="Arial" w:cs="Arial"/>
          <w:spacing w:val="-1"/>
          <w:sz w:val="23"/>
          <w:szCs w:val="23"/>
        </w:rPr>
      </w:pPr>
      <w:r w:rsidRPr="00D76599">
        <w:t>Provide systematic evaluation of previous educational activities.</w:t>
      </w:r>
    </w:p>
    <w:p w14:paraId="65EEA3EE" w14:textId="77777777" w:rsidR="00C53B9D" w:rsidRPr="00D76599" w:rsidRDefault="008A2EF1">
      <w:pPr>
        <w:numPr>
          <w:ilvl w:val="0"/>
          <w:numId w:val="47"/>
        </w:numPr>
        <w:pBdr>
          <w:left w:val="none" w:sz="0" w:space="18" w:color="auto"/>
        </w:pBdr>
        <w:ind w:left="1504" w:hanging="696"/>
        <w:rPr>
          <w:rFonts w:ascii="Arial" w:eastAsia="Arial" w:hAnsi="Arial" w:cs="Arial"/>
          <w:spacing w:val="-1"/>
          <w:sz w:val="23"/>
          <w:szCs w:val="23"/>
        </w:rPr>
      </w:pPr>
      <w:r w:rsidRPr="00D76599">
        <w:t>Provide opportunities to develop and nurture future leaders of the association.</w:t>
      </w:r>
    </w:p>
    <w:p w14:paraId="0F13CAF7" w14:textId="77777777" w:rsidR="00C53B9D" w:rsidRPr="00D76599" w:rsidRDefault="00C53B9D">
      <w:pPr>
        <w:ind w:left="1504"/>
      </w:pPr>
    </w:p>
    <w:p w14:paraId="055E0F9F" w14:textId="77777777" w:rsidR="00C53B9D" w:rsidRPr="00D76599" w:rsidRDefault="008A2EF1">
      <w:r w:rsidRPr="00D76599">
        <w:rPr>
          <w:b/>
          <w:bCs/>
        </w:rPr>
        <w:t xml:space="preserve">SECOND PRINCIPLE: </w:t>
      </w:r>
      <w:r w:rsidRPr="00D76599">
        <w:t>Promote financial aid awareness to all students to ensure access and choice to higher education.</w:t>
      </w:r>
    </w:p>
    <w:p w14:paraId="0489E87C" w14:textId="77777777" w:rsidR="00C53B9D" w:rsidRPr="00D76599" w:rsidRDefault="008A2EF1">
      <w:pPr>
        <w:ind w:firstLine="720"/>
      </w:pPr>
      <w:r w:rsidRPr="00D76599">
        <w:rPr>
          <w:b/>
          <w:bCs/>
        </w:rPr>
        <w:t>OBJECTIVES:</w:t>
      </w:r>
    </w:p>
    <w:p w14:paraId="39A8867C" w14:textId="77777777" w:rsidR="00C53B9D" w:rsidRPr="00D76599" w:rsidRDefault="008A2EF1">
      <w:pPr>
        <w:numPr>
          <w:ilvl w:val="0"/>
          <w:numId w:val="48"/>
        </w:numPr>
        <w:pBdr>
          <w:left w:val="none" w:sz="0" w:space="18" w:color="auto"/>
        </w:pBdr>
        <w:ind w:left="1504" w:hanging="696"/>
        <w:rPr>
          <w:rFonts w:ascii="Arial" w:eastAsia="Arial" w:hAnsi="Arial" w:cs="Arial"/>
          <w:spacing w:val="-1"/>
          <w:sz w:val="23"/>
          <w:szCs w:val="23"/>
        </w:rPr>
      </w:pPr>
      <w:r w:rsidRPr="00D76599">
        <w:t>Promote awareness of, and planning for higher education for students and parents.</w:t>
      </w:r>
    </w:p>
    <w:p w14:paraId="113C07AF" w14:textId="77777777" w:rsidR="00C53B9D" w:rsidRPr="00D76599" w:rsidRDefault="008A2EF1">
      <w:pPr>
        <w:numPr>
          <w:ilvl w:val="0"/>
          <w:numId w:val="48"/>
        </w:numPr>
        <w:pBdr>
          <w:left w:val="none" w:sz="0" w:space="18" w:color="auto"/>
        </w:pBdr>
        <w:ind w:left="1504" w:hanging="696"/>
        <w:rPr>
          <w:rFonts w:ascii="Arial" w:eastAsia="Arial" w:hAnsi="Arial" w:cs="Arial"/>
          <w:spacing w:val="-1"/>
          <w:sz w:val="23"/>
          <w:szCs w:val="23"/>
        </w:rPr>
      </w:pPr>
      <w:r w:rsidRPr="00D76599">
        <w:t>Facilitate partnerships to achieve financial aid awareness.</w:t>
      </w:r>
    </w:p>
    <w:p w14:paraId="46FF86BC" w14:textId="77777777" w:rsidR="00C53B9D" w:rsidRPr="00D76599" w:rsidRDefault="008A2EF1">
      <w:pPr>
        <w:numPr>
          <w:ilvl w:val="0"/>
          <w:numId w:val="48"/>
        </w:numPr>
        <w:pBdr>
          <w:left w:val="none" w:sz="0" w:space="18" w:color="auto"/>
        </w:pBdr>
        <w:ind w:left="1504" w:hanging="696"/>
        <w:rPr>
          <w:rFonts w:ascii="Arial" w:eastAsia="Arial" w:hAnsi="Arial" w:cs="Arial"/>
          <w:spacing w:val="-1"/>
          <w:sz w:val="23"/>
          <w:szCs w:val="23"/>
        </w:rPr>
      </w:pPr>
      <w:r w:rsidRPr="00D76599">
        <w:t>Disseminate financial aid information using a variety of communication techniques.</w:t>
      </w:r>
    </w:p>
    <w:p w14:paraId="53E0C30C" w14:textId="77777777" w:rsidR="00C53B9D" w:rsidRPr="00D76599" w:rsidRDefault="00C53B9D">
      <w:pPr>
        <w:ind w:left="1504"/>
      </w:pPr>
    </w:p>
    <w:p w14:paraId="70A77AA6" w14:textId="77777777" w:rsidR="00C53B9D" w:rsidRPr="00D76599" w:rsidRDefault="008A2EF1">
      <w:r w:rsidRPr="00D76599">
        <w:rPr>
          <w:b/>
          <w:bCs/>
        </w:rPr>
        <w:t xml:space="preserve">THIRD PRINCIPLE:  </w:t>
      </w:r>
      <w:r w:rsidRPr="00D76599">
        <w:t>Enhance communication to members.</w:t>
      </w:r>
    </w:p>
    <w:p w14:paraId="64192398" w14:textId="77777777" w:rsidR="00C53B9D" w:rsidRPr="00D76599" w:rsidRDefault="008A2EF1">
      <w:pPr>
        <w:ind w:firstLine="720"/>
      </w:pPr>
      <w:r w:rsidRPr="00D76599">
        <w:rPr>
          <w:b/>
          <w:bCs/>
        </w:rPr>
        <w:t>OBJECTIVES:</w:t>
      </w:r>
    </w:p>
    <w:p w14:paraId="337770A3" w14:textId="77777777" w:rsidR="00C53B9D" w:rsidRPr="00D76599" w:rsidRDefault="008A2EF1">
      <w:pPr>
        <w:numPr>
          <w:ilvl w:val="0"/>
          <w:numId w:val="49"/>
        </w:numPr>
        <w:pBdr>
          <w:left w:val="none" w:sz="0" w:space="18" w:color="auto"/>
        </w:pBdr>
        <w:ind w:left="1499" w:hanging="696"/>
        <w:rPr>
          <w:rFonts w:ascii="Arial" w:eastAsia="Arial" w:hAnsi="Arial" w:cs="Arial"/>
          <w:spacing w:val="-1"/>
          <w:sz w:val="23"/>
          <w:szCs w:val="23"/>
        </w:rPr>
      </w:pPr>
      <w:r w:rsidRPr="00D76599">
        <w:t xml:space="preserve">Disseminate association information in a timely and </w:t>
      </w:r>
      <w:proofErr w:type="gramStart"/>
      <w:r w:rsidRPr="00D76599">
        <w:t>cost efficient</w:t>
      </w:r>
      <w:proofErr w:type="gramEnd"/>
      <w:r w:rsidRPr="00D76599">
        <w:t xml:space="preserve"> manner.</w:t>
      </w:r>
    </w:p>
    <w:p w14:paraId="0828DEB5" w14:textId="77777777" w:rsidR="00C53B9D" w:rsidRPr="00D76599" w:rsidRDefault="008A2EF1">
      <w:pPr>
        <w:numPr>
          <w:ilvl w:val="0"/>
          <w:numId w:val="49"/>
        </w:numPr>
        <w:pBdr>
          <w:left w:val="none" w:sz="0" w:space="18" w:color="auto"/>
        </w:pBdr>
        <w:ind w:left="1499" w:hanging="696"/>
        <w:rPr>
          <w:rFonts w:ascii="Arial" w:eastAsia="Arial" w:hAnsi="Arial" w:cs="Arial"/>
          <w:spacing w:val="-1"/>
          <w:sz w:val="23"/>
          <w:szCs w:val="23"/>
        </w:rPr>
      </w:pPr>
      <w:r w:rsidRPr="00D76599">
        <w:t>Provide current information on topics pertinent to student aid delivery.</w:t>
      </w:r>
    </w:p>
    <w:p w14:paraId="22F46FCA" w14:textId="77777777" w:rsidR="00C53B9D" w:rsidRPr="00D76599" w:rsidRDefault="008A2EF1">
      <w:pPr>
        <w:numPr>
          <w:ilvl w:val="0"/>
          <w:numId w:val="49"/>
        </w:numPr>
        <w:pBdr>
          <w:left w:val="none" w:sz="0" w:space="18" w:color="auto"/>
        </w:pBdr>
        <w:ind w:left="1499" w:hanging="696"/>
        <w:rPr>
          <w:rFonts w:ascii="Arial" w:eastAsia="Arial" w:hAnsi="Arial" w:cs="Arial"/>
          <w:spacing w:val="-1"/>
          <w:sz w:val="23"/>
          <w:szCs w:val="23"/>
        </w:rPr>
      </w:pPr>
      <w:r w:rsidRPr="00D76599">
        <w:t>Produce and arrange a means for networking between and among members.</w:t>
      </w:r>
    </w:p>
    <w:p w14:paraId="16716E67" w14:textId="77777777" w:rsidR="00C53B9D" w:rsidRPr="00D76599" w:rsidRDefault="008A2EF1">
      <w:pPr>
        <w:numPr>
          <w:ilvl w:val="0"/>
          <w:numId w:val="49"/>
        </w:numPr>
        <w:pBdr>
          <w:left w:val="none" w:sz="0" w:space="18" w:color="auto"/>
        </w:pBdr>
        <w:ind w:left="1499" w:hanging="696"/>
        <w:rPr>
          <w:rFonts w:ascii="Arial" w:eastAsia="Arial" w:hAnsi="Arial" w:cs="Arial"/>
          <w:spacing w:val="-1"/>
          <w:sz w:val="23"/>
          <w:szCs w:val="23"/>
        </w:rPr>
      </w:pPr>
      <w:r w:rsidRPr="00D76599">
        <w:t>Encourage the participation of new members.</w:t>
      </w:r>
    </w:p>
    <w:p w14:paraId="18A52CFA" w14:textId="77777777" w:rsidR="00C53B9D" w:rsidRPr="00D76599" w:rsidRDefault="00C53B9D">
      <w:pPr>
        <w:ind w:left="1504"/>
      </w:pPr>
    </w:p>
    <w:p w14:paraId="13BB3835" w14:textId="77777777" w:rsidR="00C53B9D" w:rsidRPr="00D76599" w:rsidRDefault="008A2EF1">
      <w:r w:rsidRPr="00D76599">
        <w:rPr>
          <w:b/>
          <w:bCs/>
        </w:rPr>
        <w:t xml:space="preserve">FOURTH PRINCIPLE: </w:t>
      </w:r>
      <w:r w:rsidRPr="00D76599">
        <w:t>Advocate and encourage individual members to be politically aware and pro-active relative to regulations and proposed legislation.</w:t>
      </w:r>
    </w:p>
    <w:p w14:paraId="10680460" w14:textId="77777777" w:rsidR="00C53B9D" w:rsidRPr="00D76599" w:rsidRDefault="008A2EF1">
      <w:pPr>
        <w:ind w:firstLine="720"/>
      </w:pPr>
      <w:r w:rsidRPr="00D76599">
        <w:rPr>
          <w:b/>
          <w:bCs/>
        </w:rPr>
        <w:t>OBJECTIVES:</w:t>
      </w:r>
    </w:p>
    <w:p w14:paraId="017C966B" w14:textId="77777777" w:rsidR="00C53B9D" w:rsidRPr="00D76599" w:rsidRDefault="008A2EF1">
      <w:pPr>
        <w:numPr>
          <w:ilvl w:val="0"/>
          <w:numId w:val="50"/>
        </w:numPr>
        <w:pBdr>
          <w:left w:val="none" w:sz="0" w:space="18" w:color="auto"/>
        </w:pBdr>
        <w:ind w:left="1504" w:hanging="696"/>
        <w:rPr>
          <w:rFonts w:ascii="Arial" w:eastAsia="Arial" w:hAnsi="Arial" w:cs="Arial"/>
          <w:spacing w:val="-1"/>
          <w:sz w:val="23"/>
          <w:szCs w:val="23"/>
        </w:rPr>
      </w:pPr>
      <w:r w:rsidRPr="00D76599">
        <w:t>Encourage membership to affect public policy initiatives.</w:t>
      </w:r>
    </w:p>
    <w:p w14:paraId="23A33B8C" w14:textId="77777777" w:rsidR="00C53B9D" w:rsidRPr="00D76599" w:rsidRDefault="008A2EF1">
      <w:pPr>
        <w:numPr>
          <w:ilvl w:val="0"/>
          <w:numId w:val="50"/>
        </w:numPr>
        <w:pBdr>
          <w:left w:val="none" w:sz="0" w:space="18" w:color="auto"/>
        </w:pBdr>
        <w:ind w:left="1504" w:hanging="696"/>
        <w:rPr>
          <w:rFonts w:ascii="Arial" w:eastAsia="Arial" w:hAnsi="Arial" w:cs="Arial"/>
          <w:spacing w:val="-1"/>
          <w:sz w:val="23"/>
          <w:szCs w:val="23"/>
        </w:rPr>
      </w:pPr>
      <w:r w:rsidRPr="00D76599">
        <w:t>Provide information regarding impact of proposed legislation and current regulations.</w:t>
      </w:r>
    </w:p>
    <w:p w14:paraId="483037F0" w14:textId="77777777" w:rsidR="00C53B9D" w:rsidRPr="00D76599" w:rsidRDefault="008A2EF1">
      <w:pPr>
        <w:numPr>
          <w:ilvl w:val="0"/>
          <w:numId w:val="50"/>
        </w:numPr>
        <w:pBdr>
          <w:left w:val="none" w:sz="0" w:space="18" w:color="auto"/>
        </w:pBdr>
        <w:ind w:left="1504" w:hanging="696"/>
        <w:rPr>
          <w:rFonts w:ascii="Arial" w:eastAsia="Arial" w:hAnsi="Arial" w:cs="Arial"/>
          <w:spacing w:val="-1"/>
          <w:sz w:val="23"/>
          <w:szCs w:val="23"/>
        </w:rPr>
      </w:pPr>
      <w:r w:rsidRPr="00D76599">
        <w:t>Advocate involvement by members on issues affecting the profession.</w:t>
      </w:r>
    </w:p>
    <w:p w14:paraId="7CDEBB80" w14:textId="77777777" w:rsidR="00C53B9D" w:rsidRPr="00D76599" w:rsidRDefault="008A2EF1">
      <w:pPr>
        <w:numPr>
          <w:ilvl w:val="0"/>
          <w:numId w:val="50"/>
        </w:numPr>
        <w:pBdr>
          <w:left w:val="none" w:sz="0" w:space="18" w:color="auto"/>
        </w:pBdr>
        <w:ind w:left="1504" w:hanging="696"/>
        <w:rPr>
          <w:rFonts w:ascii="Arial" w:eastAsia="Arial" w:hAnsi="Arial" w:cs="Arial"/>
          <w:spacing w:val="-1"/>
          <w:sz w:val="23"/>
          <w:szCs w:val="23"/>
        </w:rPr>
      </w:pPr>
      <w:r w:rsidRPr="00D76599">
        <w:t>Act as educational voice to the legislatures and other constituencies</w:t>
      </w:r>
    </w:p>
    <w:p w14:paraId="07CC26C6" w14:textId="77777777" w:rsidR="00C53B9D" w:rsidRPr="00D76599" w:rsidRDefault="008A2EF1">
      <w:r w:rsidRPr="00D76599">
        <w:rPr>
          <w:b/>
          <w:bCs/>
        </w:rPr>
        <w:t>FIFTH PRINCIPLE</w:t>
      </w:r>
      <w:r w:rsidRPr="00D76599">
        <w:t>: Uphold and promote high standards of ethics, integrity and professional competency.</w:t>
      </w:r>
    </w:p>
    <w:p w14:paraId="3DF8246A" w14:textId="77777777" w:rsidR="00C53B9D" w:rsidRPr="00D76599" w:rsidRDefault="008A2EF1">
      <w:pPr>
        <w:ind w:firstLine="720"/>
      </w:pPr>
      <w:r w:rsidRPr="00D76599">
        <w:rPr>
          <w:b/>
          <w:bCs/>
        </w:rPr>
        <w:t>OBJECTIVES:</w:t>
      </w:r>
    </w:p>
    <w:p w14:paraId="7399CFF8" w14:textId="77777777" w:rsidR="00C53B9D" w:rsidRPr="00D76599" w:rsidRDefault="008A2EF1">
      <w:pPr>
        <w:numPr>
          <w:ilvl w:val="0"/>
          <w:numId w:val="51"/>
        </w:numPr>
        <w:pBdr>
          <w:left w:val="none" w:sz="0" w:space="18" w:color="auto"/>
        </w:pBdr>
        <w:ind w:left="1504" w:hanging="696"/>
        <w:rPr>
          <w:rFonts w:ascii="Arial" w:eastAsia="Arial" w:hAnsi="Arial" w:cs="Arial"/>
          <w:spacing w:val="-1"/>
          <w:sz w:val="23"/>
          <w:szCs w:val="23"/>
        </w:rPr>
      </w:pPr>
      <w:r w:rsidRPr="00D76599">
        <w:t>Operate by NASFAA Statement of Ethical Principles, as modified.</w:t>
      </w:r>
    </w:p>
    <w:p w14:paraId="6ECC58A6" w14:textId="77777777" w:rsidR="00C53B9D" w:rsidRPr="00D76599" w:rsidRDefault="008A2EF1">
      <w:pPr>
        <w:numPr>
          <w:ilvl w:val="0"/>
          <w:numId w:val="51"/>
        </w:numPr>
        <w:pBdr>
          <w:left w:val="none" w:sz="0" w:space="18" w:color="auto"/>
        </w:pBdr>
        <w:ind w:left="1504" w:hanging="696"/>
        <w:rPr>
          <w:rFonts w:ascii="Arial" w:eastAsia="Arial" w:hAnsi="Arial" w:cs="Arial"/>
          <w:spacing w:val="-1"/>
          <w:sz w:val="23"/>
          <w:szCs w:val="23"/>
        </w:rPr>
      </w:pPr>
      <w:r w:rsidRPr="00D76599">
        <w:t>Guarantee the integrity of the association by regular review of the constitution, policies and procedures.</w:t>
      </w:r>
    </w:p>
    <w:p w14:paraId="3071C660" w14:textId="77777777" w:rsidR="00C53B9D" w:rsidRPr="00D76599" w:rsidRDefault="00C53B9D"/>
    <w:p w14:paraId="17D42446" w14:textId="77777777" w:rsidR="00C53B9D" w:rsidRPr="00D76599" w:rsidRDefault="008A2EF1">
      <w:r w:rsidRPr="00D76599">
        <w:rPr>
          <w:b/>
          <w:bCs/>
        </w:rPr>
        <w:t xml:space="preserve">SIXTH PRINCIPLE: </w:t>
      </w:r>
      <w:r w:rsidRPr="00D76599">
        <w:t>Appreciate and value the diversity of individuals and institutional missions.</w:t>
      </w:r>
    </w:p>
    <w:p w14:paraId="40804B46" w14:textId="77777777" w:rsidR="00C53B9D" w:rsidRPr="00D76599" w:rsidRDefault="008A2EF1">
      <w:pPr>
        <w:ind w:firstLine="720"/>
      </w:pPr>
      <w:r w:rsidRPr="00D76599">
        <w:rPr>
          <w:b/>
          <w:bCs/>
        </w:rPr>
        <w:t>OBJECTIVES:</w:t>
      </w:r>
    </w:p>
    <w:p w14:paraId="14D49EF7" w14:textId="77777777" w:rsidR="00C53B9D" w:rsidRPr="00D76599" w:rsidRDefault="008A2EF1">
      <w:pPr>
        <w:numPr>
          <w:ilvl w:val="0"/>
          <w:numId w:val="52"/>
        </w:numPr>
        <w:pBdr>
          <w:left w:val="none" w:sz="0" w:space="18" w:color="auto"/>
        </w:pBdr>
        <w:ind w:left="1499" w:hanging="696"/>
        <w:rPr>
          <w:rFonts w:ascii="Arial" w:eastAsia="Arial" w:hAnsi="Arial" w:cs="Arial"/>
          <w:spacing w:val="-1"/>
          <w:sz w:val="23"/>
          <w:szCs w:val="23"/>
        </w:rPr>
      </w:pPr>
      <w:r w:rsidRPr="00D76599">
        <w:t>Promote opportunities for diversity in committee and leadership positions.</w:t>
      </w:r>
    </w:p>
    <w:p w14:paraId="3BE317BD" w14:textId="77777777" w:rsidR="00C53B9D" w:rsidRPr="00D76599" w:rsidRDefault="008A2EF1">
      <w:pPr>
        <w:numPr>
          <w:ilvl w:val="0"/>
          <w:numId w:val="52"/>
        </w:numPr>
        <w:pBdr>
          <w:left w:val="none" w:sz="0" w:space="18" w:color="auto"/>
        </w:pBdr>
        <w:ind w:left="1499" w:hanging="696"/>
        <w:rPr>
          <w:rFonts w:ascii="Arial" w:eastAsia="Arial" w:hAnsi="Arial" w:cs="Arial"/>
          <w:spacing w:val="-1"/>
          <w:sz w:val="23"/>
          <w:szCs w:val="23"/>
        </w:rPr>
      </w:pPr>
      <w:r w:rsidRPr="00D76599">
        <w:t>Encourage participation of a diverse membership.</w:t>
      </w:r>
    </w:p>
    <w:p w14:paraId="1212755F" w14:textId="77777777" w:rsidR="00C53B9D" w:rsidRPr="00D76599" w:rsidRDefault="00C53B9D"/>
    <w:p w14:paraId="692D6A77" w14:textId="77777777" w:rsidR="00C53B9D" w:rsidRPr="00D76599" w:rsidRDefault="008A2EF1">
      <w:r w:rsidRPr="00D76599">
        <w:rPr>
          <w:b/>
          <w:bCs/>
        </w:rPr>
        <w:t xml:space="preserve">SEVENTH PRINCIPLE: </w:t>
      </w:r>
      <w:r w:rsidRPr="00D76599">
        <w:t>Provide comprehensive, systematic planning and evaluation to ensure the future direction of the association.</w:t>
      </w:r>
    </w:p>
    <w:p w14:paraId="0E5A56D6" w14:textId="77777777" w:rsidR="00C53B9D" w:rsidRPr="00D76599" w:rsidRDefault="008A2EF1">
      <w:pPr>
        <w:ind w:firstLine="720"/>
      </w:pPr>
      <w:r w:rsidRPr="00D76599">
        <w:rPr>
          <w:b/>
          <w:bCs/>
        </w:rPr>
        <w:t>OBJECTIVES:</w:t>
      </w:r>
    </w:p>
    <w:p w14:paraId="3AC21008" w14:textId="77777777" w:rsidR="00C53B9D" w:rsidRPr="00D76599" w:rsidRDefault="008A2EF1">
      <w:pPr>
        <w:numPr>
          <w:ilvl w:val="0"/>
          <w:numId w:val="53"/>
        </w:numPr>
        <w:pBdr>
          <w:left w:val="none" w:sz="0" w:space="18" w:color="auto"/>
        </w:pBdr>
        <w:ind w:left="1504" w:hanging="696"/>
        <w:rPr>
          <w:rFonts w:ascii="Arial" w:eastAsia="Arial" w:hAnsi="Arial" w:cs="Arial"/>
          <w:spacing w:val="-1"/>
          <w:sz w:val="23"/>
          <w:szCs w:val="23"/>
        </w:rPr>
      </w:pPr>
      <w:r w:rsidRPr="00D76599">
        <w:t>Review and update annually a comprehensive five-year plan.</w:t>
      </w:r>
    </w:p>
    <w:p w14:paraId="41EDD6E7" w14:textId="77777777" w:rsidR="00C53B9D" w:rsidRPr="00D76599" w:rsidRDefault="008A2EF1">
      <w:pPr>
        <w:numPr>
          <w:ilvl w:val="0"/>
          <w:numId w:val="53"/>
        </w:numPr>
        <w:pBdr>
          <w:left w:val="none" w:sz="0" w:space="18" w:color="auto"/>
        </w:pBdr>
        <w:ind w:left="1504" w:hanging="696"/>
        <w:rPr>
          <w:rFonts w:ascii="Arial" w:eastAsia="Arial" w:hAnsi="Arial" w:cs="Arial"/>
          <w:spacing w:val="-1"/>
          <w:sz w:val="23"/>
          <w:szCs w:val="23"/>
        </w:rPr>
      </w:pPr>
      <w:r w:rsidRPr="00D76599">
        <w:t xml:space="preserve">Assess performance as it relates to the annual and </w:t>
      </w:r>
      <w:proofErr w:type="gramStart"/>
      <w:r w:rsidRPr="00D76599">
        <w:t>long range</w:t>
      </w:r>
      <w:proofErr w:type="gramEnd"/>
      <w:r w:rsidRPr="00D76599">
        <w:t xml:space="preserve"> goals of the association.</w:t>
      </w:r>
    </w:p>
    <w:p w14:paraId="5C5A2725" w14:textId="77777777" w:rsidR="00C53B9D" w:rsidRPr="00D76599" w:rsidRDefault="00C53B9D">
      <w:pPr>
        <w:ind w:left="1504"/>
      </w:pPr>
    </w:p>
    <w:p w14:paraId="099C9E5F" w14:textId="77777777" w:rsidR="00C53B9D" w:rsidRPr="00D76599" w:rsidRDefault="008A2EF1">
      <w:r w:rsidRPr="00D76599">
        <w:rPr>
          <w:b/>
          <w:bCs/>
        </w:rPr>
        <w:t xml:space="preserve">EIGHTH PRINCIPLE:  </w:t>
      </w:r>
      <w:r w:rsidRPr="00D76599">
        <w:t>Pledge fiscal responsibility.</w:t>
      </w:r>
    </w:p>
    <w:p w14:paraId="58745383" w14:textId="77777777" w:rsidR="00C53B9D" w:rsidRPr="00D76599" w:rsidRDefault="008A2EF1">
      <w:pPr>
        <w:ind w:firstLine="720"/>
      </w:pPr>
      <w:r w:rsidRPr="00D76599">
        <w:rPr>
          <w:b/>
          <w:bCs/>
        </w:rPr>
        <w:t>OBJECTIVES:</w:t>
      </w:r>
    </w:p>
    <w:p w14:paraId="01B4C0DB" w14:textId="77777777" w:rsidR="00C53B9D" w:rsidRPr="00D76599" w:rsidRDefault="008A2EF1">
      <w:pPr>
        <w:numPr>
          <w:ilvl w:val="0"/>
          <w:numId w:val="54"/>
        </w:numPr>
        <w:pBdr>
          <w:left w:val="none" w:sz="0" w:space="18" w:color="auto"/>
        </w:pBdr>
        <w:ind w:left="1504" w:hanging="696"/>
        <w:rPr>
          <w:rFonts w:ascii="Arial" w:eastAsia="Arial" w:hAnsi="Arial" w:cs="Arial"/>
          <w:spacing w:val="-1"/>
          <w:sz w:val="23"/>
          <w:szCs w:val="23"/>
        </w:rPr>
      </w:pPr>
      <w:r w:rsidRPr="00D76599">
        <w:t>Provide accurate and timely reports that define the financial condition of the Association.</w:t>
      </w:r>
    </w:p>
    <w:p w14:paraId="0E573321" w14:textId="77777777" w:rsidR="00C53B9D" w:rsidRPr="00D76599" w:rsidRDefault="008A2EF1">
      <w:pPr>
        <w:numPr>
          <w:ilvl w:val="0"/>
          <w:numId w:val="54"/>
        </w:numPr>
        <w:pBdr>
          <w:left w:val="none" w:sz="0" w:space="18" w:color="auto"/>
        </w:pBdr>
        <w:ind w:left="1504" w:hanging="696"/>
        <w:rPr>
          <w:rFonts w:ascii="Arial" w:eastAsia="Arial" w:hAnsi="Arial" w:cs="Arial"/>
          <w:spacing w:val="-1"/>
          <w:sz w:val="23"/>
          <w:szCs w:val="23"/>
        </w:rPr>
      </w:pPr>
      <w:r w:rsidRPr="00D76599">
        <w:t>Provide fiscal controls that protect the financial operation of the association.</w:t>
      </w:r>
    </w:p>
    <w:p w14:paraId="42513ADA" w14:textId="77777777" w:rsidR="00C53B9D" w:rsidRPr="00D76599" w:rsidRDefault="008A2EF1">
      <w:pPr>
        <w:numPr>
          <w:ilvl w:val="0"/>
          <w:numId w:val="54"/>
        </w:numPr>
        <w:pBdr>
          <w:left w:val="none" w:sz="0" w:space="18" w:color="auto"/>
        </w:pBdr>
        <w:ind w:left="1504" w:hanging="696"/>
        <w:rPr>
          <w:rFonts w:ascii="Arial" w:eastAsia="Arial" w:hAnsi="Arial" w:cs="Arial"/>
          <w:spacing w:val="-1"/>
          <w:sz w:val="23"/>
          <w:szCs w:val="23"/>
        </w:rPr>
      </w:pPr>
      <w:r w:rsidRPr="00D76599">
        <w:t xml:space="preserve">Review and update annually the fiscal </w:t>
      </w:r>
      <w:proofErr w:type="gramStart"/>
      <w:r w:rsidRPr="00D76599">
        <w:t>five year</w:t>
      </w:r>
      <w:proofErr w:type="gramEnd"/>
      <w:r w:rsidRPr="00D76599">
        <w:t xml:space="preserve"> plan.</w:t>
      </w:r>
    </w:p>
    <w:p w14:paraId="414BA113" w14:textId="77777777" w:rsidR="00C53B9D" w:rsidRPr="00D76599" w:rsidRDefault="00C53B9D"/>
    <w:p w14:paraId="0D6F349D" w14:textId="1DC097B8" w:rsidR="00C53B9D" w:rsidRPr="00D76599" w:rsidRDefault="3A9270A3">
      <w:r w:rsidRPr="00D76599">
        <w:t xml:space="preserve">1997 Governance and Planning </w:t>
      </w:r>
      <w:r w:rsidR="66923718" w:rsidRPr="00D76599">
        <w:t xml:space="preserve">Committee Members: </w:t>
      </w:r>
    </w:p>
    <w:p w14:paraId="7E423549" w14:textId="77777777" w:rsidR="00C53B9D" w:rsidRPr="00D76599" w:rsidRDefault="008A2EF1">
      <w:pPr>
        <w:ind w:firstLine="720"/>
      </w:pPr>
      <w:r w:rsidRPr="00D76599">
        <w:t>Mary Arter Bell</w:t>
      </w:r>
    </w:p>
    <w:p w14:paraId="4D0331F2" w14:textId="77777777" w:rsidR="00C53B9D" w:rsidRPr="00D76599" w:rsidRDefault="008A2EF1">
      <w:pPr>
        <w:ind w:left="808"/>
      </w:pPr>
      <w:r w:rsidRPr="00D76599">
        <w:t>Kathy Fay</w:t>
      </w:r>
    </w:p>
    <w:p w14:paraId="0E9FF7A5" w14:textId="77777777" w:rsidR="00C53B9D" w:rsidRPr="00D76599" w:rsidRDefault="008A2EF1">
      <w:pPr>
        <w:ind w:left="808"/>
      </w:pPr>
      <w:r w:rsidRPr="00D76599">
        <w:t xml:space="preserve">Arman </w:t>
      </w:r>
      <w:proofErr w:type="spellStart"/>
      <w:r w:rsidRPr="00D76599">
        <w:t>Habegger</w:t>
      </w:r>
      <w:proofErr w:type="spellEnd"/>
      <w:r w:rsidRPr="00D76599">
        <w:t xml:space="preserve"> – Chair, Fiscal Development Subgroup </w:t>
      </w:r>
    </w:p>
    <w:p w14:paraId="29EC298B" w14:textId="77777777" w:rsidR="00C53B9D" w:rsidRPr="00D76599" w:rsidRDefault="008A2EF1">
      <w:pPr>
        <w:ind w:left="808"/>
      </w:pPr>
      <w:r w:rsidRPr="00D76599">
        <w:t>Robert Hahn</w:t>
      </w:r>
    </w:p>
    <w:p w14:paraId="6402809A" w14:textId="77777777" w:rsidR="00C53B9D" w:rsidRPr="00D76599" w:rsidRDefault="008A2EF1">
      <w:pPr>
        <w:ind w:left="808"/>
      </w:pPr>
      <w:proofErr w:type="spellStart"/>
      <w:r w:rsidRPr="00D76599">
        <w:t>Morralee</w:t>
      </w:r>
      <w:proofErr w:type="spellEnd"/>
      <w:r w:rsidRPr="00D76599">
        <w:t xml:space="preserve"> Holzapfel – Chair, Policy and Procedure Subgroup </w:t>
      </w:r>
    </w:p>
    <w:p w14:paraId="4F0C7C3F" w14:textId="77777777" w:rsidR="00C53B9D" w:rsidRPr="00D76599" w:rsidRDefault="008A2EF1">
      <w:pPr>
        <w:ind w:left="808"/>
      </w:pPr>
      <w:r w:rsidRPr="00D76599">
        <w:t>Lawrence Matthews</w:t>
      </w:r>
    </w:p>
    <w:p w14:paraId="2D0750BC" w14:textId="77777777" w:rsidR="00C53B9D" w:rsidRPr="00D76599" w:rsidRDefault="008A2EF1">
      <w:pPr>
        <w:ind w:left="808"/>
      </w:pPr>
      <w:r w:rsidRPr="00D76599">
        <w:t>Fred Merritt</w:t>
      </w:r>
    </w:p>
    <w:p w14:paraId="0CB0F997" w14:textId="77777777" w:rsidR="00C53B9D" w:rsidRPr="00D76599" w:rsidRDefault="008A2EF1">
      <w:pPr>
        <w:ind w:left="808"/>
      </w:pPr>
      <w:r w:rsidRPr="00D76599">
        <w:t xml:space="preserve">Alex Murdoch – Co-chair </w:t>
      </w:r>
    </w:p>
    <w:p w14:paraId="7C63DFA8" w14:textId="77777777" w:rsidR="00C53B9D" w:rsidRPr="00D76599" w:rsidRDefault="008A2EF1">
      <w:pPr>
        <w:ind w:left="808"/>
      </w:pPr>
      <w:r w:rsidRPr="00D76599">
        <w:t xml:space="preserve">Norma Noble – Co-chair </w:t>
      </w:r>
    </w:p>
    <w:p w14:paraId="1E882D04" w14:textId="77777777" w:rsidR="00C53B9D" w:rsidRPr="00D76599" w:rsidRDefault="008A2EF1">
      <w:pPr>
        <w:ind w:left="808"/>
      </w:pPr>
      <w:r w:rsidRPr="00D76599">
        <w:t>Mary Lynn Perri</w:t>
      </w:r>
    </w:p>
    <w:p w14:paraId="6933A507" w14:textId="77777777" w:rsidR="00C53B9D" w:rsidRPr="00D76599" w:rsidRDefault="008A2EF1">
      <w:pPr>
        <w:ind w:left="808"/>
      </w:pPr>
      <w:r w:rsidRPr="00D76599">
        <w:t xml:space="preserve">Becky </w:t>
      </w:r>
      <w:proofErr w:type="spellStart"/>
      <w:r w:rsidRPr="00D76599">
        <w:t>Shinaberry</w:t>
      </w:r>
      <w:proofErr w:type="spellEnd"/>
      <w:r w:rsidRPr="00D76599">
        <w:t xml:space="preserve"> </w:t>
      </w:r>
    </w:p>
    <w:p w14:paraId="7D4EEEAE" w14:textId="77777777" w:rsidR="00C53B9D" w:rsidRPr="00D76599" w:rsidRDefault="008A2EF1">
      <w:pPr>
        <w:ind w:left="808"/>
      </w:pPr>
      <w:r w:rsidRPr="00D76599">
        <w:t xml:space="preserve">Michael </w:t>
      </w:r>
      <w:proofErr w:type="spellStart"/>
      <w:r w:rsidRPr="00D76599">
        <w:t>Whitnable</w:t>
      </w:r>
      <w:proofErr w:type="spellEnd"/>
    </w:p>
    <w:p w14:paraId="5827940D" w14:textId="77777777" w:rsidR="00C53B9D" w:rsidRPr="00D76599" w:rsidRDefault="00C53B9D"/>
    <w:p w14:paraId="0167A6E5" w14:textId="77777777" w:rsidR="00C53B9D" w:rsidRPr="00D76599" w:rsidRDefault="008A2EF1">
      <w:pPr>
        <w:ind w:firstLine="720"/>
      </w:pPr>
      <w:r w:rsidRPr="00D76599">
        <w:t>November 1997</w:t>
      </w:r>
    </w:p>
    <w:p w14:paraId="007A4F73" w14:textId="77777777" w:rsidR="00C53B9D" w:rsidRPr="00D76599" w:rsidRDefault="008A2EF1">
      <w:pPr>
        <w:spacing w:after="200"/>
      </w:pPr>
      <w:r w:rsidRPr="00D76599">
        <w:br w:type="page"/>
      </w:r>
    </w:p>
    <w:p w14:paraId="6F46A15A" w14:textId="77777777" w:rsidR="00C53B9D" w:rsidRPr="00D76599" w:rsidRDefault="008A2EF1">
      <w:pPr>
        <w:pStyle w:val="Heading1"/>
        <w:keepLines/>
        <w:spacing w:before="480" w:after="0"/>
        <w:rPr>
          <w:sz w:val="26"/>
          <w:szCs w:val="26"/>
        </w:rPr>
      </w:pPr>
      <w:bookmarkStart w:id="101" w:name="_Toc69217141"/>
      <w:r w:rsidRPr="00EC2BE4">
        <w:rPr>
          <w:rFonts w:ascii="Cambria" w:eastAsia="Cambria" w:hAnsi="Cambria" w:cs="Cambria"/>
          <w:sz w:val="26"/>
          <w:szCs w:val="26"/>
          <w:u w:val="single" w:color="0070C0"/>
        </w:rPr>
        <w:lastRenderedPageBreak/>
        <w:t>Appendix B:  Long-Range Financial Plan (With five-year Budget Projections)</w:t>
      </w:r>
      <w:bookmarkEnd w:id="101"/>
    </w:p>
    <w:p w14:paraId="03A8F657" w14:textId="77777777" w:rsidR="00C53B9D" w:rsidRPr="00D76599" w:rsidRDefault="00C53B9D"/>
    <w:p w14:paraId="03FF1D7C" w14:textId="77777777" w:rsidR="00C53B9D" w:rsidRPr="00D76599" w:rsidRDefault="008A2EF1">
      <w:r w:rsidRPr="00D76599">
        <w:t>This plan incorporates four major types of Association activity: Core Functions</w:t>
      </w:r>
    </w:p>
    <w:p w14:paraId="6D1AC229" w14:textId="77777777" w:rsidR="00C53B9D" w:rsidRPr="00D76599" w:rsidRDefault="008A2EF1">
      <w:pPr>
        <w:ind w:firstLine="720"/>
      </w:pPr>
      <w:r w:rsidRPr="00D76599">
        <w:t>Training Activities</w:t>
      </w:r>
    </w:p>
    <w:p w14:paraId="36978DDD" w14:textId="77777777" w:rsidR="00C53B9D" w:rsidRPr="00D76599" w:rsidRDefault="008A2EF1">
      <w:pPr>
        <w:ind w:firstLine="720"/>
      </w:pPr>
      <w:r w:rsidRPr="00D76599">
        <w:t xml:space="preserve">Discretionary Committees/Activities </w:t>
      </w:r>
    </w:p>
    <w:p w14:paraId="6F2A3192" w14:textId="77777777" w:rsidR="00C53B9D" w:rsidRPr="00D76599" w:rsidRDefault="008A2EF1">
      <w:pPr>
        <w:ind w:firstLine="720"/>
      </w:pPr>
      <w:r w:rsidRPr="00D76599">
        <w:t>Ancillary Services</w:t>
      </w:r>
    </w:p>
    <w:p w14:paraId="40BCA985" w14:textId="77777777" w:rsidR="00C53B9D" w:rsidRPr="00D76599" w:rsidRDefault="00C53B9D"/>
    <w:p w14:paraId="20C03A58" w14:textId="77777777" w:rsidR="00C53B9D" w:rsidRPr="00D76599" w:rsidRDefault="008A2EF1">
      <w:r w:rsidRPr="00D76599">
        <w:t>This plan should be reviewed and updated minimally every five years by the Association Governance and Planning Committee.</w:t>
      </w:r>
    </w:p>
    <w:p w14:paraId="098B1272" w14:textId="77777777" w:rsidR="00C53B9D" w:rsidRPr="00D76599" w:rsidRDefault="00C53B9D"/>
    <w:p w14:paraId="374F560A" w14:textId="77777777" w:rsidR="00C53B9D" w:rsidRPr="00D76599" w:rsidRDefault="008A2EF1">
      <w:pPr>
        <w:widowControl w:val="0"/>
        <w:numPr>
          <w:ilvl w:val="0"/>
          <w:numId w:val="55"/>
        </w:numPr>
        <w:pBdr>
          <w:left w:val="none" w:sz="0" w:space="1" w:color="auto"/>
        </w:pBdr>
        <w:spacing w:before="1" w:line="240" w:lineRule="auto"/>
        <w:ind w:left="262" w:hanging="262"/>
        <w:rPr>
          <w:rFonts w:ascii="Arial" w:eastAsia="Arial" w:hAnsi="Arial" w:cs="Arial"/>
          <w:sz w:val="23"/>
          <w:szCs w:val="23"/>
        </w:rPr>
      </w:pPr>
      <w:r w:rsidRPr="00D76599">
        <w:rPr>
          <w:sz w:val="23"/>
          <w:szCs w:val="23"/>
        </w:rPr>
        <w:t>CORE</w:t>
      </w:r>
      <w:r w:rsidRPr="00D76599">
        <w:rPr>
          <w:spacing w:val="5"/>
          <w:sz w:val="23"/>
          <w:szCs w:val="23"/>
        </w:rPr>
        <w:t xml:space="preserve"> </w:t>
      </w:r>
      <w:r w:rsidRPr="00D76599">
        <w:rPr>
          <w:sz w:val="23"/>
          <w:szCs w:val="23"/>
        </w:rPr>
        <w:t>FUNCTIONS</w:t>
      </w:r>
    </w:p>
    <w:p w14:paraId="79A48111" w14:textId="77777777" w:rsidR="00C53B9D" w:rsidRPr="00D76599" w:rsidRDefault="008A2EF1">
      <w:pPr>
        <w:ind w:left="720"/>
      </w:pPr>
      <w:r w:rsidRPr="00D76599">
        <w:t>The Core Functions are those deemed essential to the minimal operation of the Association. They are necessary for the maintenance of a strong organization. The membership dues shall support the Core Functions.  The budget line items associated with these functions have been listed. Any adjustments to budget items should be incorporated in to this plan each</w:t>
      </w:r>
      <w:r w:rsidRPr="00D76599">
        <w:rPr>
          <w:spacing w:val="1"/>
        </w:rPr>
        <w:t xml:space="preserve"> </w:t>
      </w:r>
      <w:r w:rsidRPr="00D76599">
        <w:t>year.</w:t>
      </w:r>
    </w:p>
    <w:p w14:paraId="36F8554C" w14:textId="77777777" w:rsidR="00C53B9D" w:rsidRPr="00D76599" w:rsidRDefault="00C53B9D">
      <w:pPr>
        <w:spacing w:after="120" w:line="242" w:lineRule="auto"/>
        <w:ind w:right="231"/>
      </w:pPr>
    </w:p>
    <w:p w14:paraId="6FED22A4" w14:textId="77777777" w:rsidR="00C53B9D" w:rsidRPr="00D76599" w:rsidRDefault="008A2EF1">
      <w:r w:rsidRPr="00D76599">
        <w:t>COMMUNICATIONS</w:t>
      </w:r>
    </w:p>
    <w:p w14:paraId="7756EC34" w14:textId="77777777" w:rsidR="00C53B9D" w:rsidRPr="00D76599" w:rsidRDefault="00203B8A">
      <w:pPr>
        <w:ind w:left="720"/>
      </w:pPr>
      <w:r w:rsidRPr="00D76599">
        <w:t>Website Subscription</w:t>
      </w:r>
    </w:p>
    <w:p w14:paraId="5CB08631" w14:textId="77777777" w:rsidR="00C53B9D" w:rsidRPr="00D76599" w:rsidRDefault="008A2EF1">
      <w:pPr>
        <w:ind w:left="720"/>
      </w:pPr>
      <w:r w:rsidRPr="00D76599">
        <w:t>Nominations and Communications Web Development</w:t>
      </w:r>
    </w:p>
    <w:p w14:paraId="7B18F704" w14:textId="77777777" w:rsidR="00C53B9D" w:rsidRPr="00D76599" w:rsidRDefault="00C53B9D"/>
    <w:p w14:paraId="07C93FE7" w14:textId="77777777" w:rsidR="00C53B9D" w:rsidRPr="00D76599" w:rsidRDefault="008A2EF1">
      <w:r w:rsidRPr="00D76599">
        <w:t>EXECUTIVE COMMITTEE</w:t>
      </w:r>
    </w:p>
    <w:p w14:paraId="4EA546AD" w14:textId="77777777" w:rsidR="00C53B9D" w:rsidRPr="00D76599" w:rsidRDefault="008A2EF1">
      <w:pPr>
        <w:ind w:left="720"/>
      </w:pPr>
      <w:r w:rsidRPr="00D76599">
        <w:t>Equipment Historical Records Insurance</w:t>
      </w:r>
    </w:p>
    <w:p w14:paraId="359538CF" w14:textId="77777777" w:rsidR="00C53B9D" w:rsidRPr="00D76599" w:rsidRDefault="008A2EF1">
      <w:pPr>
        <w:ind w:left="720"/>
      </w:pPr>
      <w:r w:rsidRPr="00D76599">
        <w:t xml:space="preserve">Meetings: Executive Committee; Transition, Finance </w:t>
      </w:r>
    </w:p>
    <w:p w14:paraId="38B12E7F" w14:textId="77777777" w:rsidR="00C53B9D" w:rsidRPr="00D76599" w:rsidRDefault="008A2EF1">
      <w:pPr>
        <w:ind w:left="720"/>
      </w:pPr>
      <w:r w:rsidRPr="00D76599">
        <w:t>Secretary</w:t>
      </w:r>
    </w:p>
    <w:p w14:paraId="00519B0D" w14:textId="77777777" w:rsidR="00C53B9D" w:rsidRPr="00D76599" w:rsidRDefault="008A2EF1">
      <w:pPr>
        <w:ind w:left="720"/>
      </w:pPr>
      <w:r w:rsidRPr="00D76599">
        <w:t>Treasurer</w:t>
      </w:r>
    </w:p>
    <w:p w14:paraId="55B5FE30" w14:textId="77777777" w:rsidR="00C53B9D" w:rsidRPr="00D76599" w:rsidRDefault="008A2EF1">
      <w:pPr>
        <w:ind w:left="720"/>
      </w:pPr>
      <w:r w:rsidRPr="00D76599">
        <w:t xml:space="preserve">Quick Books (Software and Training) </w:t>
      </w:r>
    </w:p>
    <w:p w14:paraId="41E567AF" w14:textId="77777777" w:rsidR="00C53B9D" w:rsidRPr="00D76599" w:rsidRDefault="008A2EF1">
      <w:pPr>
        <w:ind w:left="720"/>
      </w:pPr>
      <w:r w:rsidRPr="00D76599">
        <w:t>Financial Audit</w:t>
      </w:r>
    </w:p>
    <w:p w14:paraId="18C76A2F" w14:textId="77777777" w:rsidR="00C53B9D" w:rsidRPr="00D76599" w:rsidRDefault="00C53B9D"/>
    <w:p w14:paraId="35415D19" w14:textId="77777777" w:rsidR="00C53B9D" w:rsidRPr="00D76599" w:rsidRDefault="008A2EF1">
      <w:r w:rsidRPr="00D76599">
        <w:t>DELEGATE TRAVEL (may include the following with consideration of budget constraints by Finance Committee each year)</w:t>
      </w:r>
    </w:p>
    <w:p w14:paraId="279D61A0" w14:textId="77777777" w:rsidR="00C53B9D" w:rsidRPr="00D76599" w:rsidRDefault="008A2EF1" w:rsidP="67AA236D">
      <w:pPr>
        <w:ind w:left="720"/>
      </w:pPr>
      <w:r w:rsidRPr="00D76599">
        <w:t xml:space="preserve">President-Elect and Treasurer-Elect to NASFAA Leadership </w:t>
      </w:r>
      <w:r w:rsidRPr="00EC2BE4">
        <w:t xml:space="preserve">&amp; Legislative Conference &amp; Expo </w:t>
      </w:r>
    </w:p>
    <w:p w14:paraId="5BB6ECEC" w14:textId="77777777" w:rsidR="00C53B9D" w:rsidRPr="00D76599" w:rsidRDefault="008A2EF1" w:rsidP="67AA236D">
      <w:pPr>
        <w:ind w:left="720"/>
      </w:pPr>
      <w:r w:rsidRPr="00D76599">
        <w:t>President-Elect to MASFAA</w:t>
      </w:r>
    </w:p>
    <w:p w14:paraId="13AC039C" w14:textId="77777777" w:rsidR="00C53B9D" w:rsidRPr="00D76599" w:rsidRDefault="008A2EF1" w:rsidP="67AA236D">
      <w:pPr>
        <w:ind w:left="720"/>
      </w:pPr>
      <w:r w:rsidRPr="00D76599">
        <w:t>President</w:t>
      </w:r>
      <w:r w:rsidRPr="00EC2BE4">
        <w:t>-Elect</w:t>
      </w:r>
      <w:r w:rsidRPr="00D76599">
        <w:t xml:space="preserve"> to NASFAA </w:t>
      </w:r>
    </w:p>
    <w:p w14:paraId="49134466" w14:textId="77777777" w:rsidR="00C53B9D" w:rsidRPr="00D76599" w:rsidRDefault="00C53B9D">
      <w:pPr>
        <w:ind w:left="720"/>
      </w:pPr>
    </w:p>
    <w:p w14:paraId="0333D6E6" w14:textId="77777777" w:rsidR="00C53B9D" w:rsidRPr="00D76599" w:rsidRDefault="008A2EF1">
      <w:pPr>
        <w:ind w:left="720"/>
      </w:pPr>
      <w:r w:rsidRPr="00D76599">
        <w:t xml:space="preserve">Executive Committee member (appointed by President) to MASFAA Symposium </w:t>
      </w:r>
    </w:p>
    <w:p w14:paraId="76C7E0DC" w14:textId="77777777" w:rsidR="00C53B9D" w:rsidRPr="00D76599" w:rsidRDefault="00C53B9D"/>
    <w:p w14:paraId="6D0A57AD" w14:textId="77777777" w:rsidR="00C53B9D" w:rsidRPr="00D76599" w:rsidRDefault="008A2EF1">
      <w:r w:rsidRPr="00D76599">
        <w:t>MEMBERSHIP COMMITTEE (excluding new member/mentoring activities)</w:t>
      </w:r>
    </w:p>
    <w:p w14:paraId="40D26D13" w14:textId="77777777" w:rsidR="00C53B9D" w:rsidRPr="00D76599" w:rsidRDefault="00C53B9D"/>
    <w:p w14:paraId="63AF5B06" w14:textId="77777777" w:rsidR="00C53B9D" w:rsidRPr="00D76599" w:rsidRDefault="008A2EF1">
      <w:r w:rsidRPr="00D76599">
        <w:t>TRAINING</w:t>
      </w:r>
    </w:p>
    <w:p w14:paraId="5943EF50" w14:textId="77777777" w:rsidR="00C53B9D" w:rsidRPr="00D76599" w:rsidRDefault="008A2EF1">
      <w:pPr>
        <w:ind w:left="720"/>
      </w:pPr>
      <w:r w:rsidRPr="00D76599">
        <w:t>Membership: Regional Meetings</w:t>
      </w:r>
    </w:p>
    <w:p w14:paraId="1E40ACC0" w14:textId="77777777" w:rsidR="00C53B9D" w:rsidRPr="00D76599" w:rsidRDefault="008A2EF1">
      <w:pPr>
        <w:ind w:left="720"/>
      </w:pPr>
      <w:r w:rsidRPr="00D76599">
        <w:t>Outreach – to be reviewed each year, but not to include Counselor Workshops</w:t>
      </w:r>
    </w:p>
    <w:p w14:paraId="32300FAD" w14:textId="77777777" w:rsidR="00C53B9D" w:rsidRPr="00D76599" w:rsidRDefault="008A2EF1">
      <w:pPr>
        <w:ind w:left="720"/>
      </w:pPr>
      <w:r w:rsidRPr="00D76599">
        <w:lastRenderedPageBreak/>
        <w:t xml:space="preserve">Electronic Initiatives </w:t>
      </w:r>
    </w:p>
    <w:p w14:paraId="78D63616" w14:textId="77777777" w:rsidR="00C53B9D" w:rsidRPr="00D76599" w:rsidRDefault="008A2EF1">
      <w:pPr>
        <w:ind w:left="720" w:right="1130"/>
      </w:pPr>
      <w:r w:rsidRPr="00D76599">
        <w:t xml:space="preserve">Leadership Training </w:t>
      </w:r>
    </w:p>
    <w:p w14:paraId="4CE5ECD1" w14:textId="77777777" w:rsidR="00C53B9D" w:rsidRPr="00D76599" w:rsidRDefault="008A2EF1">
      <w:pPr>
        <w:ind w:left="720" w:right="1130"/>
      </w:pPr>
      <w:r w:rsidRPr="00D76599">
        <w:t>Professional Development</w:t>
      </w:r>
    </w:p>
    <w:p w14:paraId="2BBAED76" w14:textId="77777777" w:rsidR="00C53B9D" w:rsidRPr="00D76599" w:rsidRDefault="00C53B9D">
      <w:pPr>
        <w:ind w:right="1130"/>
      </w:pPr>
    </w:p>
    <w:p w14:paraId="3D34920C" w14:textId="77777777" w:rsidR="00C53B9D" w:rsidRPr="00D76599" w:rsidRDefault="008A2EF1">
      <w:pPr>
        <w:ind w:right="1130"/>
      </w:pPr>
      <w:r w:rsidRPr="00D76599">
        <w:t>The following information from the 1999-00 to 2003-04 Long-Range Financial Plan (developed during the 2001-02 year) is provided as an historical record. This information was used to support the proposal of increased membership dues (from $25 to $30 per member, effective 01-02). The costs for the Core Functions (Core Costs) are used as the basis for the membership fee.</w:t>
      </w:r>
    </w:p>
    <w:p w14:paraId="24D3A975" w14:textId="77777777" w:rsidR="00C53B9D" w:rsidRPr="00D76599" w:rsidRDefault="00C53B9D">
      <w:pPr>
        <w:ind w:right="1130"/>
      </w:pPr>
    </w:p>
    <w:p w14:paraId="6718B1D6" w14:textId="77777777" w:rsidR="00C53B9D" w:rsidRPr="00D76599" w:rsidRDefault="008A2EF1">
      <w:pPr>
        <w:ind w:left="720" w:right="1130"/>
      </w:pPr>
      <w:r w:rsidRPr="00D76599">
        <w:rPr>
          <w:i/>
          <w:iCs/>
        </w:rPr>
        <w:t xml:space="preserve">The following are the actual and projected Core Costs. The projected Core Costs are using an estimated annual membership of 650 and an estimated (3) percent annual increase in Core Costs. “Surplus/(Subsidy)” represents dues revenue and its relationship to covering Core Costs.  A Surplus occurs when dues revenue exceeds Core Costs.  A (Subsidy) occurs when dues revenue </w:t>
      </w:r>
      <w:proofErr w:type="gramStart"/>
      <w:r w:rsidRPr="00D76599">
        <w:rPr>
          <w:i/>
          <w:iCs/>
        </w:rPr>
        <w:t>fall</w:t>
      </w:r>
      <w:proofErr w:type="gramEnd"/>
      <w:r w:rsidRPr="00D76599">
        <w:rPr>
          <w:i/>
          <w:iCs/>
        </w:rPr>
        <w:t xml:space="preserve"> short of covering Core Costs and other income sources must subsidize Core Functions. The “Calculated” dues columns represent the actual cost of Core Functions as spread out over the given level of membership (actual or estimated).</w:t>
      </w:r>
    </w:p>
    <w:p w14:paraId="396B51C2" w14:textId="77777777" w:rsidR="00C53B9D" w:rsidRPr="00D76599" w:rsidRDefault="00C53B9D">
      <w:pPr>
        <w:ind w:left="720"/>
      </w:pPr>
    </w:p>
    <w:tbl>
      <w:tblPr>
        <w:tblW w:w="0" w:type="auto"/>
        <w:tblInd w:w="15" w:type="dxa"/>
        <w:tblCellMar>
          <w:left w:w="0" w:type="dxa"/>
          <w:right w:w="0" w:type="dxa"/>
        </w:tblCellMar>
        <w:tblLook w:val="04A0" w:firstRow="1" w:lastRow="0" w:firstColumn="1" w:lastColumn="0" w:noHBand="0" w:noVBand="1"/>
      </w:tblPr>
      <w:tblGrid>
        <w:gridCol w:w="1148"/>
        <w:gridCol w:w="1505"/>
        <w:gridCol w:w="1246"/>
        <w:gridCol w:w="1402"/>
        <w:gridCol w:w="1675"/>
        <w:gridCol w:w="2034"/>
      </w:tblGrid>
      <w:tr w:rsidR="00D76599" w:rsidRPr="00D76599" w14:paraId="11E9D2B2" w14:textId="77777777">
        <w:trPr>
          <w:trHeight w:val="179"/>
        </w:trPr>
        <w:tc>
          <w:tcPr>
            <w:tcW w:w="1148" w:type="dxa"/>
            <w:tcMar>
              <w:top w:w="10" w:type="dxa"/>
              <w:left w:w="10" w:type="dxa"/>
              <w:bottom w:w="10" w:type="dxa"/>
              <w:right w:w="10" w:type="dxa"/>
            </w:tcMar>
            <w:hideMark/>
          </w:tcPr>
          <w:p w14:paraId="652C5258" w14:textId="77777777" w:rsidR="00C53B9D" w:rsidRPr="00EC2BE4" w:rsidRDefault="008A2EF1">
            <w:pPr>
              <w:widowControl w:val="0"/>
              <w:spacing w:line="199" w:lineRule="atLeast"/>
              <w:ind w:left="200"/>
              <w:rPr>
                <w:sz w:val="24"/>
                <w:szCs w:val="24"/>
              </w:rPr>
            </w:pPr>
            <w:r w:rsidRPr="00EC2BE4">
              <w:rPr>
                <w:rFonts w:ascii="Arial" w:eastAsia="Arial" w:hAnsi="Arial" w:cs="Arial"/>
                <w:i/>
                <w:iCs/>
                <w:sz w:val="19"/>
                <w:szCs w:val="19"/>
              </w:rPr>
              <w:t>Budget</w:t>
            </w:r>
          </w:p>
        </w:tc>
        <w:tc>
          <w:tcPr>
            <w:tcW w:w="1505" w:type="dxa"/>
            <w:tcMar>
              <w:top w:w="10" w:type="dxa"/>
              <w:left w:w="10" w:type="dxa"/>
              <w:bottom w:w="10" w:type="dxa"/>
              <w:right w:w="10" w:type="dxa"/>
            </w:tcMar>
            <w:hideMark/>
          </w:tcPr>
          <w:p w14:paraId="705FF61F" w14:textId="77777777" w:rsidR="00C53B9D" w:rsidRPr="00EC2BE4" w:rsidRDefault="008A2EF1">
            <w:pPr>
              <w:widowControl w:val="0"/>
              <w:spacing w:line="199" w:lineRule="atLeast"/>
              <w:ind w:left="397"/>
              <w:rPr>
                <w:sz w:val="24"/>
                <w:szCs w:val="24"/>
              </w:rPr>
            </w:pPr>
            <w:r w:rsidRPr="00EC2BE4">
              <w:rPr>
                <w:rFonts w:ascii="Arial" w:eastAsia="Arial" w:hAnsi="Arial" w:cs="Arial"/>
                <w:i/>
                <w:iCs/>
                <w:sz w:val="19"/>
                <w:szCs w:val="19"/>
              </w:rPr>
              <w:t>Dues</w:t>
            </w:r>
          </w:p>
        </w:tc>
        <w:tc>
          <w:tcPr>
            <w:tcW w:w="1246" w:type="dxa"/>
            <w:tcMar>
              <w:top w:w="10" w:type="dxa"/>
              <w:left w:w="10" w:type="dxa"/>
              <w:bottom w:w="10" w:type="dxa"/>
              <w:right w:w="10" w:type="dxa"/>
            </w:tcMar>
          </w:tcPr>
          <w:p w14:paraId="2C7202A4" w14:textId="77777777" w:rsidR="00C53B9D" w:rsidRPr="00EC2BE4" w:rsidRDefault="00C53B9D">
            <w:pPr>
              <w:widowControl w:val="0"/>
              <w:spacing w:line="240" w:lineRule="auto"/>
              <w:rPr>
                <w:sz w:val="14"/>
                <w:szCs w:val="14"/>
              </w:rPr>
            </w:pPr>
          </w:p>
        </w:tc>
        <w:tc>
          <w:tcPr>
            <w:tcW w:w="1357" w:type="dxa"/>
            <w:tcMar>
              <w:top w:w="10" w:type="dxa"/>
              <w:left w:w="10" w:type="dxa"/>
              <w:bottom w:w="10" w:type="dxa"/>
              <w:right w:w="10" w:type="dxa"/>
            </w:tcMar>
            <w:hideMark/>
          </w:tcPr>
          <w:p w14:paraId="2CDC1F54" w14:textId="77777777" w:rsidR="00C53B9D" w:rsidRPr="00EC2BE4" w:rsidRDefault="008A2EF1">
            <w:pPr>
              <w:widowControl w:val="0"/>
              <w:spacing w:line="199" w:lineRule="atLeast"/>
              <w:ind w:left="195" w:right="278"/>
              <w:jc w:val="center"/>
              <w:rPr>
                <w:sz w:val="24"/>
                <w:szCs w:val="24"/>
              </w:rPr>
            </w:pPr>
            <w:r w:rsidRPr="00EC2BE4">
              <w:rPr>
                <w:rFonts w:ascii="Arial" w:eastAsia="Arial" w:hAnsi="Arial" w:cs="Arial"/>
                <w:i/>
                <w:iCs/>
                <w:sz w:val="19"/>
                <w:szCs w:val="19"/>
              </w:rPr>
              <w:t>Surplus/</w:t>
            </w:r>
          </w:p>
        </w:tc>
        <w:tc>
          <w:tcPr>
            <w:tcW w:w="3689" w:type="dxa"/>
            <w:gridSpan w:val="2"/>
            <w:tcMar>
              <w:top w:w="10" w:type="dxa"/>
              <w:left w:w="10" w:type="dxa"/>
              <w:bottom w:w="10" w:type="dxa"/>
              <w:right w:w="10" w:type="dxa"/>
            </w:tcMar>
            <w:hideMark/>
          </w:tcPr>
          <w:p w14:paraId="13AA9383" w14:textId="77777777" w:rsidR="00C53B9D" w:rsidRPr="00EC2BE4" w:rsidRDefault="008A2EF1">
            <w:pPr>
              <w:widowControl w:val="0"/>
              <w:spacing w:line="199" w:lineRule="atLeast"/>
              <w:ind w:left="293"/>
              <w:rPr>
                <w:sz w:val="24"/>
                <w:szCs w:val="24"/>
              </w:rPr>
            </w:pPr>
            <w:r w:rsidRPr="00EC2BE4">
              <w:rPr>
                <w:rFonts w:ascii="Arial" w:eastAsia="Arial" w:hAnsi="Arial" w:cs="Arial"/>
                <w:i/>
                <w:iCs/>
                <w:sz w:val="19"/>
                <w:szCs w:val="19"/>
              </w:rPr>
              <w:t>Members Calculated/</w:t>
            </w:r>
          </w:p>
        </w:tc>
      </w:tr>
      <w:tr w:rsidR="00D76599" w:rsidRPr="00D76599" w14:paraId="2F6A4278" w14:textId="77777777">
        <w:trPr>
          <w:trHeight w:val="179"/>
        </w:trPr>
        <w:tc>
          <w:tcPr>
            <w:tcW w:w="1148" w:type="dxa"/>
            <w:tcMar>
              <w:top w:w="10" w:type="dxa"/>
              <w:left w:w="10" w:type="dxa"/>
              <w:bottom w:w="10" w:type="dxa"/>
              <w:right w:w="10" w:type="dxa"/>
            </w:tcMar>
            <w:hideMark/>
          </w:tcPr>
          <w:p w14:paraId="5244C2CA" w14:textId="77777777" w:rsidR="00C53B9D" w:rsidRPr="00EC2BE4" w:rsidRDefault="008A2EF1">
            <w:pPr>
              <w:widowControl w:val="0"/>
              <w:spacing w:line="198" w:lineRule="atLeast"/>
              <w:ind w:left="200"/>
              <w:rPr>
                <w:sz w:val="24"/>
                <w:szCs w:val="24"/>
              </w:rPr>
            </w:pPr>
            <w:r w:rsidRPr="00EC2BE4">
              <w:rPr>
                <w:rFonts w:ascii="Arial" w:eastAsia="Arial" w:hAnsi="Arial" w:cs="Arial"/>
                <w:i/>
                <w:iCs/>
                <w:sz w:val="19"/>
                <w:szCs w:val="19"/>
                <w:u w:val="single" w:color="000000"/>
              </w:rPr>
              <w:t xml:space="preserve">Cycle </w:t>
            </w:r>
          </w:p>
        </w:tc>
        <w:tc>
          <w:tcPr>
            <w:tcW w:w="1505" w:type="dxa"/>
            <w:tcMar>
              <w:top w:w="10" w:type="dxa"/>
              <w:left w:w="10" w:type="dxa"/>
              <w:bottom w:w="10" w:type="dxa"/>
              <w:right w:w="10" w:type="dxa"/>
            </w:tcMar>
            <w:hideMark/>
          </w:tcPr>
          <w:p w14:paraId="32F1AE34" w14:textId="77777777" w:rsidR="00C53B9D" w:rsidRPr="00EC2BE4" w:rsidRDefault="008A2EF1">
            <w:pPr>
              <w:widowControl w:val="0"/>
              <w:spacing w:line="198" w:lineRule="atLeast"/>
              <w:ind w:left="397"/>
              <w:rPr>
                <w:sz w:val="24"/>
                <w:szCs w:val="24"/>
              </w:rPr>
            </w:pPr>
            <w:r w:rsidRPr="00EC2BE4">
              <w:rPr>
                <w:rFonts w:ascii="Arial" w:eastAsia="Arial" w:hAnsi="Arial" w:cs="Arial"/>
                <w:i/>
                <w:iCs/>
                <w:sz w:val="19"/>
                <w:szCs w:val="19"/>
                <w:u w:val="single" w:color="000000"/>
              </w:rPr>
              <w:t>Core Costs</w:t>
            </w:r>
          </w:p>
        </w:tc>
        <w:tc>
          <w:tcPr>
            <w:tcW w:w="1246" w:type="dxa"/>
            <w:tcMar>
              <w:top w:w="10" w:type="dxa"/>
              <w:left w:w="10" w:type="dxa"/>
              <w:bottom w:w="10" w:type="dxa"/>
              <w:right w:w="10" w:type="dxa"/>
            </w:tcMar>
            <w:hideMark/>
          </w:tcPr>
          <w:p w14:paraId="7CB4CD2A" w14:textId="77777777" w:rsidR="00C53B9D" w:rsidRPr="00EC2BE4" w:rsidRDefault="008A2EF1">
            <w:pPr>
              <w:widowControl w:val="0"/>
              <w:spacing w:line="198" w:lineRule="atLeast"/>
              <w:ind w:left="220"/>
              <w:rPr>
                <w:sz w:val="24"/>
                <w:szCs w:val="24"/>
              </w:rPr>
            </w:pPr>
            <w:r w:rsidRPr="00EC2BE4">
              <w:rPr>
                <w:rFonts w:ascii="Arial" w:eastAsia="Arial" w:hAnsi="Arial" w:cs="Arial"/>
                <w:i/>
                <w:iCs/>
                <w:sz w:val="19"/>
                <w:szCs w:val="19"/>
                <w:u w:val="single" w:color="000000"/>
              </w:rPr>
              <w:t>Revenue</w:t>
            </w:r>
          </w:p>
        </w:tc>
        <w:tc>
          <w:tcPr>
            <w:tcW w:w="1357" w:type="dxa"/>
            <w:tcMar>
              <w:top w:w="10" w:type="dxa"/>
              <w:left w:w="10" w:type="dxa"/>
              <w:bottom w:w="10" w:type="dxa"/>
              <w:right w:w="10" w:type="dxa"/>
            </w:tcMar>
            <w:hideMark/>
          </w:tcPr>
          <w:p w14:paraId="3F2FC104" w14:textId="77777777" w:rsidR="00C53B9D" w:rsidRPr="00EC2BE4" w:rsidRDefault="008A2EF1">
            <w:pPr>
              <w:widowControl w:val="0"/>
              <w:spacing w:line="198" w:lineRule="atLeast"/>
              <w:ind w:left="301" w:right="278"/>
              <w:jc w:val="center"/>
              <w:rPr>
                <w:sz w:val="24"/>
                <w:szCs w:val="24"/>
              </w:rPr>
            </w:pPr>
            <w:r w:rsidRPr="00EC2BE4">
              <w:rPr>
                <w:rFonts w:ascii="Arial" w:eastAsia="Arial" w:hAnsi="Arial" w:cs="Arial"/>
                <w:i/>
                <w:iCs/>
                <w:sz w:val="19"/>
                <w:szCs w:val="19"/>
                <w:u w:val="single" w:color="000000"/>
              </w:rPr>
              <w:t>(Subsidy)</w:t>
            </w:r>
          </w:p>
        </w:tc>
        <w:tc>
          <w:tcPr>
            <w:tcW w:w="1675" w:type="dxa"/>
            <w:tcMar>
              <w:top w:w="10" w:type="dxa"/>
              <w:left w:w="10" w:type="dxa"/>
              <w:bottom w:w="10" w:type="dxa"/>
              <w:right w:w="10" w:type="dxa"/>
            </w:tcMar>
            <w:hideMark/>
          </w:tcPr>
          <w:p w14:paraId="260C7A91" w14:textId="77777777" w:rsidR="00C53B9D" w:rsidRPr="00EC2BE4" w:rsidRDefault="008A2EF1">
            <w:pPr>
              <w:widowControl w:val="0"/>
              <w:spacing w:line="198" w:lineRule="atLeast"/>
              <w:ind w:left="293"/>
              <w:rPr>
                <w:sz w:val="24"/>
                <w:szCs w:val="24"/>
              </w:rPr>
            </w:pPr>
            <w:r w:rsidRPr="00EC2BE4">
              <w:rPr>
                <w:rFonts w:ascii="Arial" w:eastAsia="Arial" w:hAnsi="Arial" w:cs="Arial"/>
                <w:i/>
                <w:iCs/>
                <w:sz w:val="19"/>
                <w:szCs w:val="19"/>
                <w:u w:val="single" w:color="000000"/>
              </w:rPr>
              <w:t># &amp; $Paid</w:t>
            </w:r>
          </w:p>
        </w:tc>
        <w:tc>
          <w:tcPr>
            <w:tcW w:w="2034" w:type="dxa"/>
            <w:tcMar>
              <w:top w:w="10" w:type="dxa"/>
              <w:left w:w="10" w:type="dxa"/>
              <w:bottom w:w="10" w:type="dxa"/>
              <w:right w:w="10" w:type="dxa"/>
            </w:tcMar>
            <w:hideMark/>
          </w:tcPr>
          <w:p w14:paraId="47C6C46C" w14:textId="77777777" w:rsidR="00C53B9D" w:rsidRPr="00EC2BE4" w:rsidRDefault="008A2EF1">
            <w:pPr>
              <w:widowControl w:val="0"/>
              <w:spacing w:line="198" w:lineRule="atLeast"/>
              <w:ind w:left="637"/>
              <w:rPr>
                <w:sz w:val="24"/>
                <w:szCs w:val="24"/>
              </w:rPr>
            </w:pPr>
            <w:r w:rsidRPr="00EC2BE4">
              <w:rPr>
                <w:rFonts w:ascii="Arial" w:eastAsia="Arial" w:hAnsi="Arial" w:cs="Arial"/>
                <w:i/>
                <w:iCs/>
                <w:sz w:val="19"/>
                <w:szCs w:val="19"/>
                <w:u w:val="single" w:color="000000"/>
              </w:rPr>
              <w:t>Recommended</w:t>
            </w:r>
          </w:p>
        </w:tc>
      </w:tr>
      <w:tr w:rsidR="00D76599" w:rsidRPr="00D76599" w14:paraId="25AF1978" w14:textId="77777777">
        <w:trPr>
          <w:trHeight w:val="179"/>
        </w:trPr>
        <w:tc>
          <w:tcPr>
            <w:tcW w:w="1148" w:type="dxa"/>
            <w:tcMar>
              <w:top w:w="10" w:type="dxa"/>
              <w:left w:w="10" w:type="dxa"/>
              <w:bottom w:w="10" w:type="dxa"/>
              <w:right w:w="10" w:type="dxa"/>
            </w:tcMar>
            <w:hideMark/>
          </w:tcPr>
          <w:p w14:paraId="1A84CA44" w14:textId="77777777" w:rsidR="00C53B9D" w:rsidRPr="00EC2BE4" w:rsidRDefault="008A2EF1">
            <w:pPr>
              <w:widowControl w:val="0"/>
              <w:spacing w:line="198" w:lineRule="atLeast"/>
              <w:ind w:left="200"/>
              <w:rPr>
                <w:sz w:val="24"/>
                <w:szCs w:val="24"/>
              </w:rPr>
            </w:pPr>
            <w:r w:rsidRPr="00EC2BE4">
              <w:rPr>
                <w:rFonts w:ascii="Arial" w:eastAsia="Arial" w:hAnsi="Arial" w:cs="Arial"/>
                <w:i/>
                <w:iCs/>
                <w:sz w:val="19"/>
                <w:szCs w:val="19"/>
                <w:u w:val="single" w:color="000000"/>
              </w:rPr>
              <w:t>1999-00</w:t>
            </w:r>
          </w:p>
        </w:tc>
        <w:tc>
          <w:tcPr>
            <w:tcW w:w="1505" w:type="dxa"/>
            <w:tcMar>
              <w:top w:w="10" w:type="dxa"/>
              <w:left w:w="10" w:type="dxa"/>
              <w:bottom w:w="10" w:type="dxa"/>
              <w:right w:w="10" w:type="dxa"/>
            </w:tcMar>
            <w:hideMark/>
          </w:tcPr>
          <w:p w14:paraId="73504FEB" w14:textId="77777777" w:rsidR="00C53B9D" w:rsidRPr="00EC2BE4" w:rsidRDefault="008A2EF1">
            <w:pPr>
              <w:widowControl w:val="0"/>
              <w:spacing w:line="198" w:lineRule="atLeast"/>
              <w:ind w:left="397"/>
              <w:rPr>
                <w:sz w:val="24"/>
                <w:szCs w:val="24"/>
              </w:rPr>
            </w:pPr>
            <w:r w:rsidRPr="00EC2BE4">
              <w:rPr>
                <w:rFonts w:ascii="Arial" w:eastAsia="Arial" w:hAnsi="Arial" w:cs="Arial"/>
                <w:i/>
                <w:iCs/>
                <w:sz w:val="19"/>
                <w:szCs w:val="19"/>
                <w:u w:val="single" w:color="000000"/>
              </w:rPr>
              <w:t>23460</w:t>
            </w:r>
          </w:p>
        </w:tc>
        <w:tc>
          <w:tcPr>
            <w:tcW w:w="1246" w:type="dxa"/>
            <w:tcMar>
              <w:top w:w="10" w:type="dxa"/>
              <w:left w:w="10" w:type="dxa"/>
              <w:bottom w:w="10" w:type="dxa"/>
              <w:right w:w="10" w:type="dxa"/>
            </w:tcMar>
            <w:hideMark/>
          </w:tcPr>
          <w:p w14:paraId="6B16D391" w14:textId="77777777" w:rsidR="00C53B9D" w:rsidRPr="00EC2BE4" w:rsidRDefault="008A2EF1">
            <w:pPr>
              <w:widowControl w:val="0"/>
              <w:spacing w:line="198" w:lineRule="atLeast"/>
              <w:ind w:left="220"/>
              <w:rPr>
                <w:sz w:val="24"/>
                <w:szCs w:val="24"/>
              </w:rPr>
            </w:pPr>
            <w:r w:rsidRPr="00EC2BE4">
              <w:rPr>
                <w:rFonts w:ascii="Arial" w:eastAsia="Arial" w:hAnsi="Arial" w:cs="Arial"/>
                <w:i/>
                <w:iCs/>
                <w:sz w:val="19"/>
                <w:szCs w:val="19"/>
                <w:u w:val="single" w:color="000000"/>
              </w:rPr>
              <w:t>19680</w:t>
            </w:r>
          </w:p>
        </w:tc>
        <w:tc>
          <w:tcPr>
            <w:tcW w:w="1357" w:type="dxa"/>
            <w:tcMar>
              <w:top w:w="10" w:type="dxa"/>
              <w:left w:w="10" w:type="dxa"/>
              <w:bottom w:w="10" w:type="dxa"/>
              <w:right w:w="10" w:type="dxa"/>
            </w:tcMar>
            <w:hideMark/>
          </w:tcPr>
          <w:p w14:paraId="65BF62C6" w14:textId="77777777" w:rsidR="00C53B9D" w:rsidRPr="00EC2BE4" w:rsidRDefault="008A2EF1">
            <w:pPr>
              <w:widowControl w:val="0"/>
              <w:spacing w:line="198" w:lineRule="atLeast"/>
              <w:ind w:left="301" w:right="278"/>
              <w:jc w:val="center"/>
              <w:rPr>
                <w:sz w:val="24"/>
                <w:szCs w:val="24"/>
              </w:rPr>
            </w:pPr>
            <w:r w:rsidRPr="00EC2BE4">
              <w:rPr>
                <w:rFonts w:ascii="Arial" w:eastAsia="Arial" w:hAnsi="Arial" w:cs="Arial"/>
                <w:i/>
                <w:iCs/>
                <w:sz w:val="19"/>
                <w:szCs w:val="19"/>
                <w:u w:val="single" w:color="000000"/>
              </w:rPr>
              <w:t>(3780)</w:t>
            </w:r>
          </w:p>
        </w:tc>
        <w:tc>
          <w:tcPr>
            <w:tcW w:w="1675" w:type="dxa"/>
            <w:tcMar>
              <w:top w:w="10" w:type="dxa"/>
              <w:left w:w="10" w:type="dxa"/>
              <w:bottom w:w="10" w:type="dxa"/>
              <w:right w:w="10" w:type="dxa"/>
            </w:tcMar>
            <w:hideMark/>
          </w:tcPr>
          <w:p w14:paraId="7A3D44EE" w14:textId="77777777" w:rsidR="00C53B9D" w:rsidRPr="00EC2BE4" w:rsidRDefault="008A2EF1">
            <w:pPr>
              <w:widowControl w:val="0"/>
              <w:spacing w:line="198" w:lineRule="atLeast"/>
              <w:ind w:left="293"/>
              <w:rPr>
                <w:sz w:val="24"/>
                <w:szCs w:val="24"/>
              </w:rPr>
            </w:pPr>
            <w:r w:rsidRPr="00EC2BE4">
              <w:rPr>
                <w:rFonts w:ascii="Arial" w:eastAsia="Arial" w:hAnsi="Arial" w:cs="Arial"/>
                <w:i/>
                <w:iCs/>
                <w:sz w:val="19"/>
                <w:szCs w:val="19"/>
                <w:u w:val="single" w:color="000000"/>
              </w:rPr>
              <w:t>656 - $30</w:t>
            </w:r>
          </w:p>
        </w:tc>
        <w:tc>
          <w:tcPr>
            <w:tcW w:w="2034" w:type="dxa"/>
            <w:tcMar>
              <w:top w:w="10" w:type="dxa"/>
              <w:left w:w="10" w:type="dxa"/>
              <w:bottom w:w="10" w:type="dxa"/>
              <w:right w:w="10" w:type="dxa"/>
            </w:tcMar>
            <w:hideMark/>
          </w:tcPr>
          <w:p w14:paraId="1B8A5A18" w14:textId="77777777" w:rsidR="00C53B9D" w:rsidRPr="00EC2BE4" w:rsidRDefault="008A2EF1">
            <w:pPr>
              <w:widowControl w:val="0"/>
              <w:spacing w:line="198" w:lineRule="atLeast"/>
              <w:ind w:left="637"/>
              <w:rPr>
                <w:sz w:val="24"/>
                <w:szCs w:val="24"/>
              </w:rPr>
            </w:pPr>
            <w:r w:rsidRPr="00EC2BE4">
              <w:rPr>
                <w:rFonts w:ascii="Arial" w:eastAsia="Arial" w:hAnsi="Arial" w:cs="Arial"/>
                <w:i/>
                <w:iCs/>
                <w:sz w:val="19"/>
                <w:szCs w:val="19"/>
                <w:u w:val="single" w:color="000000"/>
              </w:rPr>
              <w:t>$35.76/$30</w:t>
            </w:r>
          </w:p>
        </w:tc>
      </w:tr>
      <w:tr w:rsidR="00D76599" w:rsidRPr="00D76599" w14:paraId="47065584" w14:textId="77777777">
        <w:trPr>
          <w:trHeight w:val="179"/>
        </w:trPr>
        <w:tc>
          <w:tcPr>
            <w:tcW w:w="1148" w:type="dxa"/>
            <w:tcMar>
              <w:top w:w="10" w:type="dxa"/>
              <w:left w:w="10" w:type="dxa"/>
              <w:bottom w:w="10" w:type="dxa"/>
              <w:right w:w="10" w:type="dxa"/>
            </w:tcMar>
            <w:hideMark/>
          </w:tcPr>
          <w:p w14:paraId="4970E6C3" w14:textId="77777777" w:rsidR="00C53B9D" w:rsidRPr="00EC2BE4" w:rsidRDefault="008A2EF1">
            <w:pPr>
              <w:widowControl w:val="0"/>
              <w:spacing w:line="198" w:lineRule="atLeast"/>
              <w:ind w:left="200"/>
              <w:rPr>
                <w:sz w:val="24"/>
                <w:szCs w:val="24"/>
              </w:rPr>
            </w:pPr>
            <w:r w:rsidRPr="00EC2BE4">
              <w:rPr>
                <w:rFonts w:ascii="Arial" w:eastAsia="Arial" w:hAnsi="Arial" w:cs="Arial"/>
                <w:i/>
                <w:iCs/>
                <w:sz w:val="19"/>
                <w:szCs w:val="19"/>
                <w:u w:val="single" w:color="000000"/>
              </w:rPr>
              <w:t>2000-01</w:t>
            </w:r>
          </w:p>
        </w:tc>
        <w:tc>
          <w:tcPr>
            <w:tcW w:w="1505" w:type="dxa"/>
            <w:tcMar>
              <w:top w:w="10" w:type="dxa"/>
              <w:left w:w="10" w:type="dxa"/>
              <w:bottom w:w="10" w:type="dxa"/>
              <w:right w:w="10" w:type="dxa"/>
            </w:tcMar>
            <w:hideMark/>
          </w:tcPr>
          <w:p w14:paraId="0B519C56" w14:textId="77777777" w:rsidR="00C53B9D" w:rsidRPr="00EC2BE4" w:rsidRDefault="008A2EF1">
            <w:pPr>
              <w:widowControl w:val="0"/>
              <w:spacing w:line="198" w:lineRule="atLeast"/>
              <w:ind w:left="397"/>
              <w:rPr>
                <w:sz w:val="24"/>
                <w:szCs w:val="24"/>
              </w:rPr>
            </w:pPr>
            <w:r w:rsidRPr="00EC2BE4">
              <w:rPr>
                <w:rFonts w:ascii="Arial" w:eastAsia="Arial" w:hAnsi="Arial" w:cs="Arial"/>
                <w:i/>
                <w:iCs/>
                <w:sz w:val="19"/>
                <w:szCs w:val="19"/>
                <w:u w:val="single" w:color="000000"/>
              </w:rPr>
              <w:t>19159</w:t>
            </w:r>
          </w:p>
        </w:tc>
        <w:tc>
          <w:tcPr>
            <w:tcW w:w="1246" w:type="dxa"/>
            <w:tcMar>
              <w:top w:w="10" w:type="dxa"/>
              <w:left w:w="10" w:type="dxa"/>
              <w:bottom w:w="10" w:type="dxa"/>
              <w:right w:w="10" w:type="dxa"/>
            </w:tcMar>
            <w:hideMark/>
          </w:tcPr>
          <w:p w14:paraId="54E74C62" w14:textId="77777777" w:rsidR="00C53B9D" w:rsidRPr="00EC2BE4" w:rsidRDefault="008A2EF1">
            <w:pPr>
              <w:widowControl w:val="0"/>
              <w:spacing w:line="198" w:lineRule="atLeast"/>
              <w:ind w:left="220"/>
              <w:rPr>
                <w:sz w:val="24"/>
                <w:szCs w:val="24"/>
              </w:rPr>
            </w:pPr>
            <w:r w:rsidRPr="00EC2BE4">
              <w:rPr>
                <w:rFonts w:ascii="Arial" w:eastAsia="Arial" w:hAnsi="Arial" w:cs="Arial"/>
                <w:i/>
                <w:iCs/>
                <w:sz w:val="19"/>
                <w:szCs w:val="19"/>
                <w:u w:val="single" w:color="000000"/>
              </w:rPr>
              <w:t>18030</w:t>
            </w:r>
          </w:p>
        </w:tc>
        <w:tc>
          <w:tcPr>
            <w:tcW w:w="1357" w:type="dxa"/>
            <w:tcMar>
              <w:top w:w="10" w:type="dxa"/>
              <w:left w:w="10" w:type="dxa"/>
              <w:bottom w:w="10" w:type="dxa"/>
              <w:right w:w="10" w:type="dxa"/>
            </w:tcMar>
            <w:hideMark/>
          </w:tcPr>
          <w:p w14:paraId="486A2DD5" w14:textId="77777777" w:rsidR="00C53B9D" w:rsidRPr="00EC2BE4" w:rsidRDefault="008A2EF1">
            <w:pPr>
              <w:widowControl w:val="0"/>
              <w:spacing w:line="198" w:lineRule="atLeast"/>
              <w:ind w:left="301" w:right="278"/>
              <w:jc w:val="center"/>
              <w:rPr>
                <w:sz w:val="24"/>
                <w:szCs w:val="24"/>
              </w:rPr>
            </w:pPr>
            <w:r w:rsidRPr="00EC2BE4">
              <w:rPr>
                <w:rFonts w:ascii="Arial" w:eastAsia="Arial" w:hAnsi="Arial" w:cs="Arial"/>
                <w:i/>
                <w:iCs/>
                <w:sz w:val="19"/>
                <w:szCs w:val="19"/>
                <w:u w:val="single" w:color="000000"/>
              </w:rPr>
              <w:t>(1129)</w:t>
            </w:r>
          </w:p>
        </w:tc>
        <w:tc>
          <w:tcPr>
            <w:tcW w:w="1675" w:type="dxa"/>
            <w:tcMar>
              <w:top w:w="10" w:type="dxa"/>
              <w:left w:w="10" w:type="dxa"/>
              <w:bottom w:w="10" w:type="dxa"/>
              <w:right w:w="10" w:type="dxa"/>
            </w:tcMar>
            <w:hideMark/>
          </w:tcPr>
          <w:p w14:paraId="2C6D233D" w14:textId="77777777" w:rsidR="00C53B9D" w:rsidRPr="00EC2BE4" w:rsidRDefault="008A2EF1">
            <w:pPr>
              <w:widowControl w:val="0"/>
              <w:spacing w:line="198" w:lineRule="atLeast"/>
              <w:ind w:left="293"/>
              <w:rPr>
                <w:sz w:val="24"/>
                <w:szCs w:val="24"/>
              </w:rPr>
            </w:pPr>
            <w:r w:rsidRPr="00EC2BE4">
              <w:rPr>
                <w:rFonts w:ascii="Arial" w:eastAsia="Arial" w:hAnsi="Arial" w:cs="Arial"/>
                <w:i/>
                <w:iCs/>
                <w:sz w:val="19"/>
                <w:szCs w:val="19"/>
                <w:u w:val="single" w:color="000000"/>
              </w:rPr>
              <w:t>601 - $30</w:t>
            </w:r>
          </w:p>
        </w:tc>
        <w:tc>
          <w:tcPr>
            <w:tcW w:w="2034" w:type="dxa"/>
            <w:tcMar>
              <w:top w:w="10" w:type="dxa"/>
              <w:left w:w="10" w:type="dxa"/>
              <w:bottom w:w="10" w:type="dxa"/>
              <w:right w:w="10" w:type="dxa"/>
            </w:tcMar>
            <w:hideMark/>
          </w:tcPr>
          <w:p w14:paraId="71EDB359" w14:textId="77777777" w:rsidR="00C53B9D" w:rsidRPr="00EC2BE4" w:rsidRDefault="008A2EF1">
            <w:pPr>
              <w:widowControl w:val="0"/>
              <w:spacing w:line="198" w:lineRule="atLeast"/>
              <w:ind w:left="637"/>
              <w:rPr>
                <w:sz w:val="24"/>
                <w:szCs w:val="24"/>
              </w:rPr>
            </w:pPr>
            <w:r w:rsidRPr="00EC2BE4">
              <w:rPr>
                <w:rFonts w:ascii="Arial" w:eastAsia="Arial" w:hAnsi="Arial" w:cs="Arial"/>
                <w:i/>
                <w:iCs/>
                <w:sz w:val="19"/>
                <w:szCs w:val="19"/>
                <w:u w:val="single" w:color="000000"/>
              </w:rPr>
              <w:t>$31.88/$30</w:t>
            </w:r>
          </w:p>
        </w:tc>
      </w:tr>
      <w:tr w:rsidR="00D76599" w:rsidRPr="00D76599" w14:paraId="7A45D9DE" w14:textId="77777777">
        <w:trPr>
          <w:trHeight w:val="179"/>
        </w:trPr>
        <w:tc>
          <w:tcPr>
            <w:tcW w:w="1148" w:type="dxa"/>
            <w:tcMar>
              <w:top w:w="10" w:type="dxa"/>
              <w:left w:w="10" w:type="dxa"/>
              <w:bottom w:w="10" w:type="dxa"/>
              <w:right w:w="10" w:type="dxa"/>
            </w:tcMar>
            <w:hideMark/>
          </w:tcPr>
          <w:p w14:paraId="590B9047" w14:textId="77777777" w:rsidR="00C53B9D" w:rsidRPr="00EC2BE4" w:rsidRDefault="008A2EF1">
            <w:pPr>
              <w:widowControl w:val="0"/>
              <w:spacing w:line="198" w:lineRule="atLeast"/>
              <w:ind w:left="200"/>
              <w:rPr>
                <w:sz w:val="24"/>
                <w:szCs w:val="24"/>
              </w:rPr>
            </w:pPr>
            <w:r w:rsidRPr="00EC2BE4">
              <w:rPr>
                <w:rFonts w:ascii="Arial" w:eastAsia="Arial" w:hAnsi="Arial" w:cs="Arial"/>
                <w:i/>
                <w:iCs/>
                <w:sz w:val="19"/>
                <w:szCs w:val="19"/>
                <w:u w:val="single" w:color="000000"/>
              </w:rPr>
              <w:t>2001-02</w:t>
            </w:r>
          </w:p>
        </w:tc>
        <w:tc>
          <w:tcPr>
            <w:tcW w:w="1505" w:type="dxa"/>
            <w:tcMar>
              <w:top w:w="10" w:type="dxa"/>
              <w:left w:w="10" w:type="dxa"/>
              <w:bottom w:w="10" w:type="dxa"/>
              <w:right w:w="10" w:type="dxa"/>
            </w:tcMar>
            <w:hideMark/>
          </w:tcPr>
          <w:p w14:paraId="2BAAE024" w14:textId="77777777" w:rsidR="00C53B9D" w:rsidRPr="00EC2BE4" w:rsidRDefault="008A2EF1">
            <w:pPr>
              <w:widowControl w:val="0"/>
              <w:spacing w:line="198" w:lineRule="atLeast"/>
              <w:ind w:left="397"/>
              <w:rPr>
                <w:sz w:val="24"/>
                <w:szCs w:val="24"/>
              </w:rPr>
            </w:pPr>
            <w:r w:rsidRPr="00EC2BE4">
              <w:rPr>
                <w:rFonts w:ascii="Arial" w:eastAsia="Arial" w:hAnsi="Arial" w:cs="Arial"/>
                <w:i/>
                <w:iCs/>
                <w:sz w:val="19"/>
                <w:szCs w:val="19"/>
                <w:u w:val="single" w:color="000000"/>
              </w:rPr>
              <w:t>16353</w:t>
            </w:r>
          </w:p>
        </w:tc>
        <w:tc>
          <w:tcPr>
            <w:tcW w:w="1246" w:type="dxa"/>
            <w:tcMar>
              <w:top w:w="10" w:type="dxa"/>
              <w:left w:w="10" w:type="dxa"/>
              <w:bottom w:w="10" w:type="dxa"/>
              <w:right w:w="10" w:type="dxa"/>
            </w:tcMar>
            <w:hideMark/>
          </w:tcPr>
          <w:p w14:paraId="55659194" w14:textId="77777777" w:rsidR="00C53B9D" w:rsidRPr="00EC2BE4" w:rsidRDefault="008A2EF1">
            <w:pPr>
              <w:widowControl w:val="0"/>
              <w:spacing w:line="198" w:lineRule="atLeast"/>
              <w:ind w:left="220"/>
              <w:rPr>
                <w:sz w:val="24"/>
                <w:szCs w:val="24"/>
              </w:rPr>
            </w:pPr>
            <w:r w:rsidRPr="00EC2BE4">
              <w:rPr>
                <w:rFonts w:ascii="Arial" w:eastAsia="Arial" w:hAnsi="Arial" w:cs="Arial"/>
                <w:i/>
                <w:iCs/>
                <w:sz w:val="19"/>
                <w:szCs w:val="19"/>
                <w:u w:val="single" w:color="000000"/>
              </w:rPr>
              <w:t>17370</w:t>
            </w:r>
          </w:p>
        </w:tc>
        <w:tc>
          <w:tcPr>
            <w:tcW w:w="1357" w:type="dxa"/>
            <w:tcMar>
              <w:top w:w="10" w:type="dxa"/>
              <w:left w:w="10" w:type="dxa"/>
              <w:bottom w:w="10" w:type="dxa"/>
              <w:right w:w="10" w:type="dxa"/>
            </w:tcMar>
            <w:hideMark/>
          </w:tcPr>
          <w:p w14:paraId="348EC610" w14:textId="77777777" w:rsidR="00C53B9D" w:rsidRPr="00EC2BE4" w:rsidRDefault="008A2EF1">
            <w:pPr>
              <w:widowControl w:val="0"/>
              <w:spacing w:line="198" w:lineRule="atLeast"/>
              <w:ind w:left="301" w:right="278"/>
              <w:jc w:val="center"/>
              <w:rPr>
                <w:sz w:val="24"/>
                <w:szCs w:val="24"/>
              </w:rPr>
            </w:pPr>
            <w:r w:rsidRPr="00EC2BE4">
              <w:rPr>
                <w:rFonts w:ascii="Arial" w:eastAsia="Arial" w:hAnsi="Arial" w:cs="Arial"/>
                <w:i/>
                <w:iCs/>
                <w:sz w:val="19"/>
                <w:szCs w:val="19"/>
                <w:u w:val="single" w:color="000000"/>
              </w:rPr>
              <w:t>1017</w:t>
            </w:r>
          </w:p>
        </w:tc>
        <w:tc>
          <w:tcPr>
            <w:tcW w:w="1675" w:type="dxa"/>
            <w:tcMar>
              <w:top w:w="10" w:type="dxa"/>
              <w:left w:w="10" w:type="dxa"/>
              <w:bottom w:w="10" w:type="dxa"/>
              <w:right w:w="10" w:type="dxa"/>
            </w:tcMar>
            <w:hideMark/>
          </w:tcPr>
          <w:p w14:paraId="645131D8" w14:textId="77777777" w:rsidR="00C53B9D" w:rsidRPr="00EC2BE4" w:rsidRDefault="008A2EF1">
            <w:pPr>
              <w:widowControl w:val="0"/>
              <w:spacing w:line="198" w:lineRule="atLeast"/>
              <w:ind w:left="293"/>
              <w:rPr>
                <w:sz w:val="24"/>
                <w:szCs w:val="24"/>
              </w:rPr>
            </w:pPr>
            <w:r w:rsidRPr="00EC2BE4">
              <w:rPr>
                <w:rFonts w:ascii="Arial" w:eastAsia="Arial" w:hAnsi="Arial" w:cs="Arial"/>
                <w:i/>
                <w:iCs/>
                <w:sz w:val="19"/>
                <w:szCs w:val="19"/>
                <w:u w:val="single" w:color="000000"/>
              </w:rPr>
              <w:t>579 - $30</w:t>
            </w:r>
          </w:p>
        </w:tc>
        <w:tc>
          <w:tcPr>
            <w:tcW w:w="2034" w:type="dxa"/>
            <w:tcMar>
              <w:top w:w="10" w:type="dxa"/>
              <w:left w:w="10" w:type="dxa"/>
              <w:bottom w:w="10" w:type="dxa"/>
              <w:right w:w="10" w:type="dxa"/>
            </w:tcMar>
            <w:hideMark/>
          </w:tcPr>
          <w:p w14:paraId="19F22A1A" w14:textId="77777777" w:rsidR="00C53B9D" w:rsidRPr="00EC2BE4" w:rsidRDefault="008A2EF1">
            <w:pPr>
              <w:widowControl w:val="0"/>
              <w:spacing w:line="198" w:lineRule="atLeast"/>
              <w:ind w:left="637"/>
              <w:rPr>
                <w:sz w:val="24"/>
                <w:szCs w:val="24"/>
              </w:rPr>
            </w:pPr>
            <w:r w:rsidRPr="00EC2BE4">
              <w:rPr>
                <w:rFonts w:ascii="Arial" w:eastAsia="Arial" w:hAnsi="Arial" w:cs="Arial"/>
                <w:i/>
                <w:iCs/>
                <w:sz w:val="19"/>
                <w:szCs w:val="19"/>
                <w:u w:val="single" w:color="000000"/>
              </w:rPr>
              <w:t>$28.24/$30</w:t>
            </w:r>
          </w:p>
        </w:tc>
      </w:tr>
      <w:tr w:rsidR="00D76599" w:rsidRPr="00D76599" w14:paraId="175E81D8" w14:textId="77777777">
        <w:trPr>
          <w:trHeight w:val="179"/>
        </w:trPr>
        <w:tc>
          <w:tcPr>
            <w:tcW w:w="1148" w:type="dxa"/>
            <w:tcMar>
              <w:top w:w="10" w:type="dxa"/>
              <w:left w:w="10" w:type="dxa"/>
              <w:bottom w:w="10" w:type="dxa"/>
              <w:right w:w="10" w:type="dxa"/>
            </w:tcMar>
            <w:hideMark/>
          </w:tcPr>
          <w:p w14:paraId="64C42337" w14:textId="77777777" w:rsidR="00C53B9D" w:rsidRPr="00EC2BE4" w:rsidRDefault="008A2EF1">
            <w:pPr>
              <w:widowControl w:val="0"/>
              <w:spacing w:line="198" w:lineRule="atLeast"/>
              <w:ind w:left="200"/>
              <w:rPr>
                <w:sz w:val="24"/>
                <w:szCs w:val="24"/>
              </w:rPr>
            </w:pPr>
            <w:r w:rsidRPr="00EC2BE4">
              <w:rPr>
                <w:rFonts w:ascii="Arial" w:eastAsia="Arial" w:hAnsi="Arial" w:cs="Arial"/>
                <w:i/>
                <w:iCs/>
                <w:sz w:val="19"/>
                <w:szCs w:val="19"/>
                <w:u w:val="single" w:color="000000"/>
              </w:rPr>
              <w:t>2002-03*</w:t>
            </w:r>
          </w:p>
        </w:tc>
        <w:tc>
          <w:tcPr>
            <w:tcW w:w="1505" w:type="dxa"/>
            <w:tcMar>
              <w:top w:w="10" w:type="dxa"/>
              <w:left w:w="10" w:type="dxa"/>
              <w:bottom w:w="10" w:type="dxa"/>
              <w:right w:w="10" w:type="dxa"/>
            </w:tcMar>
            <w:hideMark/>
          </w:tcPr>
          <w:p w14:paraId="5387E1B3" w14:textId="77777777" w:rsidR="00C53B9D" w:rsidRPr="00EC2BE4" w:rsidRDefault="008A2EF1">
            <w:pPr>
              <w:widowControl w:val="0"/>
              <w:spacing w:line="198" w:lineRule="atLeast"/>
              <w:ind w:left="397"/>
              <w:rPr>
                <w:sz w:val="24"/>
                <w:szCs w:val="24"/>
              </w:rPr>
            </w:pPr>
            <w:r w:rsidRPr="00EC2BE4">
              <w:rPr>
                <w:rFonts w:ascii="Arial" w:eastAsia="Arial" w:hAnsi="Arial" w:cs="Arial"/>
                <w:i/>
                <w:iCs/>
                <w:sz w:val="19"/>
                <w:szCs w:val="19"/>
                <w:u w:val="single" w:color="000000"/>
              </w:rPr>
              <w:t>12928</w:t>
            </w:r>
          </w:p>
        </w:tc>
        <w:tc>
          <w:tcPr>
            <w:tcW w:w="1246" w:type="dxa"/>
            <w:tcMar>
              <w:top w:w="10" w:type="dxa"/>
              <w:left w:w="10" w:type="dxa"/>
              <w:bottom w:w="10" w:type="dxa"/>
              <w:right w:w="10" w:type="dxa"/>
            </w:tcMar>
            <w:hideMark/>
          </w:tcPr>
          <w:p w14:paraId="1EEA7F60" w14:textId="77777777" w:rsidR="00C53B9D" w:rsidRPr="00EC2BE4" w:rsidRDefault="008A2EF1">
            <w:pPr>
              <w:widowControl w:val="0"/>
              <w:spacing w:line="198" w:lineRule="atLeast"/>
              <w:ind w:left="220"/>
              <w:rPr>
                <w:sz w:val="24"/>
                <w:szCs w:val="24"/>
              </w:rPr>
            </w:pPr>
            <w:r w:rsidRPr="00EC2BE4">
              <w:rPr>
                <w:rFonts w:ascii="Arial" w:eastAsia="Arial" w:hAnsi="Arial" w:cs="Arial"/>
                <w:i/>
                <w:iCs/>
                <w:sz w:val="19"/>
                <w:szCs w:val="19"/>
                <w:u w:val="single" w:color="000000"/>
              </w:rPr>
              <w:t>19500</w:t>
            </w:r>
          </w:p>
        </w:tc>
        <w:tc>
          <w:tcPr>
            <w:tcW w:w="1357" w:type="dxa"/>
            <w:tcMar>
              <w:top w:w="10" w:type="dxa"/>
              <w:left w:w="10" w:type="dxa"/>
              <w:bottom w:w="10" w:type="dxa"/>
              <w:right w:w="10" w:type="dxa"/>
            </w:tcMar>
            <w:hideMark/>
          </w:tcPr>
          <w:p w14:paraId="25253635" w14:textId="77777777" w:rsidR="00C53B9D" w:rsidRPr="00EC2BE4" w:rsidRDefault="008A2EF1">
            <w:pPr>
              <w:widowControl w:val="0"/>
              <w:spacing w:line="198" w:lineRule="atLeast"/>
              <w:ind w:left="301" w:right="278"/>
              <w:jc w:val="center"/>
              <w:rPr>
                <w:sz w:val="24"/>
                <w:szCs w:val="24"/>
              </w:rPr>
            </w:pPr>
            <w:r w:rsidRPr="00EC2BE4">
              <w:rPr>
                <w:rFonts w:ascii="Arial" w:eastAsia="Arial" w:hAnsi="Arial" w:cs="Arial"/>
                <w:i/>
                <w:iCs/>
                <w:sz w:val="19"/>
                <w:szCs w:val="19"/>
                <w:u w:val="single" w:color="000000"/>
              </w:rPr>
              <w:t>(4428)</w:t>
            </w:r>
          </w:p>
        </w:tc>
        <w:tc>
          <w:tcPr>
            <w:tcW w:w="1675" w:type="dxa"/>
            <w:tcMar>
              <w:top w:w="10" w:type="dxa"/>
              <w:left w:w="10" w:type="dxa"/>
              <w:bottom w:w="10" w:type="dxa"/>
              <w:right w:w="10" w:type="dxa"/>
            </w:tcMar>
            <w:hideMark/>
          </w:tcPr>
          <w:p w14:paraId="1F9D48CD" w14:textId="77777777" w:rsidR="00C53B9D" w:rsidRPr="00EC2BE4" w:rsidRDefault="008A2EF1">
            <w:pPr>
              <w:widowControl w:val="0"/>
              <w:spacing w:line="198" w:lineRule="atLeast"/>
              <w:ind w:left="293"/>
              <w:rPr>
                <w:sz w:val="24"/>
                <w:szCs w:val="24"/>
              </w:rPr>
            </w:pPr>
            <w:r w:rsidRPr="00EC2BE4">
              <w:rPr>
                <w:rFonts w:ascii="Arial" w:eastAsia="Arial" w:hAnsi="Arial" w:cs="Arial"/>
                <w:i/>
                <w:iCs/>
                <w:sz w:val="19"/>
                <w:szCs w:val="19"/>
                <w:u w:val="single" w:color="000000"/>
              </w:rPr>
              <w:t>650 - $30</w:t>
            </w:r>
          </w:p>
        </w:tc>
        <w:tc>
          <w:tcPr>
            <w:tcW w:w="2034" w:type="dxa"/>
            <w:tcMar>
              <w:top w:w="10" w:type="dxa"/>
              <w:left w:w="10" w:type="dxa"/>
              <w:bottom w:w="10" w:type="dxa"/>
              <w:right w:w="10" w:type="dxa"/>
            </w:tcMar>
            <w:hideMark/>
          </w:tcPr>
          <w:p w14:paraId="6FFEA721" w14:textId="77777777" w:rsidR="00C53B9D" w:rsidRPr="00EC2BE4" w:rsidRDefault="008A2EF1">
            <w:pPr>
              <w:widowControl w:val="0"/>
              <w:spacing w:line="198" w:lineRule="atLeast"/>
              <w:ind w:left="637"/>
              <w:rPr>
                <w:sz w:val="24"/>
                <w:szCs w:val="24"/>
              </w:rPr>
            </w:pPr>
            <w:r w:rsidRPr="00EC2BE4">
              <w:rPr>
                <w:rFonts w:ascii="Arial" w:eastAsia="Arial" w:hAnsi="Arial" w:cs="Arial"/>
                <w:i/>
                <w:iCs/>
                <w:sz w:val="19"/>
                <w:szCs w:val="19"/>
                <w:u w:val="single" w:color="000000"/>
              </w:rPr>
              <w:t>$36.81/$30</w:t>
            </w:r>
          </w:p>
        </w:tc>
      </w:tr>
      <w:tr w:rsidR="00C53B9D" w:rsidRPr="00D76599" w14:paraId="598524CD" w14:textId="77777777">
        <w:trPr>
          <w:trHeight w:val="179"/>
        </w:trPr>
        <w:tc>
          <w:tcPr>
            <w:tcW w:w="1148" w:type="dxa"/>
            <w:tcMar>
              <w:top w:w="10" w:type="dxa"/>
              <w:left w:w="10" w:type="dxa"/>
              <w:bottom w:w="10" w:type="dxa"/>
              <w:right w:w="10" w:type="dxa"/>
            </w:tcMar>
            <w:hideMark/>
          </w:tcPr>
          <w:p w14:paraId="1FA801D4" w14:textId="77777777" w:rsidR="00C53B9D" w:rsidRPr="00EC2BE4" w:rsidRDefault="008A2EF1">
            <w:pPr>
              <w:widowControl w:val="0"/>
              <w:spacing w:line="198" w:lineRule="atLeast"/>
              <w:ind w:left="200"/>
              <w:rPr>
                <w:sz w:val="24"/>
                <w:szCs w:val="24"/>
              </w:rPr>
            </w:pPr>
            <w:r w:rsidRPr="00EC2BE4">
              <w:rPr>
                <w:rFonts w:ascii="Arial" w:eastAsia="Arial" w:hAnsi="Arial" w:cs="Arial"/>
                <w:i/>
                <w:iCs/>
                <w:sz w:val="19"/>
                <w:szCs w:val="19"/>
                <w:u w:val="single" w:color="000000"/>
              </w:rPr>
              <w:t>2003-04*</w:t>
            </w:r>
          </w:p>
        </w:tc>
        <w:tc>
          <w:tcPr>
            <w:tcW w:w="1505" w:type="dxa"/>
            <w:tcMar>
              <w:top w:w="10" w:type="dxa"/>
              <w:left w:w="10" w:type="dxa"/>
              <w:bottom w:w="10" w:type="dxa"/>
              <w:right w:w="10" w:type="dxa"/>
            </w:tcMar>
            <w:hideMark/>
          </w:tcPr>
          <w:p w14:paraId="0B5AEB00" w14:textId="77777777" w:rsidR="00C53B9D" w:rsidRPr="00EC2BE4" w:rsidRDefault="008A2EF1">
            <w:pPr>
              <w:widowControl w:val="0"/>
              <w:spacing w:line="198" w:lineRule="atLeast"/>
              <w:ind w:left="397"/>
              <w:rPr>
                <w:sz w:val="24"/>
                <w:szCs w:val="24"/>
              </w:rPr>
            </w:pPr>
            <w:r w:rsidRPr="00EC2BE4">
              <w:rPr>
                <w:rFonts w:ascii="Arial" w:eastAsia="Arial" w:hAnsi="Arial" w:cs="Arial"/>
                <w:i/>
                <w:iCs/>
                <w:sz w:val="19"/>
                <w:szCs w:val="19"/>
                <w:u w:val="single" w:color="000000"/>
              </w:rPr>
              <w:t>24646</w:t>
            </w:r>
          </w:p>
        </w:tc>
        <w:tc>
          <w:tcPr>
            <w:tcW w:w="1246" w:type="dxa"/>
            <w:tcMar>
              <w:top w:w="10" w:type="dxa"/>
              <w:left w:w="10" w:type="dxa"/>
              <w:bottom w:w="10" w:type="dxa"/>
              <w:right w:w="10" w:type="dxa"/>
            </w:tcMar>
            <w:hideMark/>
          </w:tcPr>
          <w:p w14:paraId="39F60F54" w14:textId="77777777" w:rsidR="00C53B9D" w:rsidRPr="00EC2BE4" w:rsidRDefault="008A2EF1">
            <w:pPr>
              <w:widowControl w:val="0"/>
              <w:spacing w:line="198" w:lineRule="atLeast"/>
              <w:ind w:left="220"/>
              <w:rPr>
                <w:sz w:val="24"/>
                <w:szCs w:val="24"/>
              </w:rPr>
            </w:pPr>
            <w:r w:rsidRPr="00EC2BE4">
              <w:rPr>
                <w:rFonts w:ascii="Arial" w:eastAsia="Arial" w:hAnsi="Arial" w:cs="Arial"/>
                <w:i/>
                <w:iCs/>
                <w:sz w:val="19"/>
                <w:szCs w:val="19"/>
                <w:u w:val="single" w:color="000000"/>
              </w:rPr>
              <w:t>19500</w:t>
            </w:r>
          </w:p>
        </w:tc>
        <w:tc>
          <w:tcPr>
            <w:tcW w:w="1357" w:type="dxa"/>
            <w:tcMar>
              <w:top w:w="10" w:type="dxa"/>
              <w:left w:w="10" w:type="dxa"/>
              <w:bottom w:w="10" w:type="dxa"/>
              <w:right w:w="10" w:type="dxa"/>
            </w:tcMar>
            <w:hideMark/>
          </w:tcPr>
          <w:p w14:paraId="2FB6E96D" w14:textId="77777777" w:rsidR="00C53B9D" w:rsidRPr="00EC2BE4" w:rsidRDefault="008A2EF1">
            <w:pPr>
              <w:widowControl w:val="0"/>
              <w:spacing w:line="198" w:lineRule="atLeast"/>
              <w:ind w:left="301" w:right="278"/>
              <w:jc w:val="center"/>
              <w:rPr>
                <w:sz w:val="24"/>
                <w:szCs w:val="24"/>
              </w:rPr>
            </w:pPr>
            <w:r w:rsidRPr="00EC2BE4">
              <w:rPr>
                <w:rFonts w:ascii="Arial" w:eastAsia="Arial" w:hAnsi="Arial" w:cs="Arial"/>
                <w:i/>
                <w:iCs/>
                <w:sz w:val="19"/>
                <w:szCs w:val="19"/>
                <w:u w:val="single" w:color="000000"/>
              </w:rPr>
              <w:t>(5146)</w:t>
            </w:r>
          </w:p>
        </w:tc>
        <w:tc>
          <w:tcPr>
            <w:tcW w:w="1675" w:type="dxa"/>
            <w:tcMar>
              <w:top w:w="10" w:type="dxa"/>
              <w:left w:w="10" w:type="dxa"/>
              <w:bottom w:w="10" w:type="dxa"/>
              <w:right w:w="10" w:type="dxa"/>
            </w:tcMar>
            <w:hideMark/>
          </w:tcPr>
          <w:p w14:paraId="1725C142" w14:textId="77777777" w:rsidR="00C53B9D" w:rsidRPr="00EC2BE4" w:rsidRDefault="008A2EF1">
            <w:pPr>
              <w:widowControl w:val="0"/>
              <w:spacing w:line="198" w:lineRule="atLeast"/>
              <w:ind w:left="293"/>
              <w:rPr>
                <w:sz w:val="24"/>
                <w:szCs w:val="24"/>
              </w:rPr>
            </w:pPr>
            <w:r w:rsidRPr="00EC2BE4">
              <w:rPr>
                <w:rFonts w:ascii="Arial" w:eastAsia="Arial" w:hAnsi="Arial" w:cs="Arial"/>
                <w:i/>
                <w:iCs/>
                <w:sz w:val="19"/>
                <w:szCs w:val="19"/>
                <w:u w:val="single" w:color="000000"/>
              </w:rPr>
              <w:t>650 - $30</w:t>
            </w:r>
          </w:p>
        </w:tc>
        <w:tc>
          <w:tcPr>
            <w:tcW w:w="2034" w:type="dxa"/>
            <w:tcMar>
              <w:top w:w="10" w:type="dxa"/>
              <w:left w:w="10" w:type="dxa"/>
              <w:bottom w:w="10" w:type="dxa"/>
              <w:right w:w="10" w:type="dxa"/>
            </w:tcMar>
            <w:hideMark/>
          </w:tcPr>
          <w:p w14:paraId="1E73BF78" w14:textId="77777777" w:rsidR="00C53B9D" w:rsidRPr="00EC2BE4" w:rsidRDefault="008A2EF1">
            <w:pPr>
              <w:widowControl w:val="0"/>
              <w:spacing w:line="198" w:lineRule="atLeast"/>
              <w:ind w:left="637"/>
              <w:rPr>
                <w:sz w:val="24"/>
                <w:szCs w:val="24"/>
              </w:rPr>
            </w:pPr>
            <w:r w:rsidRPr="00EC2BE4">
              <w:rPr>
                <w:rFonts w:ascii="Arial" w:eastAsia="Arial" w:hAnsi="Arial" w:cs="Arial"/>
                <w:i/>
                <w:iCs/>
                <w:sz w:val="19"/>
                <w:szCs w:val="19"/>
                <w:u w:val="single" w:color="000000"/>
              </w:rPr>
              <w:t>$37.92/$30</w:t>
            </w:r>
          </w:p>
        </w:tc>
      </w:tr>
    </w:tbl>
    <w:p w14:paraId="63E1ADE1" w14:textId="77777777" w:rsidR="00C53B9D" w:rsidRPr="00D76599" w:rsidRDefault="00C53B9D"/>
    <w:p w14:paraId="63D86FAC" w14:textId="77777777" w:rsidR="00C53B9D" w:rsidRPr="00D76599" w:rsidRDefault="008A2EF1">
      <w:pPr>
        <w:ind w:left="720" w:right="1130"/>
      </w:pPr>
      <w:r w:rsidRPr="00D76599">
        <w:t>*</w:t>
      </w:r>
      <w:proofErr w:type="gramStart"/>
      <w:r w:rsidRPr="00D76599">
        <w:t>projected  in</w:t>
      </w:r>
      <w:proofErr w:type="gramEnd"/>
      <w:r w:rsidRPr="00D76599">
        <w:t xml:space="preserve"> 2001-02</w:t>
      </w:r>
    </w:p>
    <w:p w14:paraId="0140F8A6" w14:textId="77777777" w:rsidR="00C53B9D" w:rsidRPr="00D76599" w:rsidRDefault="00C53B9D">
      <w:pPr>
        <w:ind w:left="720"/>
      </w:pPr>
    </w:p>
    <w:p w14:paraId="348F9FA5" w14:textId="77777777" w:rsidR="00C53B9D" w:rsidRPr="00D76599" w:rsidRDefault="008A2EF1">
      <w:pPr>
        <w:ind w:right="1130"/>
        <w:jc w:val="both"/>
      </w:pPr>
      <w:r w:rsidRPr="00D76599">
        <w:t xml:space="preserve">The following are updated actual and projected Core Costs through the </w:t>
      </w:r>
      <w:proofErr w:type="gramStart"/>
      <w:r w:rsidRPr="00D76599">
        <w:t>0708 budget</w:t>
      </w:r>
      <w:proofErr w:type="gramEnd"/>
      <w:r w:rsidRPr="00D76599">
        <w:t xml:space="preserve"> year. Membership fee calculations in relationship to Core Costs at the bottom of the budget were calculated in three ways:  in scenario A, calculations are based on current policy and our $30 membership fee; scenario B includes College Goal Sunday costs to see if membership can support College Goal Sunday as a core cost; scenario C is calculated based on some proposed adjustments to our current policy on Core Costs.</w:t>
      </w:r>
    </w:p>
    <w:p w14:paraId="04EC3E49" w14:textId="77777777" w:rsidR="00C53B9D" w:rsidRPr="00D76599" w:rsidRDefault="00C53B9D">
      <w:pPr>
        <w:ind w:left="720" w:right="1130"/>
      </w:pPr>
    </w:p>
    <w:p w14:paraId="761E1E1E" w14:textId="77777777" w:rsidR="00C53B9D" w:rsidRPr="00D76599" w:rsidRDefault="008A2EF1">
      <w:pPr>
        <w:ind w:right="1130"/>
      </w:pPr>
      <w:r w:rsidRPr="00D76599">
        <w:t>The following are updated actual and projected Core Costs through the 2013-14 budget year. A fourth scenario (scenario D) was added, based on Membership fee calculations in relation to updated Core Costs in 2014. This information was used to support the proposal of increased membership dues from $30 to $40, effective 2014-15. Individual membership fees are collected by calendar year; therefore, will take place within two fiscal years.</w:t>
      </w:r>
    </w:p>
    <w:p w14:paraId="7C7651CE" w14:textId="77777777" w:rsidR="00C53B9D" w:rsidRPr="00D76599" w:rsidRDefault="00C53B9D">
      <w:pPr>
        <w:ind w:right="1130"/>
      </w:pPr>
    </w:p>
    <w:p w14:paraId="622D3974" w14:textId="77777777" w:rsidR="00C53B9D" w:rsidRPr="00D76599" w:rsidRDefault="008A2EF1">
      <w:pPr>
        <w:ind w:right="1130"/>
      </w:pPr>
      <w:r w:rsidRPr="00D76599">
        <w:t>Proposed adjustments include:</w:t>
      </w:r>
    </w:p>
    <w:p w14:paraId="7C020D73" w14:textId="77777777" w:rsidR="00C53B9D" w:rsidRPr="00D76599" w:rsidRDefault="008A2EF1">
      <w:pPr>
        <w:numPr>
          <w:ilvl w:val="0"/>
          <w:numId w:val="56"/>
        </w:numPr>
        <w:pBdr>
          <w:left w:val="none" w:sz="0" w:space="11" w:color="auto"/>
        </w:pBdr>
        <w:ind w:right="1130" w:hanging="500"/>
        <w:rPr>
          <w:rFonts w:ascii="Times New Roman" w:eastAsia="Times New Roman" w:hAnsi="Times New Roman" w:cs="Times New Roman"/>
        </w:rPr>
      </w:pPr>
      <w:r w:rsidRPr="00D76599">
        <w:lastRenderedPageBreak/>
        <w:t>Delegate Travel may be limited depending on recommendation of Finance Committee each year. For purposes of these calculations, full budget/expenditures were calculated, and removing the cost of the Counselor Workshops from Outreach for purposes of Core Costs (other Outreach costs are still to be included in Core Costs).</w:t>
      </w:r>
    </w:p>
    <w:p w14:paraId="75CAEDB5" w14:textId="77777777" w:rsidR="00C53B9D" w:rsidRPr="00D76599" w:rsidRDefault="008A2EF1">
      <w:pPr>
        <w:numPr>
          <w:ilvl w:val="0"/>
          <w:numId w:val="56"/>
        </w:numPr>
        <w:pBdr>
          <w:left w:val="none" w:sz="0" w:space="11" w:color="auto"/>
        </w:pBdr>
        <w:ind w:right="1130" w:hanging="500"/>
        <w:rPr>
          <w:rFonts w:ascii="Times New Roman" w:eastAsia="Times New Roman" w:hAnsi="Times New Roman" w:cs="Times New Roman"/>
        </w:rPr>
      </w:pPr>
      <w:r w:rsidRPr="00D76599">
        <w:t>Executive Committee: Adding Quick Books Software and Training for Treasurer-Elect and Treasurer and Financial Audit.</w:t>
      </w:r>
    </w:p>
    <w:p w14:paraId="050E3F8E" w14:textId="77777777" w:rsidR="00C53B9D" w:rsidRPr="00D76599" w:rsidRDefault="008A2EF1">
      <w:pPr>
        <w:numPr>
          <w:ilvl w:val="0"/>
          <w:numId w:val="56"/>
        </w:numPr>
        <w:pBdr>
          <w:left w:val="none" w:sz="0" w:space="11" w:color="auto"/>
        </w:pBdr>
        <w:ind w:right="1130" w:hanging="500"/>
        <w:rPr>
          <w:rFonts w:ascii="Times New Roman" w:eastAsia="Times New Roman" w:hAnsi="Times New Roman" w:cs="Times New Roman"/>
        </w:rPr>
      </w:pPr>
      <w:r w:rsidRPr="00D76599">
        <w:t>Delegate Travel: Removing NASFAA Train the Trainers and adding Executive Committee member (appointed by President) to MASFAA Symposium.</w:t>
      </w:r>
    </w:p>
    <w:p w14:paraId="0EA8D560" w14:textId="77777777" w:rsidR="00C53B9D" w:rsidRPr="00D76599" w:rsidRDefault="008A2EF1">
      <w:pPr>
        <w:numPr>
          <w:ilvl w:val="0"/>
          <w:numId w:val="56"/>
        </w:numPr>
        <w:pBdr>
          <w:left w:val="none" w:sz="0" w:space="11" w:color="auto"/>
        </w:pBdr>
        <w:ind w:right="1130" w:hanging="500"/>
        <w:rPr>
          <w:rFonts w:ascii="Times New Roman" w:eastAsia="Times New Roman" w:hAnsi="Times New Roman" w:cs="Times New Roman"/>
        </w:rPr>
      </w:pPr>
      <w:r w:rsidRPr="00D76599">
        <w:t>Training: Adding Electronic Initiatives. Removing Leadership Training and Professional Development from Conference and adding to Training for purposes of Core Costs.</w:t>
      </w:r>
    </w:p>
    <w:p w14:paraId="7E0E6C7C" w14:textId="77777777" w:rsidR="00C53B9D" w:rsidRPr="00D76599" w:rsidRDefault="00C53B9D"/>
    <w:tbl>
      <w:tblPr>
        <w:tblW w:w="10170" w:type="dxa"/>
        <w:tblInd w:w="231" w:type="dxa"/>
        <w:tblCellMar>
          <w:left w:w="0" w:type="dxa"/>
          <w:right w:w="0" w:type="dxa"/>
        </w:tblCellMar>
        <w:tblLook w:val="04A0" w:firstRow="1" w:lastRow="0" w:firstColumn="1" w:lastColumn="0" w:noHBand="0" w:noVBand="1"/>
      </w:tblPr>
      <w:tblGrid>
        <w:gridCol w:w="1175"/>
        <w:gridCol w:w="937"/>
        <w:gridCol w:w="898"/>
        <w:gridCol w:w="898"/>
        <w:gridCol w:w="898"/>
        <w:gridCol w:w="898"/>
        <w:gridCol w:w="898"/>
        <w:gridCol w:w="898"/>
        <w:gridCol w:w="898"/>
        <w:gridCol w:w="898"/>
        <w:gridCol w:w="898"/>
      </w:tblGrid>
      <w:tr w:rsidR="00D76599" w:rsidRPr="00D76599" w14:paraId="64B1CACA" w14:textId="77777777">
        <w:trPr>
          <w:trHeight w:val="959"/>
        </w:trPr>
        <w:tc>
          <w:tcPr>
            <w:tcW w:w="1550" w:type="dxa"/>
            <w:tcMar>
              <w:top w:w="10" w:type="dxa"/>
              <w:left w:w="118" w:type="dxa"/>
              <w:bottom w:w="10" w:type="dxa"/>
              <w:right w:w="118" w:type="dxa"/>
            </w:tcMar>
            <w:vAlign w:val="bottom"/>
          </w:tcPr>
          <w:p w14:paraId="0A64BC1F" w14:textId="77777777" w:rsidR="00C53B9D" w:rsidRPr="00EC2BE4" w:rsidRDefault="00C53B9D">
            <w:pPr>
              <w:spacing w:line="240" w:lineRule="auto"/>
              <w:rPr>
                <w:sz w:val="14"/>
                <w:szCs w:val="14"/>
              </w:rPr>
            </w:pPr>
          </w:p>
        </w:tc>
        <w:tc>
          <w:tcPr>
            <w:tcW w:w="891" w:type="dxa"/>
            <w:tcBorders>
              <w:bottom w:val="single" w:sz="8" w:space="0" w:color="000000"/>
            </w:tcBorders>
            <w:tcMar>
              <w:top w:w="10" w:type="dxa"/>
              <w:left w:w="118" w:type="dxa"/>
              <w:bottom w:w="10" w:type="dxa"/>
              <w:right w:w="118" w:type="dxa"/>
            </w:tcMar>
            <w:vAlign w:val="center"/>
            <w:hideMark/>
          </w:tcPr>
          <w:p w14:paraId="5591BA77" w14:textId="77777777" w:rsidR="00C53B9D" w:rsidRPr="00EC2BE4" w:rsidRDefault="008A2EF1">
            <w:pPr>
              <w:spacing w:line="240" w:lineRule="auto"/>
              <w:jc w:val="center"/>
              <w:rPr>
                <w:sz w:val="14"/>
                <w:szCs w:val="14"/>
              </w:rPr>
            </w:pPr>
            <w:r w:rsidRPr="00EC2BE4">
              <w:rPr>
                <w:rFonts w:ascii="Arial" w:eastAsia="Arial" w:hAnsi="Arial" w:cs="Arial"/>
                <w:b/>
                <w:bCs/>
                <w:sz w:val="14"/>
                <w:szCs w:val="14"/>
              </w:rPr>
              <w:t>1617 Actual</w:t>
            </w:r>
          </w:p>
        </w:tc>
        <w:tc>
          <w:tcPr>
            <w:tcW w:w="920" w:type="dxa"/>
            <w:tcBorders>
              <w:bottom w:val="single" w:sz="8" w:space="0" w:color="000000"/>
            </w:tcBorders>
            <w:tcMar>
              <w:top w:w="10" w:type="dxa"/>
              <w:left w:w="118" w:type="dxa"/>
              <w:bottom w:w="10" w:type="dxa"/>
              <w:right w:w="118" w:type="dxa"/>
            </w:tcMar>
            <w:vAlign w:val="center"/>
            <w:hideMark/>
          </w:tcPr>
          <w:p w14:paraId="52AB52D4" w14:textId="77777777" w:rsidR="00C53B9D" w:rsidRPr="00EC2BE4" w:rsidRDefault="008A2EF1">
            <w:pPr>
              <w:spacing w:line="240" w:lineRule="auto"/>
              <w:jc w:val="center"/>
              <w:rPr>
                <w:sz w:val="14"/>
                <w:szCs w:val="14"/>
              </w:rPr>
            </w:pPr>
            <w:r w:rsidRPr="00EC2BE4">
              <w:rPr>
                <w:rFonts w:ascii="Arial" w:eastAsia="Arial" w:hAnsi="Arial" w:cs="Arial"/>
                <w:b/>
                <w:bCs/>
                <w:sz w:val="14"/>
                <w:szCs w:val="14"/>
              </w:rPr>
              <w:t>1516 Actual</w:t>
            </w:r>
          </w:p>
        </w:tc>
        <w:tc>
          <w:tcPr>
            <w:tcW w:w="920" w:type="dxa"/>
            <w:tcBorders>
              <w:bottom w:val="single" w:sz="8" w:space="0" w:color="000000"/>
            </w:tcBorders>
            <w:tcMar>
              <w:top w:w="10" w:type="dxa"/>
              <w:left w:w="118" w:type="dxa"/>
              <w:bottom w:w="10" w:type="dxa"/>
              <w:right w:w="118" w:type="dxa"/>
            </w:tcMar>
            <w:vAlign w:val="center"/>
            <w:hideMark/>
          </w:tcPr>
          <w:p w14:paraId="11956290" w14:textId="77777777" w:rsidR="00C53B9D" w:rsidRPr="00EC2BE4" w:rsidRDefault="008A2EF1">
            <w:pPr>
              <w:spacing w:line="240" w:lineRule="auto"/>
              <w:jc w:val="center"/>
              <w:rPr>
                <w:sz w:val="14"/>
                <w:szCs w:val="14"/>
              </w:rPr>
            </w:pPr>
            <w:r w:rsidRPr="00EC2BE4">
              <w:rPr>
                <w:rFonts w:ascii="Arial" w:eastAsia="Arial" w:hAnsi="Arial" w:cs="Arial"/>
                <w:b/>
                <w:bCs/>
                <w:sz w:val="14"/>
                <w:szCs w:val="14"/>
              </w:rPr>
              <w:t>1415 Actual</w:t>
            </w:r>
          </w:p>
        </w:tc>
        <w:tc>
          <w:tcPr>
            <w:tcW w:w="859" w:type="dxa"/>
            <w:tcBorders>
              <w:bottom w:val="single" w:sz="8" w:space="0" w:color="000000"/>
            </w:tcBorders>
            <w:tcMar>
              <w:top w:w="10" w:type="dxa"/>
              <w:left w:w="118" w:type="dxa"/>
              <w:bottom w:w="10" w:type="dxa"/>
              <w:right w:w="118" w:type="dxa"/>
            </w:tcMar>
            <w:vAlign w:val="center"/>
            <w:hideMark/>
          </w:tcPr>
          <w:p w14:paraId="2AF2F618" w14:textId="77777777" w:rsidR="00C53B9D" w:rsidRPr="00EC2BE4" w:rsidRDefault="008A2EF1">
            <w:pPr>
              <w:spacing w:line="240" w:lineRule="auto"/>
              <w:jc w:val="center"/>
              <w:rPr>
                <w:sz w:val="14"/>
                <w:szCs w:val="14"/>
              </w:rPr>
            </w:pPr>
            <w:r w:rsidRPr="00EC2BE4">
              <w:rPr>
                <w:rFonts w:ascii="Arial" w:eastAsia="Arial" w:hAnsi="Arial" w:cs="Arial"/>
                <w:b/>
                <w:bCs/>
                <w:sz w:val="14"/>
                <w:szCs w:val="14"/>
              </w:rPr>
              <w:t>1314 Actual</w:t>
            </w:r>
          </w:p>
        </w:tc>
        <w:tc>
          <w:tcPr>
            <w:tcW w:w="891" w:type="dxa"/>
            <w:tcBorders>
              <w:bottom w:val="single" w:sz="8" w:space="0" w:color="000000"/>
            </w:tcBorders>
            <w:tcMar>
              <w:top w:w="10" w:type="dxa"/>
              <w:left w:w="118" w:type="dxa"/>
              <w:bottom w:w="10" w:type="dxa"/>
              <w:right w:w="118" w:type="dxa"/>
            </w:tcMar>
            <w:vAlign w:val="center"/>
            <w:hideMark/>
          </w:tcPr>
          <w:p w14:paraId="45D7D102" w14:textId="77777777" w:rsidR="00C53B9D" w:rsidRPr="00EC2BE4" w:rsidRDefault="008A2EF1">
            <w:pPr>
              <w:spacing w:line="240" w:lineRule="auto"/>
              <w:jc w:val="center"/>
              <w:rPr>
                <w:sz w:val="14"/>
                <w:szCs w:val="14"/>
              </w:rPr>
            </w:pPr>
            <w:r w:rsidRPr="00EC2BE4">
              <w:rPr>
                <w:rFonts w:ascii="Arial" w:eastAsia="Arial" w:hAnsi="Arial" w:cs="Arial"/>
                <w:b/>
                <w:bCs/>
                <w:sz w:val="14"/>
                <w:szCs w:val="14"/>
              </w:rPr>
              <w:t>1213 Actual</w:t>
            </w:r>
          </w:p>
        </w:tc>
        <w:tc>
          <w:tcPr>
            <w:tcW w:w="859" w:type="dxa"/>
            <w:tcBorders>
              <w:bottom w:val="single" w:sz="8" w:space="0" w:color="000000"/>
            </w:tcBorders>
            <w:tcMar>
              <w:top w:w="10" w:type="dxa"/>
              <w:left w:w="118" w:type="dxa"/>
              <w:bottom w:w="10" w:type="dxa"/>
              <w:right w:w="118" w:type="dxa"/>
            </w:tcMar>
            <w:vAlign w:val="center"/>
            <w:hideMark/>
          </w:tcPr>
          <w:p w14:paraId="037A0ED9" w14:textId="77777777" w:rsidR="00C53B9D" w:rsidRPr="00EC2BE4" w:rsidRDefault="008A2EF1">
            <w:pPr>
              <w:spacing w:line="240" w:lineRule="auto"/>
              <w:jc w:val="center"/>
              <w:rPr>
                <w:sz w:val="14"/>
                <w:szCs w:val="14"/>
              </w:rPr>
            </w:pPr>
            <w:r w:rsidRPr="00EC2BE4">
              <w:rPr>
                <w:rFonts w:ascii="Arial" w:eastAsia="Arial" w:hAnsi="Arial" w:cs="Arial"/>
                <w:b/>
                <w:bCs/>
                <w:sz w:val="14"/>
                <w:szCs w:val="14"/>
              </w:rPr>
              <w:t>1112 Actual</w:t>
            </w:r>
          </w:p>
        </w:tc>
        <w:tc>
          <w:tcPr>
            <w:tcW w:w="891" w:type="dxa"/>
            <w:tcBorders>
              <w:bottom w:val="single" w:sz="8" w:space="0" w:color="000000"/>
            </w:tcBorders>
            <w:tcMar>
              <w:top w:w="10" w:type="dxa"/>
              <w:left w:w="118" w:type="dxa"/>
              <w:bottom w:w="10" w:type="dxa"/>
              <w:right w:w="118" w:type="dxa"/>
            </w:tcMar>
            <w:vAlign w:val="center"/>
            <w:hideMark/>
          </w:tcPr>
          <w:p w14:paraId="7C985B7E" w14:textId="77777777" w:rsidR="00C53B9D" w:rsidRPr="00EC2BE4" w:rsidRDefault="008A2EF1">
            <w:pPr>
              <w:spacing w:line="240" w:lineRule="auto"/>
              <w:jc w:val="center"/>
              <w:rPr>
                <w:sz w:val="14"/>
                <w:szCs w:val="14"/>
              </w:rPr>
            </w:pPr>
            <w:r w:rsidRPr="00EC2BE4">
              <w:rPr>
                <w:rFonts w:ascii="Arial" w:eastAsia="Arial" w:hAnsi="Arial" w:cs="Arial"/>
                <w:b/>
                <w:bCs/>
                <w:sz w:val="14"/>
                <w:szCs w:val="14"/>
              </w:rPr>
              <w:t>1011 Actual</w:t>
            </w:r>
          </w:p>
        </w:tc>
        <w:tc>
          <w:tcPr>
            <w:tcW w:w="859" w:type="dxa"/>
            <w:tcBorders>
              <w:bottom w:val="single" w:sz="8" w:space="0" w:color="000000"/>
            </w:tcBorders>
            <w:tcMar>
              <w:top w:w="10" w:type="dxa"/>
              <w:left w:w="118" w:type="dxa"/>
              <w:bottom w:w="10" w:type="dxa"/>
              <w:right w:w="118" w:type="dxa"/>
            </w:tcMar>
            <w:vAlign w:val="center"/>
            <w:hideMark/>
          </w:tcPr>
          <w:p w14:paraId="7BFAE79B" w14:textId="77777777" w:rsidR="00C53B9D" w:rsidRPr="00EC2BE4" w:rsidRDefault="008A2EF1">
            <w:pPr>
              <w:spacing w:line="240" w:lineRule="auto"/>
              <w:jc w:val="center"/>
              <w:rPr>
                <w:sz w:val="14"/>
                <w:szCs w:val="14"/>
              </w:rPr>
            </w:pPr>
            <w:r w:rsidRPr="00EC2BE4">
              <w:rPr>
                <w:rFonts w:ascii="Arial" w:eastAsia="Arial" w:hAnsi="Arial" w:cs="Arial"/>
                <w:b/>
                <w:bCs/>
                <w:sz w:val="14"/>
                <w:szCs w:val="14"/>
              </w:rPr>
              <w:t>0910 Actual</w:t>
            </w:r>
          </w:p>
        </w:tc>
        <w:tc>
          <w:tcPr>
            <w:tcW w:w="891" w:type="dxa"/>
            <w:tcBorders>
              <w:bottom w:val="single" w:sz="8" w:space="0" w:color="000000"/>
            </w:tcBorders>
            <w:tcMar>
              <w:top w:w="10" w:type="dxa"/>
              <w:left w:w="118" w:type="dxa"/>
              <w:bottom w:w="10" w:type="dxa"/>
              <w:right w:w="118" w:type="dxa"/>
            </w:tcMar>
            <w:vAlign w:val="center"/>
            <w:hideMark/>
          </w:tcPr>
          <w:p w14:paraId="639428CE" w14:textId="77777777" w:rsidR="00C53B9D" w:rsidRPr="00EC2BE4" w:rsidRDefault="008A2EF1">
            <w:pPr>
              <w:spacing w:line="240" w:lineRule="auto"/>
              <w:jc w:val="center"/>
              <w:rPr>
                <w:sz w:val="14"/>
                <w:szCs w:val="14"/>
              </w:rPr>
            </w:pPr>
            <w:r w:rsidRPr="00EC2BE4">
              <w:rPr>
                <w:rFonts w:ascii="Arial" w:eastAsia="Arial" w:hAnsi="Arial" w:cs="Arial"/>
                <w:b/>
                <w:bCs/>
                <w:sz w:val="14"/>
                <w:szCs w:val="14"/>
              </w:rPr>
              <w:t>0809 Actual</w:t>
            </w:r>
          </w:p>
        </w:tc>
        <w:tc>
          <w:tcPr>
            <w:tcW w:w="859" w:type="dxa"/>
            <w:tcBorders>
              <w:bottom w:val="single" w:sz="8" w:space="0" w:color="000000"/>
            </w:tcBorders>
            <w:tcMar>
              <w:top w:w="10" w:type="dxa"/>
              <w:left w:w="118" w:type="dxa"/>
              <w:bottom w:w="10" w:type="dxa"/>
              <w:right w:w="118" w:type="dxa"/>
            </w:tcMar>
            <w:vAlign w:val="center"/>
            <w:hideMark/>
          </w:tcPr>
          <w:p w14:paraId="45EE5EA5" w14:textId="77777777" w:rsidR="00C53B9D" w:rsidRPr="00EC2BE4" w:rsidRDefault="008A2EF1">
            <w:pPr>
              <w:spacing w:line="240" w:lineRule="auto"/>
              <w:jc w:val="center"/>
              <w:rPr>
                <w:sz w:val="14"/>
                <w:szCs w:val="14"/>
              </w:rPr>
            </w:pPr>
            <w:r w:rsidRPr="00EC2BE4">
              <w:rPr>
                <w:rFonts w:ascii="Arial" w:eastAsia="Arial" w:hAnsi="Arial" w:cs="Arial"/>
                <w:b/>
                <w:bCs/>
                <w:sz w:val="14"/>
                <w:szCs w:val="14"/>
              </w:rPr>
              <w:t>0708 Actual</w:t>
            </w:r>
          </w:p>
        </w:tc>
      </w:tr>
      <w:tr w:rsidR="00D76599" w:rsidRPr="00D76599" w14:paraId="4C990055" w14:textId="77777777">
        <w:trPr>
          <w:trHeight w:val="367"/>
        </w:trPr>
        <w:tc>
          <w:tcPr>
            <w:tcW w:w="1550" w:type="dxa"/>
            <w:tcMar>
              <w:top w:w="10" w:type="dxa"/>
              <w:left w:w="118" w:type="dxa"/>
              <w:bottom w:w="10" w:type="dxa"/>
              <w:right w:w="118" w:type="dxa"/>
            </w:tcMar>
            <w:vAlign w:val="center"/>
            <w:hideMark/>
          </w:tcPr>
          <w:p w14:paraId="13BD81F9" w14:textId="77777777" w:rsidR="00C53B9D" w:rsidRPr="00EC2BE4" w:rsidRDefault="008A2EF1">
            <w:pPr>
              <w:spacing w:line="240" w:lineRule="auto"/>
              <w:rPr>
                <w:sz w:val="14"/>
                <w:szCs w:val="14"/>
              </w:rPr>
            </w:pPr>
            <w:r w:rsidRPr="00EC2BE4">
              <w:rPr>
                <w:rFonts w:ascii="Arial Black" w:eastAsia="Arial Black" w:hAnsi="Arial Black" w:cs="Arial Black"/>
                <w:b/>
                <w:bCs/>
                <w:sz w:val="14"/>
                <w:szCs w:val="14"/>
              </w:rPr>
              <w:t>Income</w:t>
            </w:r>
          </w:p>
        </w:tc>
        <w:tc>
          <w:tcPr>
            <w:tcW w:w="891" w:type="dxa"/>
            <w:tcMar>
              <w:top w:w="10" w:type="dxa"/>
              <w:left w:w="118" w:type="dxa"/>
              <w:bottom w:w="10" w:type="dxa"/>
              <w:right w:w="118" w:type="dxa"/>
            </w:tcMar>
            <w:vAlign w:val="center"/>
          </w:tcPr>
          <w:p w14:paraId="682FF815" w14:textId="77777777" w:rsidR="00C53B9D" w:rsidRPr="00EC2BE4" w:rsidRDefault="00C53B9D">
            <w:pPr>
              <w:spacing w:line="240" w:lineRule="auto"/>
              <w:rPr>
                <w:sz w:val="14"/>
                <w:szCs w:val="14"/>
              </w:rPr>
            </w:pPr>
          </w:p>
        </w:tc>
        <w:tc>
          <w:tcPr>
            <w:tcW w:w="920" w:type="dxa"/>
            <w:tcMar>
              <w:top w:w="10" w:type="dxa"/>
              <w:left w:w="118" w:type="dxa"/>
              <w:bottom w:w="10" w:type="dxa"/>
              <w:right w:w="118" w:type="dxa"/>
            </w:tcMar>
            <w:vAlign w:val="bottom"/>
          </w:tcPr>
          <w:p w14:paraId="134D3A8A" w14:textId="77777777" w:rsidR="00C53B9D" w:rsidRPr="00EC2BE4" w:rsidRDefault="00C53B9D">
            <w:pPr>
              <w:spacing w:line="240" w:lineRule="auto"/>
              <w:rPr>
                <w:sz w:val="14"/>
                <w:szCs w:val="14"/>
              </w:rPr>
            </w:pPr>
          </w:p>
        </w:tc>
        <w:tc>
          <w:tcPr>
            <w:tcW w:w="920" w:type="dxa"/>
            <w:tcMar>
              <w:top w:w="10" w:type="dxa"/>
              <w:left w:w="118" w:type="dxa"/>
              <w:bottom w:w="10" w:type="dxa"/>
              <w:right w:w="118" w:type="dxa"/>
            </w:tcMar>
            <w:vAlign w:val="bottom"/>
          </w:tcPr>
          <w:p w14:paraId="14CB6BBE" w14:textId="77777777" w:rsidR="00C53B9D" w:rsidRPr="00EC2BE4" w:rsidRDefault="00C53B9D">
            <w:pPr>
              <w:spacing w:line="240" w:lineRule="auto"/>
              <w:rPr>
                <w:sz w:val="14"/>
                <w:szCs w:val="14"/>
              </w:rPr>
            </w:pPr>
          </w:p>
        </w:tc>
        <w:tc>
          <w:tcPr>
            <w:tcW w:w="859" w:type="dxa"/>
            <w:tcMar>
              <w:top w:w="10" w:type="dxa"/>
              <w:left w:w="118" w:type="dxa"/>
              <w:bottom w:w="10" w:type="dxa"/>
              <w:right w:w="118" w:type="dxa"/>
            </w:tcMar>
            <w:vAlign w:val="bottom"/>
          </w:tcPr>
          <w:p w14:paraId="5AF126EC" w14:textId="77777777" w:rsidR="00C53B9D" w:rsidRPr="00EC2BE4" w:rsidRDefault="00C53B9D">
            <w:pPr>
              <w:spacing w:line="240" w:lineRule="auto"/>
              <w:rPr>
                <w:sz w:val="14"/>
                <w:szCs w:val="14"/>
              </w:rPr>
            </w:pPr>
          </w:p>
        </w:tc>
        <w:tc>
          <w:tcPr>
            <w:tcW w:w="891" w:type="dxa"/>
            <w:tcMar>
              <w:top w:w="10" w:type="dxa"/>
              <w:left w:w="118" w:type="dxa"/>
              <w:bottom w:w="10" w:type="dxa"/>
              <w:right w:w="118" w:type="dxa"/>
            </w:tcMar>
            <w:vAlign w:val="bottom"/>
          </w:tcPr>
          <w:p w14:paraId="706F0FD6" w14:textId="77777777" w:rsidR="00C53B9D" w:rsidRPr="00EC2BE4" w:rsidRDefault="00C53B9D">
            <w:pPr>
              <w:spacing w:line="240" w:lineRule="auto"/>
              <w:rPr>
                <w:sz w:val="14"/>
                <w:szCs w:val="14"/>
              </w:rPr>
            </w:pPr>
          </w:p>
        </w:tc>
        <w:tc>
          <w:tcPr>
            <w:tcW w:w="859" w:type="dxa"/>
            <w:tcMar>
              <w:top w:w="10" w:type="dxa"/>
              <w:left w:w="118" w:type="dxa"/>
              <w:bottom w:w="10" w:type="dxa"/>
              <w:right w:w="118" w:type="dxa"/>
            </w:tcMar>
            <w:vAlign w:val="bottom"/>
          </w:tcPr>
          <w:p w14:paraId="6FBF785B" w14:textId="77777777" w:rsidR="00C53B9D" w:rsidRPr="00EC2BE4" w:rsidRDefault="00C53B9D">
            <w:pPr>
              <w:spacing w:line="240" w:lineRule="auto"/>
              <w:rPr>
                <w:sz w:val="14"/>
                <w:szCs w:val="14"/>
              </w:rPr>
            </w:pPr>
          </w:p>
        </w:tc>
        <w:tc>
          <w:tcPr>
            <w:tcW w:w="891" w:type="dxa"/>
            <w:tcMar>
              <w:top w:w="10" w:type="dxa"/>
              <w:left w:w="118" w:type="dxa"/>
              <w:bottom w:w="10" w:type="dxa"/>
              <w:right w:w="118" w:type="dxa"/>
            </w:tcMar>
            <w:vAlign w:val="bottom"/>
          </w:tcPr>
          <w:p w14:paraId="1F791F64" w14:textId="77777777" w:rsidR="00C53B9D" w:rsidRPr="00EC2BE4" w:rsidRDefault="00C53B9D">
            <w:pPr>
              <w:spacing w:line="240" w:lineRule="auto"/>
              <w:rPr>
                <w:sz w:val="14"/>
                <w:szCs w:val="14"/>
              </w:rPr>
            </w:pPr>
          </w:p>
        </w:tc>
        <w:tc>
          <w:tcPr>
            <w:tcW w:w="859" w:type="dxa"/>
            <w:tcMar>
              <w:top w:w="10" w:type="dxa"/>
              <w:left w:w="118" w:type="dxa"/>
              <w:bottom w:w="10" w:type="dxa"/>
              <w:right w:w="118" w:type="dxa"/>
            </w:tcMar>
            <w:vAlign w:val="bottom"/>
          </w:tcPr>
          <w:p w14:paraId="04B5FB33" w14:textId="77777777" w:rsidR="00C53B9D" w:rsidRPr="00EC2BE4" w:rsidRDefault="00C53B9D">
            <w:pPr>
              <w:spacing w:line="240" w:lineRule="auto"/>
              <w:rPr>
                <w:sz w:val="14"/>
                <w:szCs w:val="14"/>
              </w:rPr>
            </w:pPr>
          </w:p>
        </w:tc>
        <w:tc>
          <w:tcPr>
            <w:tcW w:w="891" w:type="dxa"/>
            <w:tcMar>
              <w:top w:w="10" w:type="dxa"/>
              <w:left w:w="118" w:type="dxa"/>
              <w:bottom w:w="10" w:type="dxa"/>
              <w:right w:w="118" w:type="dxa"/>
            </w:tcMar>
            <w:vAlign w:val="bottom"/>
          </w:tcPr>
          <w:p w14:paraId="54728C06" w14:textId="77777777" w:rsidR="00C53B9D" w:rsidRPr="00EC2BE4" w:rsidRDefault="00C53B9D">
            <w:pPr>
              <w:spacing w:line="240" w:lineRule="auto"/>
              <w:rPr>
                <w:sz w:val="14"/>
                <w:szCs w:val="14"/>
              </w:rPr>
            </w:pPr>
          </w:p>
        </w:tc>
        <w:tc>
          <w:tcPr>
            <w:tcW w:w="859" w:type="dxa"/>
            <w:tcMar>
              <w:top w:w="10" w:type="dxa"/>
              <w:left w:w="118" w:type="dxa"/>
              <w:bottom w:w="10" w:type="dxa"/>
              <w:right w:w="118" w:type="dxa"/>
            </w:tcMar>
            <w:vAlign w:val="bottom"/>
          </w:tcPr>
          <w:p w14:paraId="49729A5F" w14:textId="77777777" w:rsidR="00C53B9D" w:rsidRPr="00EC2BE4" w:rsidRDefault="00C53B9D">
            <w:pPr>
              <w:spacing w:line="240" w:lineRule="auto"/>
              <w:rPr>
                <w:sz w:val="14"/>
                <w:szCs w:val="14"/>
              </w:rPr>
            </w:pPr>
          </w:p>
        </w:tc>
      </w:tr>
      <w:tr w:rsidR="00D76599" w:rsidRPr="00D76599" w14:paraId="510176F1" w14:textId="77777777">
        <w:trPr>
          <w:trHeight w:val="284"/>
        </w:trPr>
        <w:tc>
          <w:tcPr>
            <w:tcW w:w="1550" w:type="dxa"/>
            <w:tcMar>
              <w:top w:w="10" w:type="dxa"/>
              <w:left w:w="118" w:type="dxa"/>
              <w:bottom w:w="10" w:type="dxa"/>
              <w:right w:w="118" w:type="dxa"/>
            </w:tcMar>
            <w:vAlign w:val="center"/>
            <w:hideMark/>
          </w:tcPr>
          <w:p w14:paraId="24AEA435" w14:textId="77777777" w:rsidR="00C53B9D" w:rsidRPr="00EC2BE4" w:rsidRDefault="008A2EF1">
            <w:pPr>
              <w:spacing w:line="240" w:lineRule="auto"/>
              <w:rPr>
                <w:sz w:val="14"/>
                <w:szCs w:val="14"/>
              </w:rPr>
            </w:pPr>
            <w:r w:rsidRPr="00EC2BE4">
              <w:rPr>
                <w:rFonts w:ascii="Arial Narrow" w:eastAsia="Arial Narrow" w:hAnsi="Arial Narrow" w:cs="Arial Narrow"/>
                <w:b/>
                <w:bCs/>
                <w:sz w:val="14"/>
                <w:szCs w:val="14"/>
              </w:rPr>
              <w:t xml:space="preserve">   Acct. Interest</w:t>
            </w:r>
          </w:p>
        </w:tc>
        <w:tc>
          <w:tcPr>
            <w:tcW w:w="891" w:type="dxa"/>
            <w:tcMar>
              <w:top w:w="10" w:type="dxa"/>
              <w:left w:w="118" w:type="dxa"/>
              <w:bottom w:w="10" w:type="dxa"/>
              <w:right w:w="118" w:type="dxa"/>
            </w:tcMar>
            <w:vAlign w:val="center"/>
            <w:hideMark/>
          </w:tcPr>
          <w:p w14:paraId="5ADE4B3C" w14:textId="77777777" w:rsidR="00C53B9D" w:rsidRPr="00EC2BE4" w:rsidRDefault="008A2EF1">
            <w:pPr>
              <w:spacing w:line="240" w:lineRule="auto"/>
              <w:jc w:val="right"/>
              <w:rPr>
                <w:sz w:val="14"/>
                <w:szCs w:val="14"/>
              </w:rPr>
            </w:pPr>
            <w:r w:rsidRPr="00EC2BE4">
              <w:rPr>
                <w:rFonts w:ascii="Arial" w:eastAsia="Arial" w:hAnsi="Arial" w:cs="Arial"/>
                <w:sz w:val="14"/>
                <w:szCs w:val="14"/>
              </w:rPr>
              <w:t>6423.38</w:t>
            </w:r>
          </w:p>
        </w:tc>
        <w:tc>
          <w:tcPr>
            <w:tcW w:w="920" w:type="dxa"/>
            <w:tcMar>
              <w:top w:w="10" w:type="dxa"/>
              <w:left w:w="118" w:type="dxa"/>
              <w:bottom w:w="10" w:type="dxa"/>
              <w:right w:w="118" w:type="dxa"/>
            </w:tcMar>
            <w:vAlign w:val="center"/>
            <w:hideMark/>
          </w:tcPr>
          <w:p w14:paraId="1CF92FAA" w14:textId="77777777" w:rsidR="00C53B9D" w:rsidRPr="00EC2BE4" w:rsidRDefault="008A2EF1">
            <w:pPr>
              <w:spacing w:line="240" w:lineRule="auto"/>
              <w:jc w:val="right"/>
              <w:rPr>
                <w:sz w:val="14"/>
                <w:szCs w:val="14"/>
              </w:rPr>
            </w:pPr>
            <w:r w:rsidRPr="00EC2BE4">
              <w:rPr>
                <w:rFonts w:ascii="Arial" w:eastAsia="Arial" w:hAnsi="Arial" w:cs="Arial"/>
                <w:sz w:val="14"/>
                <w:szCs w:val="14"/>
              </w:rPr>
              <w:t>8657.42</w:t>
            </w:r>
          </w:p>
        </w:tc>
        <w:tc>
          <w:tcPr>
            <w:tcW w:w="920" w:type="dxa"/>
            <w:tcMar>
              <w:top w:w="10" w:type="dxa"/>
              <w:left w:w="118" w:type="dxa"/>
              <w:bottom w:w="10" w:type="dxa"/>
              <w:right w:w="118" w:type="dxa"/>
            </w:tcMar>
            <w:vAlign w:val="center"/>
            <w:hideMark/>
          </w:tcPr>
          <w:p w14:paraId="1EA651B2" w14:textId="77777777" w:rsidR="00C53B9D" w:rsidRPr="00EC2BE4" w:rsidRDefault="008A2EF1">
            <w:pPr>
              <w:spacing w:line="240" w:lineRule="auto"/>
              <w:jc w:val="right"/>
              <w:rPr>
                <w:sz w:val="14"/>
                <w:szCs w:val="14"/>
              </w:rPr>
            </w:pPr>
            <w:r w:rsidRPr="00EC2BE4">
              <w:rPr>
                <w:rFonts w:ascii="Arial" w:eastAsia="Arial" w:hAnsi="Arial" w:cs="Arial"/>
                <w:sz w:val="14"/>
                <w:szCs w:val="14"/>
              </w:rPr>
              <w:t>9170.63</w:t>
            </w:r>
          </w:p>
        </w:tc>
        <w:tc>
          <w:tcPr>
            <w:tcW w:w="859" w:type="dxa"/>
            <w:tcMar>
              <w:top w:w="10" w:type="dxa"/>
              <w:left w:w="118" w:type="dxa"/>
              <w:bottom w:w="10" w:type="dxa"/>
              <w:right w:w="118" w:type="dxa"/>
            </w:tcMar>
            <w:vAlign w:val="center"/>
            <w:hideMark/>
          </w:tcPr>
          <w:p w14:paraId="6D98D155" w14:textId="77777777" w:rsidR="00C53B9D" w:rsidRPr="00EC2BE4" w:rsidRDefault="008A2EF1">
            <w:pPr>
              <w:spacing w:line="240" w:lineRule="auto"/>
              <w:jc w:val="right"/>
              <w:rPr>
                <w:sz w:val="14"/>
                <w:szCs w:val="14"/>
              </w:rPr>
            </w:pPr>
            <w:r w:rsidRPr="00EC2BE4">
              <w:rPr>
                <w:rFonts w:ascii="Arial" w:eastAsia="Arial" w:hAnsi="Arial" w:cs="Arial"/>
                <w:sz w:val="14"/>
                <w:szCs w:val="14"/>
              </w:rPr>
              <w:t>7939.56</w:t>
            </w:r>
          </w:p>
        </w:tc>
        <w:tc>
          <w:tcPr>
            <w:tcW w:w="891" w:type="dxa"/>
            <w:tcMar>
              <w:top w:w="10" w:type="dxa"/>
              <w:left w:w="118" w:type="dxa"/>
              <w:bottom w:w="10" w:type="dxa"/>
              <w:right w:w="118" w:type="dxa"/>
            </w:tcMar>
            <w:vAlign w:val="center"/>
            <w:hideMark/>
          </w:tcPr>
          <w:p w14:paraId="1AA3A883" w14:textId="77777777" w:rsidR="00C53B9D" w:rsidRPr="00EC2BE4" w:rsidRDefault="008A2EF1">
            <w:pPr>
              <w:spacing w:line="240" w:lineRule="auto"/>
              <w:jc w:val="right"/>
              <w:rPr>
                <w:sz w:val="14"/>
                <w:szCs w:val="14"/>
              </w:rPr>
            </w:pPr>
            <w:r w:rsidRPr="00EC2BE4">
              <w:rPr>
                <w:rFonts w:ascii="Arial" w:eastAsia="Arial" w:hAnsi="Arial" w:cs="Arial"/>
                <w:sz w:val="14"/>
                <w:szCs w:val="14"/>
              </w:rPr>
              <w:t>3556.7</w:t>
            </w:r>
          </w:p>
        </w:tc>
        <w:tc>
          <w:tcPr>
            <w:tcW w:w="859" w:type="dxa"/>
            <w:tcMar>
              <w:top w:w="10" w:type="dxa"/>
              <w:left w:w="118" w:type="dxa"/>
              <w:bottom w:w="10" w:type="dxa"/>
              <w:right w:w="118" w:type="dxa"/>
            </w:tcMar>
            <w:vAlign w:val="center"/>
            <w:hideMark/>
          </w:tcPr>
          <w:p w14:paraId="13845C2B" w14:textId="77777777" w:rsidR="00C53B9D" w:rsidRPr="00EC2BE4" w:rsidRDefault="008A2EF1">
            <w:pPr>
              <w:spacing w:line="240" w:lineRule="auto"/>
              <w:jc w:val="right"/>
              <w:rPr>
                <w:sz w:val="14"/>
                <w:szCs w:val="14"/>
              </w:rPr>
            </w:pPr>
            <w:r w:rsidRPr="00EC2BE4">
              <w:rPr>
                <w:rFonts w:ascii="Arial" w:eastAsia="Arial" w:hAnsi="Arial" w:cs="Arial"/>
                <w:sz w:val="14"/>
                <w:szCs w:val="14"/>
              </w:rPr>
              <w:t>2117.69</w:t>
            </w:r>
          </w:p>
        </w:tc>
        <w:tc>
          <w:tcPr>
            <w:tcW w:w="891" w:type="dxa"/>
            <w:tcMar>
              <w:top w:w="10" w:type="dxa"/>
              <w:left w:w="118" w:type="dxa"/>
              <w:bottom w:w="10" w:type="dxa"/>
              <w:right w:w="118" w:type="dxa"/>
            </w:tcMar>
            <w:vAlign w:val="center"/>
            <w:hideMark/>
          </w:tcPr>
          <w:p w14:paraId="57D0A866" w14:textId="77777777" w:rsidR="00C53B9D" w:rsidRPr="00EC2BE4" w:rsidRDefault="008A2EF1">
            <w:pPr>
              <w:spacing w:line="240" w:lineRule="auto"/>
              <w:jc w:val="right"/>
              <w:rPr>
                <w:sz w:val="14"/>
                <w:szCs w:val="14"/>
              </w:rPr>
            </w:pPr>
            <w:r w:rsidRPr="00EC2BE4">
              <w:rPr>
                <w:rFonts w:ascii="Arial" w:eastAsia="Arial" w:hAnsi="Arial" w:cs="Arial"/>
                <w:sz w:val="14"/>
                <w:szCs w:val="14"/>
              </w:rPr>
              <w:t>1,791.14</w:t>
            </w:r>
          </w:p>
        </w:tc>
        <w:tc>
          <w:tcPr>
            <w:tcW w:w="859" w:type="dxa"/>
            <w:tcMar>
              <w:top w:w="10" w:type="dxa"/>
              <w:left w:w="118" w:type="dxa"/>
              <w:bottom w:w="10" w:type="dxa"/>
              <w:right w:w="118" w:type="dxa"/>
            </w:tcMar>
            <w:vAlign w:val="center"/>
            <w:hideMark/>
          </w:tcPr>
          <w:p w14:paraId="7AD93588" w14:textId="77777777" w:rsidR="00C53B9D" w:rsidRPr="00EC2BE4" w:rsidRDefault="008A2EF1">
            <w:pPr>
              <w:spacing w:line="240" w:lineRule="auto"/>
              <w:jc w:val="right"/>
              <w:rPr>
                <w:sz w:val="14"/>
                <w:szCs w:val="14"/>
              </w:rPr>
            </w:pPr>
            <w:r w:rsidRPr="00EC2BE4">
              <w:rPr>
                <w:rFonts w:ascii="Arial" w:eastAsia="Arial" w:hAnsi="Arial" w:cs="Arial"/>
                <w:sz w:val="14"/>
                <w:szCs w:val="14"/>
              </w:rPr>
              <w:t>12,796.48</w:t>
            </w:r>
          </w:p>
        </w:tc>
        <w:tc>
          <w:tcPr>
            <w:tcW w:w="891" w:type="dxa"/>
            <w:tcMar>
              <w:top w:w="10" w:type="dxa"/>
              <w:left w:w="118" w:type="dxa"/>
              <w:bottom w:w="10" w:type="dxa"/>
              <w:right w:w="118" w:type="dxa"/>
            </w:tcMar>
            <w:vAlign w:val="center"/>
            <w:hideMark/>
          </w:tcPr>
          <w:p w14:paraId="79E7927F" w14:textId="77777777" w:rsidR="00C53B9D" w:rsidRPr="00EC2BE4" w:rsidRDefault="008A2EF1">
            <w:pPr>
              <w:spacing w:line="240" w:lineRule="auto"/>
              <w:jc w:val="right"/>
              <w:rPr>
                <w:sz w:val="14"/>
                <w:szCs w:val="14"/>
              </w:rPr>
            </w:pPr>
            <w:r w:rsidRPr="00EC2BE4">
              <w:rPr>
                <w:rFonts w:ascii="Arial" w:eastAsia="Arial" w:hAnsi="Arial" w:cs="Arial"/>
                <w:sz w:val="14"/>
                <w:szCs w:val="14"/>
              </w:rPr>
              <w:t>1,853.25</w:t>
            </w:r>
          </w:p>
        </w:tc>
        <w:tc>
          <w:tcPr>
            <w:tcW w:w="859" w:type="dxa"/>
            <w:tcMar>
              <w:top w:w="10" w:type="dxa"/>
              <w:left w:w="118" w:type="dxa"/>
              <w:bottom w:w="10" w:type="dxa"/>
              <w:right w:w="118" w:type="dxa"/>
            </w:tcMar>
            <w:vAlign w:val="center"/>
            <w:hideMark/>
          </w:tcPr>
          <w:p w14:paraId="43EC0826" w14:textId="77777777" w:rsidR="00C53B9D" w:rsidRPr="00EC2BE4" w:rsidRDefault="008A2EF1">
            <w:pPr>
              <w:spacing w:line="240" w:lineRule="auto"/>
              <w:jc w:val="right"/>
              <w:rPr>
                <w:sz w:val="14"/>
                <w:szCs w:val="14"/>
              </w:rPr>
            </w:pPr>
            <w:r w:rsidRPr="00EC2BE4">
              <w:rPr>
                <w:rFonts w:ascii="Arial" w:eastAsia="Arial" w:hAnsi="Arial" w:cs="Arial"/>
                <w:sz w:val="14"/>
                <w:szCs w:val="14"/>
              </w:rPr>
              <w:t>3,184.23</w:t>
            </w:r>
          </w:p>
        </w:tc>
      </w:tr>
      <w:tr w:rsidR="00D76599" w:rsidRPr="00D76599" w14:paraId="150D85BD" w14:textId="77777777">
        <w:trPr>
          <w:trHeight w:val="284"/>
        </w:trPr>
        <w:tc>
          <w:tcPr>
            <w:tcW w:w="1550" w:type="dxa"/>
            <w:tcMar>
              <w:top w:w="10" w:type="dxa"/>
              <w:left w:w="118" w:type="dxa"/>
              <w:bottom w:w="10" w:type="dxa"/>
              <w:right w:w="118" w:type="dxa"/>
            </w:tcMar>
            <w:vAlign w:val="center"/>
            <w:hideMark/>
          </w:tcPr>
          <w:p w14:paraId="403CCCEC" w14:textId="77777777" w:rsidR="00C53B9D" w:rsidRPr="00EC2BE4" w:rsidRDefault="008A2EF1">
            <w:pPr>
              <w:spacing w:line="240" w:lineRule="auto"/>
              <w:rPr>
                <w:sz w:val="14"/>
                <w:szCs w:val="14"/>
              </w:rPr>
            </w:pPr>
            <w:r w:rsidRPr="00EC2BE4">
              <w:rPr>
                <w:rFonts w:ascii="Arial Narrow" w:eastAsia="Arial Narrow" w:hAnsi="Arial Narrow" w:cs="Arial Narrow"/>
                <w:b/>
                <w:bCs/>
                <w:sz w:val="14"/>
                <w:szCs w:val="14"/>
              </w:rPr>
              <w:t xml:space="preserve">   College Goal Sunday</w:t>
            </w:r>
          </w:p>
        </w:tc>
        <w:tc>
          <w:tcPr>
            <w:tcW w:w="891" w:type="dxa"/>
            <w:tcMar>
              <w:top w:w="10" w:type="dxa"/>
              <w:left w:w="118" w:type="dxa"/>
              <w:bottom w:w="10" w:type="dxa"/>
              <w:right w:w="118" w:type="dxa"/>
            </w:tcMar>
            <w:vAlign w:val="center"/>
          </w:tcPr>
          <w:p w14:paraId="778E5D9C" w14:textId="77777777" w:rsidR="00C53B9D" w:rsidRPr="00EC2BE4" w:rsidRDefault="00C53B9D">
            <w:pPr>
              <w:spacing w:line="240" w:lineRule="auto"/>
              <w:rPr>
                <w:sz w:val="14"/>
                <w:szCs w:val="14"/>
              </w:rPr>
            </w:pPr>
          </w:p>
        </w:tc>
        <w:tc>
          <w:tcPr>
            <w:tcW w:w="920" w:type="dxa"/>
            <w:tcMar>
              <w:top w:w="10" w:type="dxa"/>
              <w:left w:w="118" w:type="dxa"/>
              <w:bottom w:w="10" w:type="dxa"/>
              <w:right w:w="118" w:type="dxa"/>
            </w:tcMar>
            <w:vAlign w:val="center"/>
          </w:tcPr>
          <w:p w14:paraId="2BAA2EBF" w14:textId="77777777" w:rsidR="00C53B9D" w:rsidRPr="00EC2BE4" w:rsidRDefault="00C53B9D">
            <w:pPr>
              <w:spacing w:line="240" w:lineRule="auto"/>
              <w:rPr>
                <w:sz w:val="14"/>
                <w:szCs w:val="14"/>
              </w:rPr>
            </w:pPr>
          </w:p>
        </w:tc>
        <w:tc>
          <w:tcPr>
            <w:tcW w:w="920" w:type="dxa"/>
            <w:tcMar>
              <w:top w:w="10" w:type="dxa"/>
              <w:left w:w="118" w:type="dxa"/>
              <w:bottom w:w="10" w:type="dxa"/>
              <w:right w:w="118" w:type="dxa"/>
            </w:tcMar>
            <w:vAlign w:val="center"/>
          </w:tcPr>
          <w:p w14:paraId="3AD01FA4" w14:textId="77777777" w:rsidR="00C53B9D" w:rsidRPr="00EC2BE4" w:rsidRDefault="00C53B9D">
            <w:pPr>
              <w:spacing w:line="240" w:lineRule="auto"/>
              <w:jc w:val="right"/>
              <w:rPr>
                <w:sz w:val="14"/>
                <w:szCs w:val="14"/>
              </w:rPr>
            </w:pPr>
          </w:p>
        </w:tc>
        <w:tc>
          <w:tcPr>
            <w:tcW w:w="859" w:type="dxa"/>
            <w:tcMar>
              <w:top w:w="10" w:type="dxa"/>
              <w:left w:w="118" w:type="dxa"/>
              <w:bottom w:w="10" w:type="dxa"/>
              <w:right w:w="118" w:type="dxa"/>
            </w:tcMar>
            <w:vAlign w:val="center"/>
            <w:hideMark/>
          </w:tcPr>
          <w:p w14:paraId="5D5AB0A4" w14:textId="77777777" w:rsidR="00C53B9D" w:rsidRPr="00EC2BE4" w:rsidRDefault="008A2EF1">
            <w:pPr>
              <w:spacing w:line="240" w:lineRule="auto"/>
              <w:jc w:val="right"/>
              <w:rPr>
                <w:sz w:val="14"/>
                <w:szCs w:val="14"/>
              </w:rPr>
            </w:pPr>
            <w:r w:rsidRPr="00EC2BE4">
              <w:rPr>
                <w:rFonts w:ascii="Arial" w:eastAsia="Arial" w:hAnsi="Arial" w:cs="Arial"/>
                <w:sz w:val="14"/>
                <w:szCs w:val="14"/>
              </w:rPr>
              <w:t>40000</w:t>
            </w:r>
          </w:p>
        </w:tc>
        <w:tc>
          <w:tcPr>
            <w:tcW w:w="891" w:type="dxa"/>
            <w:tcMar>
              <w:top w:w="10" w:type="dxa"/>
              <w:left w:w="118" w:type="dxa"/>
              <w:bottom w:w="10" w:type="dxa"/>
              <w:right w:w="118" w:type="dxa"/>
            </w:tcMar>
            <w:vAlign w:val="center"/>
            <w:hideMark/>
          </w:tcPr>
          <w:p w14:paraId="7B376A27" w14:textId="77777777" w:rsidR="00C53B9D" w:rsidRPr="00EC2BE4" w:rsidRDefault="008A2EF1">
            <w:pPr>
              <w:spacing w:line="240" w:lineRule="auto"/>
              <w:jc w:val="right"/>
              <w:rPr>
                <w:sz w:val="14"/>
                <w:szCs w:val="14"/>
              </w:rPr>
            </w:pPr>
            <w:r w:rsidRPr="00EC2BE4">
              <w:rPr>
                <w:rFonts w:ascii="Arial" w:eastAsia="Arial" w:hAnsi="Arial" w:cs="Arial"/>
                <w:sz w:val="14"/>
                <w:szCs w:val="14"/>
              </w:rPr>
              <w:t>40000</w:t>
            </w:r>
          </w:p>
        </w:tc>
        <w:tc>
          <w:tcPr>
            <w:tcW w:w="859" w:type="dxa"/>
            <w:tcMar>
              <w:top w:w="10" w:type="dxa"/>
              <w:left w:w="118" w:type="dxa"/>
              <w:bottom w:w="10" w:type="dxa"/>
              <w:right w:w="118" w:type="dxa"/>
            </w:tcMar>
            <w:vAlign w:val="bottom"/>
          </w:tcPr>
          <w:p w14:paraId="17F04D8F" w14:textId="77777777" w:rsidR="00C53B9D" w:rsidRPr="00EC2BE4" w:rsidRDefault="00C53B9D">
            <w:pPr>
              <w:spacing w:line="240" w:lineRule="auto"/>
              <w:jc w:val="right"/>
              <w:rPr>
                <w:sz w:val="14"/>
                <w:szCs w:val="14"/>
              </w:rPr>
            </w:pPr>
          </w:p>
        </w:tc>
        <w:tc>
          <w:tcPr>
            <w:tcW w:w="891" w:type="dxa"/>
            <w:tcMar>
              <w:top w:w="10" w:type="dxa"/>
              <w:left w:w="118" w:type="dxa"/>
              <w:bottom w:w="10" w:type="dxa"/>
              <w:right w:w="118" w:type="dxa"/>
            </w:tcMar>
            <w:vAlign w:val="center"/>
            <w:hideMark/>
          </w:tcPr>
          <w:p w14:paraId="78DC364C" w14:textId="77777777" w:rsidR="00C53B9D" w:rsidRPr="00EC2BE4" w:rsidRDefault="008A2EF1">
            <w:pPr>
              <w:spacing w:line="240" w:lineRule="auto"/>
              <w:jc w:val="right"/>
              <w:rPr>
                <w:sz w:val="14"/>
                <w:szCs w:val="14"/>
              </w:rPr>
            </w:pPr>
            <w:r w:rsidRPr="00EC2BE4">
              <w:rPr>
                <w:rFonts w:ascii="Arial" w:eastAsia="Arial" w:hAnsi="Arial" w:cs="Arial"/>
                <w:sz w:val="14"/>
                <w:szCs w:val="14"/>
              </w:rPr>
              <w:t>10,000.00</w:t>
            </w:r>
          </w:p>
        </w:tc>
        <w:tc>
          <w:tcPr>
            <w:tcW w:w="859" w:type="dxa"/>
            <w:tcMar>
              <w:top w:w="10" w:type="dxa"/>
              <w:left w:w="118" w:type="dxa"/>
              <w:bottom w:w="10" w:type="dxa"/>
              <w:right w:w="118" w:type="dxa"/>
            </w:tcMar>
            <w:vAlign w:val="center"/>
            <w:hideMark/>
          </w:tcPr>
          <w:p w14:paraId="331BE929" w14:textId="77777777" w:rsidR="00C53B9D" w:rsidRPr="00EC2BE4" w:rsidRDefault="008A2EF1">
            <w:pPr>
              <w:spacing w:line="240" w:lineRule="auto"/>
              <w:jc w:val="right"/>
              <w:rPr>
                <w:sz w:val="14"/>
                <w:szCs w:val="14"/>
              </w:rPr>
            </w:pPr>
            <w:r w:rsidRPr="00EC2BE4">
              <w:rPr>
                <w:rFonts w:ascii="Arial" w:eastAsia="Arial" w:hAnsi="Arial" w:cs="Arial"/>
                <w:sz w:val="14"/>
                <w:szCs w:val="14"/>
              </w:rPr>
              <w:t>0</w:t>
            </w:r>
          </w:p>
        </w:tc>
        <w:tc>
          <w:tcPr>
            <w:tcW w:w="891" w:type="dxa"/>
            <w:tcMar>
              <w:top w:w="10" w:type="dxa"/>
              <w:left w:w="118" w:type="dxa"/>
              <w:bottom w:w="10" w:type="dxa"/>
              <w:right w:w="118" w:type="dxa"/>
            </w:tcMar>
            <w:vAlign w:val="center"/>
            <w:hideMark/>
          </w:tcPr>
          <w:p w14:paraId="50CCA4EF" w14:textId="77777777" w:rsidR="00C53B9D" w:rsidRPr="00EC2BE4" w:rsidRDefault="008A2EF1">
            <w:pPr>
              <w:spacing w:line="240" w:lineRule="auto"/>
              <w:jc w:val="right"/>
              <w:rPr>
                <w:sz w:val="14"/>
                <w:szCs w:val="14"/>
              </w:rPr>
            </w:pPr>
            <w:r w:rsidRPr="00EC2BE4">
              <w:rPr>
                <w:rFonts w:ascii="Arial" w:eastAsia="Arial" w:hAnsi="Arial" w:cs="Arial"/>
                <w:sz w:val="14"/>
                <w:szCs w:val="14"/>
              </w:rPr>
              <w:t>0</w:t>
            </w:r>
          </w:p>
        </w:tc>
        <w:tc>
          <w:tcPr>
            <w:tcW w:w="859" w:type="dxa"/>
            <w:tcMar>
              <w:top w:w="10" w:type="dxa"/>
              <w:left w:w="118" w:type="dxa"/>
              <w:bottom w:w="10" w:type="dxa"/>
              <w:right w:w="118" w:type="dxa"/>
            </w:tcMar>
            <w:vAlign w:val="center"/>
            <w:hideMark/>
          </w:tcPr>
          <w:p w14:paraId="55E032E6" w14:textId="77777777" w:rsidR="00C53B9D" w:rsidRPr="00EC2BE4" w:rsidRDefault="008A2EF1">
            <w:pPr>
              <w:spacing w:line="240" w:lineRule="auto"/>
              <w:jc w:val="right"/>
              <w:rPr>
                <w:sz w:val="14"/>
                <w:szCs w:val="14"/>
              </w:rPr>
            </w:pPr>
            <w:r w:rsidRPr="00EC2BE4">
              <w:rPr>
                <w:rFonts w:ascii="Arial" w:eastAsia="Arial" w:hAnsi="Arial" w:cs="Arial"/>
                <w:sz w:val="14"/>
                <w:szCs w:val="14"/>
              </w:rPr>
              <w:t>30,500.00</w:t>
            </w:r>
          </w:p>
        </w:tc>
      </w:tr>
      <w:tr w:rsidR="00D76599" w:rsidRPr="00D76599" w14:paraId="1F2E37D0" w14:textId="77777777">
        <w:trPr>
          <w:trHeight w:val="284"/>
        </w:trPr>
        <w:tc>
          <w:tcPr>
            <w:tcW w:w="1550" w:type="dxa"/>
            <w:tcMar>
              <w:top w:w="10" w:type="dxa"/>
              <w:left w:w="118" w:type="dxa"/>
              <w:bottom w:w="10" w:type="dxa"/>
              <w:right w:w="118" w:type="dxa"/>
            </w:tcMar>
            <w:vAlign w:val="center"/>
            <w:hideMark/>
          </w:tcPr>
          <w:p w14:paraId="42D05184" w14:textId="77777777" w:rsidR="00C53B9D" w:rsidRPr="00EC2BE4" w:rsidRDefault="008A2EF1">
            <w:pPr>
              <w:spacing w:line="240" w:lineRule="auto"/>
              <w:rPr>
                <w:sz w:val="14"/>
                <w:szCs w:val="14"/>
              </w:rPr>
            </w:pPr>
            <w:r w:rsidRPr="00EC2BE4">
              <w:rPr>
                <w:rFonts w:ascii="Arial Narrow" w:eastAsia="Arial Narrow" w:hAnsi="Arial Narrow" w:cs="Arial Narrow"/>
                <w:b/>
                <w:bCs/>
                <w:sz w:val="14"/>
                <w:szCs w:val="14"/>
              </w:rPr>
              <w:t xml:space="preserve">      CGS Grant</w:t>
            </w:r>
          </w:p>
        </w:tc>
        <w:tc>
          <w:tcPr>
            <w:tcW w:w="891" w:type="dxa"/>
            <w:tcMar>
              <w:top w:w="10" w:type="dxa"/>
              <w:left w:w="118" w:type="dxa"/>
              <w:bottom w:w="10" w:type="dxa"/>
              <w:right w:w="118" w:type="dxa"/>
            </w:tcMar>
            <w:vAlign w:val="center"/>
            <w:hideMark/>
          </w:tcPr>
          <w:p w14:paraId="4CD41516" w14:textId="77777777" w:rsidR="00C53B9D" w:rsidRPr="00EC2BE4" w:rsidRDefault="008A2EF1">
            <w:pPr>
              <w:spacing w:line="240" w:lineRule="auto"/>
              <w:jc w:val="right"/>
              <w:rPr>
                <w:sz w:val="14"/>
                <w:szCs w:val="14"/>
              </w:rPr>
            </w:pPr>
            <w:r w:rsidRPr="00EC2BE4">
              <w:rPr>
                <w:rFonts w:ascii="Arial" w:eastAsia="Arial" w:hAnsi="Arial" w:cs="Arial"/>
                <w:sz w:val="14"/>
                <w:szCs w:val="14"/>
              </w:rPr>
              <w:t>25000</w:t>
            </w:r>
          </w:p>
        </w:tc>
        <w:tc>
          <w:tcPr>
            <w:tcW w:w="920" w:type="dxa"/>
            <w:tcMar>
              <w:top w:w="10" w:type="dxa"/>
              <w:left w:w="118" w:type="dxa"/>
              <w:bottom w:w="10" w:type="dxa"/>
              <w:right w:w="118" w:type="dxa"/>
            </w:tcMar>
            <w:vAlign w:val="center"/>
            <w:hideMark/>
          </w:tcPr>
          <w:p w14:paraId="7F39C88D" w14:textId="77777777" w:rsidR="00C53B9D" w:rsidRPr="00EC2BE4" w:rsidRDefault="008A2EF1">
            <w:pPr>
              <w:spacing w:line="240" w:lineRule="auto"/>
              <w:jc w:val="right"/>
              <w:rPr>
                <w:sz w:val="14"/>
                <w:szCs w:val="14"/>
              </w:rPr>
            </w:pPr>
            <w:r w:rsidRPr="00EC2BE4">
              <w:rPr>
                <w:rFonts w:ascii="Arial" w:eastAsia="Arial" w:hAnsi="Arial" w:cs="Arial"/>
                <w:sz w:val="14"/>
                <w:szCs w:val="14"/>
              </w:rPr>
              <w:t>25000</w:t>
            </w:r>
          </w:p>
        </w:tc>
        <w:tc>
          <w:tcPr>
            <w:tcW w:w="920" w:type="dxa"/>
            <w:tcMar>
              <w:top w:w="10" w:type="dxa"/>
              <w:left w:w="118" w:type="dxa"/>
              <w:bottom w:w="10" w:type="dxa"/>
              <w:right w:w="118" w:type="dxa"/>
            </w:tcMar>
            <w:vAlign w:val="center"/>
            <w:hideMark/>
          </w:tcPr>
          <w:p w14:paraId="66CFC813" w14:textId="77777777" w:rsidR="00C53B9D" w:rsidRPr="00EC2BE4" w:rsidRDefault="008A2EF1">
            <w:pPr>
              <w:spacing w:line="240" w:lineRule="auto"/>
              <w:jc w:val="right"/>
              <w:rPr>
                <w:sz w:val="14"/>
                <w:szCs w:val="14"/>
              </w:rPr>
            </w:pPr>
            <w:r w:rsidRPr="00EC2BE4">
              <w:rPr>
                <w:rFonts w:ascii="Arial" w:eastAsia="Arial" w:hAnsi="Arial" w:cs="Arial"/>
                <w:sz w:val="14"/>
                <w:szCs w:val="14"/>
              </w:rPr>
              <w:t>40000</w:t>
            </w:r>
          </w:p>
        </w:tc>
        <w:tc>
          <w:tcPr>
            <w:tcW w:w="859" w:type="dxa"/>
            <w:tcMar>
              <w:top w:w="10" w:type="dxa"/>
              <w:left w:w="118" w:type="dxa"/>
              <w:bottom w:w="10" w:type="dxa"/>
              <w:right w:w="118" w:type="dxa"/>
            </w:tcMar>
            <w:vAlign w:val="bottom"/>
          </w:tcPr>
          <w:p w14:paraId="4C3B6EAC" w14:textId="77777777" w:rsidR="00C53B9D" w:rsidRPr="00EC2BE4" w:rsidRDefault="00C53B9D">
            <w:pPr>
              <w:spacing w:line="240" w:lineRule="auto"/>
              <w:jc w:val="right"/>
              <w:rPr>
                <w:sz w:val="14"/>
                <w:szCs w:val="14"/>
              </w:rPr>
            </w:pPr>
          </w:p>
        </w:tc>
        <w:tc>
          <w:tcPr>
            <w:tcW w:w="891" w:type="dxa"/>
            <w:tcMar>
              <w:top w:w="10" w:type="dxa"/>
              <w:left w:w="118" w:type="dxa"/>
              <w:bottom w:w="10" w:type="dxa"/>
              <w:right w:w="118" w:type="dxa"/>
            </w:tcMar>
            <w:vAlign w:val="bottom"/>
          </w:tcPr>
          <w:p w14:paraId="1F119A4C" w14:textId="77777777" w:rsidR="00C53B9D" w:rsidRPr="00EC2BE4" w:rsidRDefault="00C53B9D">
            <w:pPr>
              <w:spacing w:line="240" w:lineRule="auto"/>
              <w:rPr>
                <w:sz w:val="14"/>
                <w:szCs w:val="14"/>
              </w:rPr>
            </w:pPr>
          </w:p>
        </w:tc>
        <w:tc>
          <w:tcPr>
            <w:tcW w:w="859" w:type="dxa"/>
            <w:tcMar>
              <w:top w:w="10" w:type="dxa"/>
              <w:left w:w="118" w:type="dxa"/>
              <w:bottom w:w="10" w:type="dxa"/>
              <w:right w:w="118" w:type="dxa"/>
            </w:tcMar>
            <w:vAlign w:val="center"/>
            <w:hideMark/>
          </w:tcPr>
          <w:p w14:paraId="015918F9" w14:textId="77777777" w:rsidR="00C53B9D" w:rsidRPr="00EC2BE4" w:rsidRDefault="008A2EF1">
            <w:pPr>
              <w:spacing w:line="240" w:lineRule="auto"/>
              <w:jc w:val="right"/>
              <w:rPr>
                <w:sz w:val="14"/>
                <w:szCs w:val="14"/>
              </w:rPr>
            </w:pPr>
            <w:r w:rsidRPr="00EC2BE4">
              <w:rPr>
                <w:rFonts w:ascii="Arial" w:eastAsia="Arial" w:hAnsi="Arial" w:cs="Arial"/>
                <w:sz w:val="14"/>
                <w:szCs w:val="14"/>
              </w:rPr>
              <w:t>50000</w:t>
            </w:r>
          </w:p>
        </w:tc>
        <w:tc>
          <w:tcPr>
            <w:tcW w:w="891" w:type="dxa"/>
            <w:tcMar>
              <w:top w:w="10" w:type="dxa"/>
              <w:left w:w="118" w:type="dxa"/>
              <w:bottom w:w="10" w:type="dxa"/>
              <w:right w:w="118" w:type="dxa"/>
            </w:tcMar>
            <w:vAlign w:val="center"/>
            <w:hideMark/>
          </w:tcPr>
          <w:p w14:paraId="521FC73F" w14:textId="77777777" w:rsidR="00C53B9D" w:rsidRPr="00EC2BE4" w:rsidRDefault="008A2EF1">
            <w:pPr>
              <w:spacing w:line="240" w:lineRule="auto"/>
              <w:jc w:val="right"/>
              <w:rPr>
                <w:sz w:val="14"/>
                <w:szCs w:val="14"/>
              </w:rPr>
            </w:pPr>
            <w:r w:rsidRPr="00EC2BE4">
              <w:rPr>
                <w:rFonts w:ascii="Arial" w:eastAsia="Arial" w:hAnsi="Arial" w:cs="Arial"/>
                <w:sz w:val="14"/>
                <w:szCs w:val="14"/>
              </w:rPr>
              <w:t>33,800.00</w:t>
            </w:r>
          </w:p>
        </w:tc>
        <w:tc>
          <w:tcPr>
            <w:tcW w:w="859" w:type="dxa"/>
            <w:tcMar>
              <w:top w:w="10" w:type="dxa"/>
              <w:left w:w="118" w:type="dxa"/>
              <w:bottom w:w="10" w:type="dxa"/>
              <w:right w:w="118" w:type="dxa"/>
            </w:tcMar>
            <w:vAlign w:val="center"/>
            <w:hideMark/>
          </w:tcPr>
          <w:p w14:paraId="282B9DF9" w14:textId="77777777" w:rsidR="00C53B9D" w:rsidRPr="00EC2BE4" w:rsidRDefault="008A2EF1">
            <w:pPr>
              <w:spacing w:line="240" w:lineRule="auto"/>
              <w:jc w:val="right"/>
              <w:rPr>
                <w:sz w:val="14"/>
                <w:szCs w:val="14"/>
              </w:rPr>
            </w:pPr>
            <w:r w:rsidRPr="00EC2BE4">
              <w:rPr>
                <w:rFonts w:ascii="Arial" w:eastAsia="Arial" w:hAnsi="Arial" w:cs="Arial"/>
                <w:sz w:val="14"/>
                <w:szCs w:val="14"/>
              </w:rPr>
              <w:t>40,000.00</w:t>
            </w:r>
          </w:p>
        </w:tc>
        <w:tc>
          <w:tcPr>
            <w:tcW w:w="891" w:type="dxa"/>
            <w:tcMar>
              <w:top w:w="10" w:type="dxa"/>
              <w:left w:w="118" w:type="dxa"/>
              <w:bottom w:w="10" w:type="dxa"/>
              <w:right w:w="118" w:type="dxa"/>
            </w:tcMar>
            <w:vAlign w:val="center"/>
            <w:hideMark/>
          </w:tcPr>
          <w:p w14:paraId="2C580F7B" w14:textId="77777777" w:rsidR="00C53B9D" w:rsidRPr="00EC2BE4" w:rsidRDefault="008A2EF1">
            <w:pPr>
              <w:spacing w:line="240" w:lineRule="auto"/>
              <w:jc w:val="right"/>
              <w:rPr>
                <w:sz w:val="14"/>
                <w:szCs w:val="14"/>
              </w:rPr>
            </w:pPr>
            <w:r w:rsidRPr="00EC2BE4">
              <w:rPr>
                <w:rFonts w:ascii="Arial" w:eastAsia="Arial" w:hAnsi="Arial" w:cs="Arial"/>
                <w:sz w:val="14"/>
                <w:szCs w:val="14"/>
              </w:rPr>
              <w:t>10,000.00</w:t>
            </w:r>
          </w:p>
        </w:tc>
        <w:tc>
          <w:tcPr>
            <w:tcW w:w="859" w:type="dxa"/>
            <w:tcMar>
              <w:top w:w="10" w:type="dxa"/>
              <w:left w:w="118" w:type="dxa"/>
              <w:bottom w:w="10" w:type="dxa"/>
              <w:right w:w="118" w:type="dxa"/>
            </w:tcMar>
            <w:vAlign w:val="center"/>
            <w:hideMark/>
          </w:tcPr>
          <w:p w14:paraId="4956BA19" w14:textId="77777777" w:rsidR="00C53B9D" w:rsidRPr="00EC2BE4" w:rsidRDefault="008A2EF1">
            <w:pPr>
              <w:spacing w:line="240" w:lineRule="auto"/>
              <w:jc w:val="right"/>
              <w:rPr>
                <w:sz w:val="14"/>
                <w:szCs w:val="14"/>
              </w:rPr>
            </w:pPr>
            <w:r w:rsidRPr="00EC2BE4">
              <w:rPr>
                <w:rFonts w:ascii="Arial" w:eastAsia="Arial" w:hAnsi="Arial" w:cs="Arial"/>
                <w:sz w:val="14"/>
                <w:szCs w:val="14"/>
              </w:rPr>
              <w:t>0</w:t>
            </w:r>
          </w:p>
        </w:tc>
      </w:tr>
      <w:tr w:rsidR="00D76599" w:rsidRPr="00D76599" w14:paraId="4295D880" w14:textId="77777777">
        <w:trPr>
          <w:trHeight w:val="414"/>
        </w:trPr>
        <w:tc>
          <w:tcPr>
            <w:tcW w:w="1550" w:type="dxa"/>
            <w:tcMar>
              <w:top w:w="10" w:type="dxa"/>
              <w:left w:w="118" w:type="dxa"/>
              <w:bottom w:w="10" w:type="dxa"/>
              <w:right w:w="118" w:type="dxa"/>
            </w:tcMar>
            <w:vAlign w:val="center"/>
            <w:hideMark/>
          </w:tcPr>
          <w:p w14:paraId="4B1FDB29" w14:textId="77777777" w:rsidR="00C53B9D" w:rsidRPr="00EC2BE4" w:rsidRDefault="008A2EF1">
            <w:pPr>
              <w:spacing w:line="240" w:lineRule="auto"/>
              <w:rPr>
                <w:sz w:val="14"/>
                <w:szCs w:val="14"/>
              </w:rPr>
            </w:pPr>
            <w:r w:rsidRPr="00EC2BE4">
              <w:rPr>
                <w:rFonts w:ascii="Arial Narrow" w:eastAsia="Arial Narrow" w:hAnsi="Arial Narrow" w:cs="Arial Narrow"/>
                <w:b/>
                <w:bCs/>
                <w:sz w:val="14"/>
                <w:szCs w:val="14"/>
              </w:rPr>
              <w:t xml:space="preserve">      Variance from 02-03 / Rollover 12-13</w:t>
            </w:r>
          </w:p>
        </w:tc>
        <w:tc>
          <w:tcPr>
            <w:tcW w:w="891" w:type="dxa"/>
            <w:tcMar>
              <w:top w:w="10" w:type="dxa"/>
              <w:left w:w="118" w:type="dxa"/>
              <w:bottom w:w="10" w:type="dxa"/>
              <w:right w:w="118" w:type="dxa"/>
            </w:tcMar>
            <w:vAlign w:val="center"/>
          </w:tcPr>
          <w:p w14:paraId="2027A15E" w14:textId="77777777" w:rsidR="00C53B9D" w:rsidRPr="00EC2BE4" w:rsidRDefault="00C53B9D">
            <w:pPr>
              <w:spacing w:line="240" w:lineRule="auto"/>
              <w:rPr>
                <w:sz w:val="14"/>
                <w:szCs w:val="14"/>
              </w:rPr>
            </w:pPr>
          </w:p>
        </w:tc>
        <w:tc>
          <w:tcPr>
            <w:tcW w:w="920" w:type="dxa"/>
            <w:tcMar>
              <w:top w:w="10" w:type="dxa"/>
              <w:left w:w="118" w:type="dxa"/>
              <w:bottom w:w="10" w:type="dxa"/>
              <w:right w:w="118" w:type="dxa"/>
            </w:tcMar>
            <w:vAlign w:val="center"/>
            <w:hideMark/>
          </w:tcPr>
          <w:p w14:paraId="2B665516" w14:textId="77777777" w:rsidR="00C53B9D" w:rsidRPr="00EC2BE4" w:rsidRDefault="008A2EF1">
            <w:pPr>
              <w:spacing w:line="240" w:lineRule="auto"/>
              <w:jc w:val="right"/>
              <w:rPr>
                <w:sz w:val="14"/>
                <w:szCs w:val="14"/>
              </w:rPr>
            </w:pPr>
            <w:r w:rsidRPr="00EC2BE4">
              <w:rPr>
                <w:rFonts w:ascii="Arial" w:eastAsia="Arial" w:hAnsi="Arial" w:cs="Arial"/>
                <w:sz w:val="14"/>
                <w:szCs w:val="14"/>
              </w:rPr>
              <w:t>0</w:t>
            </w:r>
          </w:p>
        </w:tc>
        <w:tc>
          <w:tcPr>
            <w:tcW w:w="920" w:type="dxa"/>
            <w:tcMar>
              <w:top w:w="10" w:type="dxa"/>
              <w:left w:w="118" w:type="dxa"/>
              <w:bottom w:w="10" w:type="dxa"/>
              <w:right w:w="118" w:type="dxa"/>
            </w:tcMar>
            <w:vAlign w:val="center"/>
            <w:hideMark/>
          </w:tcPr>
          <w:p w14:paraId="0FDB00D7" w14:textId="77777777" w:rsidR="00C53B9D" w:rsidRPr="00EC2BE4" w:rsidRDefault="008A2EF1">
            <w:pPr>
              <w:spacing w:line="240" w:lineRule="auto"/>
              <w:jc w:val="right"/>
              <w:rPr>
                <w:sz w:val="14"/>
                <w:szCs w:val="14"/>
              </w:rPr>
            </w:pPr>
            <w:r w:rsidRPr="00EC2BE4">
              <w:rPr>
                <w:rFonts w:ascii="Arial" w:eastAsia="Arial" w:hAnsi="Arial" w:cs="Arial"/>
                <w:sz w:val="14"/>
                <w:szCs w:val="14"/>
              </w:rPr>
              <w:t>0</w:t>
            </w:r>
          </w:p>
        </w:tc>
        <w:tc>
          <w:tcPr>
            <w:tcW w:w="859" w:type="dxa"/>
            <w:tcMar>
              <w:top w:w="10" w:type="dxa"/>
              <w:left w:w="118" w:type="dxa"/>
              <w:bottom w:w="10" w:type="dxa"/>
              <w:right w:w="118" w:type="dxa"/>
            </w:tcMar>
            <w:vAlign w:val="center"/>
            <w:hideMark/>
          </w:tcPr>
          <w:p w14:paraId="5FBBF565" w14:textId="77777777" w:rsidR="00C53B9D" w:rsidRPr="00EC2BE4" w:rsidRDefault="008A2EF1">
            <w:pPr>
              <w:spacing w:line="240" w:lineRule="auto"/>
              <w:jc w:val="right"/>
              <w:rPr>
                <w:sz w:val="14"/>
                <w:szCs w:val="14"/>
              </w:rPr>
            </w:pPr>
            <w:r w:rsidRPr="00EC2BE4">
              <w:rPr>
                <w:rFonts w:ascii="Arial" w:eastAsia="Arial" w:hAnsi="Arial" w:cs="Arial"/>
                <w:sz w:val="14"/>
                <w:szCs w:val="14"/>
              </w:rPr>
              <w:t>0</w:t>
            </w:r>
          </w:p>
        </w:tc>
        <w:tc>
          <w:tcPr>
            <w:tcW w:w="891" w:type="dxa"/>
            <w:tcMar>
              <w:top w:w="10" w:type="dxa"/>
              <w:left w:w="118" w:type="dxa"/>
              <w:bottom w:w="10" w:type="dxa"/>
              <w:right w:w="118" w:type="dxa"/>
            </w:tcMar>
            <w:vAlign w:val="center"/>
            <w:hideMark/>
          </w:tcPr>
          <w:p w14:paraId="48C213DC" w14:textId="77777777" w:rsidR="00C53B9D" w:rsidRPr="00EC2BE4" w:rsidRDefault="008A2EF1">
            <w:pPr>
              <w:spacing w:line="240" w:lineRule="auto"/>
              <w:jc w:val="right"/>
              <w:rPr>
                <w:sz w:val="14"/>
                <w:szCs w:val="14"/>
              </w:rPr>
            </w:pPr>
            <w:r w:rsidRPr="00EC2BE4">
              <w:rPr>
                <w:rFonts w:ascii="Arial" w:eastAsia="Arial" w:hAnsi="Arial" w:cs="Arial"/>
                <w:sz w:val="14"/>
                <w:szCs w:val="14"/>
              </w:rPr>
              <w:t>7355</w:t>
            </w:r>
          </w:p>
        </w:tc>
        <w:tc>
          <w:tcPr>
            <w:tcW w:w="859" w:type="dxa"/>
            <w:tcMar>
              <w:top w:w="10" w:type="dxa"/>
              <w:left w:w="118" w:type="dxa"/>
              <w:bottom w:w="10" w:type="dxa"/>
              <w:right w:w="118" w:type="dxa"/>
            </w:tcMar>
            <w:vAlign w:val="bottom"/>
          </w:tcPr>
          <w:p w14:paraId="5880B58A" w14:textId="77777777" w:rsidR="00C53B9D" w:rsidRPr="00EC2BE4" w:rsidRDefault="00C53B9D">
            <w:pPr>
              <w:spacing w:line="240" w:lineRule="auto"/>
              <w:jc w:val="right"/>
              <w:rPr>
                <w:sz w:val="14"/>
                <w:szCs w:val="14"/>
              </w:rPr>
            </w:pPr>
          </w:p>
        </w:tc>
        <w:tc>
          <w:tcPr>
            <w:tcW w:w="891" w:type="dxa"/>
            <w:tcMar>
              <w:top w:w="10" w:type="dxa"/>
              <w:left w:w="118" w:type="dxa"/>
              <w:bottom w:w="10" w:type="dxa"/>
              <w:right w:w="118" w:type="dxa"/>
            </w:tcMar>
            <w:vAlign w:val="bottom"/>
          </w:tcPr>
          <w:p w14:paraId="5CC14812" w14:textId="77777777" w:rsidR="00C53B9D" w:rsidRPr="00EC2BE4" w:rsidRDefault="00C53B9D">
            <w:pPr>
              <w:spacing w:line="240" w:lineRule="auto"/>
              <w:rPr>
                <w:sz w:val="14"/>
                <w:szCs w:val="14"/>
              </w:rPr>
            </w:pPr>
          </w:p>
        </w:tc>
        <w:tc>
          <w:tcPr>
            <w:tcW w:w="859" w:type="dxa"/>
            <w:tcMar>
              <w:top w:w="10" w:type="dxa"/>
              <w:left w:w="118" w:type="dxa"/>
              <w:bottom w:w="10" w:type="dxa"/>
              <w:right w:w="118" w:type="dxa"/>
            </w:tcMar>
            <w:vAlign w:val="bottom"/>
          </w:tcPr>
          <w:p w14:paraId="7DF6CBAD" w14:textId="77777777" w:rsidR="00C53B9D" w:rsidRPr="00EC2BE4" w:rsidRDefault="00C53B9D">
            <w:pPr>
              <w:spacing w:line="240" w:lineRule="auto"/>
              <w:rPr>
                <w:sz w:val="14"/>
                <w:szCs w:val="14"/>
              </w:rPr>
            </w:pPr>
          </w:p>
        </w:tc>
        <w:tc>
          <w:tcPr>
            <w:tcW w:w="891" w:type="dxa"/>
            <w:tcMar>
              <w:top w:w="10" w:type="dxa"/>
              <w:left w:w="118" w:type="dxa"/>
              <w:bottom w:w="10" w:type="dxa"/>
              <w:right w:w="118" w:type="dxa"/>
            </w:tcMar>
            <w:vAlign w:val="bottom"/>
          </w:tcPr>
          <w:p w14:paraId="7FF0B6B0" w14:textId="77777777" w:rsidR="00C53B9D" w:rsidRPr="00EC2BE4" w:rsidRDefault="00C53B9D">
            <w:pPr>
              <w:spacing w:line="240" w:lineRule="auto"/>
              <w:rPr>
                <w:sz w:val="14"/>
                <w:szCs w:val="14"/>
              </w:rPr>
            </w:pPr>
          </w:p>
        </w:tc>
        <w:tc>
          <w:tcPr>
            <w:tcW w:w="859" w:type="dxa"/>
            <w:tcMar>
              <w:top w:w="10" w:type="dxa"/>
              <w:left w:w="118" w:type="dxa"/>
              <w:bottom w:w="10" w:type="dxa"/>
              <w:right w:w="118" w:type="dxa"/>
            </w:tcMar>
            <w:vAlign w:val="bottom"/>
          </w:tcPr>
          <w:p w14:paraId="509D6E1B" w14:textId="77777777" w:rsidR="00C53B9D" w:rsidRPr="00EC2BE4" w:rsidRDefault="00C53B9D">
            <w:pPr>
              <w:spacing w:line="240" w:lineRule="auto"/>
              <w:rPr>
                <w:sz w:val="14"/>
                <w:szCs w:val="14"/>
              </w:rPr>
            </w:pPr>
          </w:p>
        </w:tc>
      </w:tr>
      <w:tr w:rsidR="00D76599" w:rsidRPr="00D76599" w14:paraId="55B20C8C" w14:textId="77777777">
        <w:trPr>
          <w:trHeight w:val="284"/>
        </w:trPr>
        <w:tc>
          <w:tcPr>
            <w:tcW w:w="1550" w:type="dxa"/>
            <w:tcMar>
              <w:top w:w="10" w:type="dxa"/>
              <w:left w:w="118" w:type="dxa"/>
              <w:bottom w:w="10" w:type="dxa"/>
              <w:right w:w="118" w:type="dxa"/>
            </w:tcMar>
            <w:vAlign w:val="center"/>
            <w:hideMark/>
          </w:tcPr>
          <w:p w14:paraId="099F8669" w14:textId="77777777" w:rsidR="00C53B9D" w:rsidRPr="00EC2BE4" w:rsidRDefault="008A2EF1">
            <w:pPr>
              <w:spacing w:line="240" w:lineRule="auto"/>
              <w:rPr>
                <w:sz w:val="14"/>
                <w:szCs w:val="14"/>
              </w:rPr>
            </w:pPr>
            <w:r w:rsidRPr="00EC2BE4">
              <w:rPr>
                <w:rFonts w:ascii="Arial Narrow" w:eastAsia="Arial Narrow" w:hAnsi="Arial Narrow" w:cs="Arial Narrow"/>
                <w:b/>
                <w:bCs/>
                <w:sz w:val="14"/>
                <w:szCs w:val="14"/>
              </w:rPr>
              <w:t xml:space="preserve">   Total College Goal Sunday</w:t>
            </w:r>
          </w:p>
        </w:tc>
        <w:tc>
          <w:tcPr>
            <w:tcW w:w="891" w:type="dxa"/>
            <w:tcBorders>
              <w:top w:val="single" w:sz="8" w:space="0" w:color="000000"/>
            </w:tcBorders>
            <w:tcMar>
              <w:top w:w="10" w:type="dxa"/>
              <w:left w:w="118" w:type="dxa"/>
              <w:bottom w:w="10" w:type="dxa"/>
              <w:right w:w="118" w:type="dxa"/>
            </w:tcMar>
            <w:vAlign w:val="center"/>
            <w:hideMark/>
          </w:tcPr>
          <w:p w14:paraId="47F430CD" w14:textId="77777777" w:rsidR="00C53B9D" w:rsidRPr="00EC2BE4" w:rsidRDefault="008A2EF1">
            <w:pPr>
              <w:spacing w:line="240" w:lineRule="auto"/>
              <w:jc w:val="right"/>
              <w:rPr>
                <w:sz w:val="14"/>
                <w:szCs w:val="14"/>
              </w:rPr>
            </w:pPr>
            <w:r w:rsidRPr="00EC2BE4">
              <w:rPr>
                <w:rFonts w:ascii="Arial" w:eastAsia="Arial" w:hAnsi="Arial" w:cs="Arial"/>
                <w:b/>
                <w:bCs/>
                <w:sz w:val="14"/>
                <w:szCs w:val="14"/>
              </w:rPr>
              <w:t>0</w:t>
            </w:r>
          </w:p>
        </w:tc>
        <w:tc>
          <w:tcPr>
            <w:tcW w:w="920" w:type="dxa"/>
            <w:tcBorders>
              <w:top w:val="single" w:sz="8" w:space="0" w:color="000000"/>
            </w:tcBorders>
            <w:tcMar>
              <w:top w:w="10" w:type="dxa"/>
              <w:left w:w="118" w:type="dxa"/>
              <w:bottom w:w="10" w:type="dxa"/>
              <w:right w:w="118" w:type="dxa"/>
            </w:tcMar>
            <w:vAlign w:val="center"/>
            <w:hideMark/>
          </w:tcPr>
          <w:p w14:paraId="7E010D53" w14:textId="77777777" w:rsidR="00C53B9D" w:rsidRPr="00EC2BE4" w:rsidRDefault="008A2EF1">
            <w:pPr>
              <w:spacing w:line="240" w:lineRule="auto"/>
              <w:jc w:val="right"/>
              <w:rPr>
                <w:sz w:val="14"/>
                <w:szCs w:val="14"/>
              </w:rPr>
            </w:pPr>
            <w:r w:rsidRPr="00EC2BE4">
              <w:rPr>
                <w:rFonts w:ascii="Arial" w:eastAsia="Arial" w:hAnsi="Arial" w:cs="Arial"/>
                <w:b/>
                <w:bCs/>
                <w:sz w:val="14"/>
                <w:szCs w:val="14"/>
              </w:rPr>
              <w:t>25000</w:t>
            </w:r>
          </w:p>
        </w:tc>
        <w:tc>
          <w:tcPr>
            <w:tcW w:w="920" w:type="dxa"/>
            <w:tcBorders>
              <w:top w:val="single" w:sz="8" w:space="0" w:color="000000"/>
            </w:tcBorders>
            <w:tcMar>
              <w:top w:w="10" w:type="dxa"/>
              <w:left w:w="118" w:type="dxa"/>
              <w:bottom w:w="10" w:type="dxa"/>
              <w:right w:w="118" w:type="dxa"/>
            </w:tcMar>
            <w:vAlign w:val="center"/>
            <w:hideMark/>
          </w:tcPr>
          <w:p w14:paraId="096915BA" w14:textId="77777777" w:rsidR="00C53B9D" w:rsidRPr="00EC2BE4" w:rsidRDefault="008A2EF1">
            <w:pPr>
              <w:spacing w:line="240" w:lineRule="auto"/>
              <w:jc w:val="right"/>
              <w:rPr>
                <w:sz w:val="14"/>
                <w:szCs w:val="14"/>
              </w:rPr>
            </w:pPr>
            <w:r w:rsidRPr="00EC2BE4">
              <w:rPr>
                <w:rFonts w:ascii="Arial" w:eastAsia="Arial" w:hAnsi="Arial" w:cs="Arial"/>
                <w:b/>
                <w:bCs/>
                <w:sz w:val="14"/>
                <w:szCs w:val="14"/>
              </w:rPr>
              <w:t>40000</w:t>
            </w:r>
          </w:p>
        </w:tc>
        <w:tc>
          <w:tcPr>
            <w:tcW w:w="859" w:type="dxa"/>
            <w:tcBorders>
              <w:top w:val="single" w:sz="8" w:space="0" w:color="000000"/>
            </w:tcBorders>
            <w:tcMar>
              <w:top w:w="10" w:type="dxa"/>
              <w:left w:w="118" w:type="dxa"/>
              <w:bottom w:w="10" w:type="dxa"/>
              <w:right w:w="118" w:type="dxa"/>
            </w:tcMar>
            <w:vAlign w:val="center"/>
            <w:hideMark/>
          </w:tcPr>
          <w:p w14:paraId="1F733BB1" w14:textId="77777777" w:rsidR="00C53B9D" w:rsidRPr="00EC2BE4" w:rsidRDefault="008A2EF1">
            <w:pPr>
              <w:spacing w:line="240" w:lineRule="auto"/>
              <w:jc w:val="right"/>
              <w:rPr>
                <w:sz w:val="14"/>
                <w:szCs w:val="14"/>
              </w:rPr>
            </w:pPr>
            <w:r w:rsidRPr="00EC2BE4">
              <w:rPr>
                <w:rFonts w:ascii="Arial" w:eastAsia="Arial" w:hAnsi="Arial" w:cs="Arial"/>
                <w:b/>
                <w:bCs/>
                <w:sz w:val="14"/>
                <w:szCs w:val="14"/>
              </w:rPr>
              <w:t>40000</w:t>
            </w:r>
          </w:p>
        </w:tc>
        <w:tc>
          <w:tcPr>
            <w:tcW w:w="891" w:type="dxa"/>
            <w:tcBorders>
              <w:top w:val="single" w:sz="8" w:space="0" w:color="000000"/>
            </w:tcBorders>
            <w:tcMar>
              <w:top w:w="10" w:type="dxa"/>
              <w:left w:w="118" w:type="dxa"/>
              <w:bottom w:w="10" w:type="dxa"/>
              <w:right w:w="118" w:type="dxa"/>
            </w:tcMar>
            <w:vAlign w:val="center"/>
            <w:hideMark/>
          </w:tcPr>
          <w:p w14:paraId="22C5B4D8" w14:textId="77777777" w:rsidR="00C53B9D" w:rsidRPr="00EC2BE4" w:rsidRDefault="008A2EF1">
            <w:pPr>
              <w:spacing w:line="240" w:lineRule="auto"/>
              <w:jc w:val="right"/>
              <w:rPr>
                <w:sz w:val="14"/>
                <w:szCs w:val="14"/>
              </w:rPr>
            </w:pPr>
            <w:r w:rsidRPr="00EC2BE4">
              <w:rPr>
                <w:rFonts w:ascii="Arial" w:eastAsia="Arial" w:hAnsi="Arial" w:cs="Arial"/>
                <w:b/>
                <w:bCs/>
                <w:sz w:val="14"/>
                <w:szCs w:val="14"/>
              </w:rPr>
              <w:t>47355</w:t>
            </w:r>
          </w:p>
        </w:tc>
        <w:tc>
          <w:tcPr>
            <w:tcW w:w="859" w:type="dxa"/>
            <w:tcBorders>
              <w:top w:val="single" w:sz="8" w:space="0" w:color="000000"/>
            </w:tcBorders>
            <w:tcMar>
              <w:top w:w="10" w:type="dxa"/>
              <w:left w:w="118" w:type="dxa"/>
              <w:bottom w:w="10" w:type="dxa"/>
              <w:right w:w="118" w:type="dxa"/>
            </w:tcMar>
            <w:vAlign w:val="center"/>
            <w:hideMark/>
          </w:tcPr>
          <w:p w14:paraId="15B77725" w14:textId="77777777" w:rsidR="00C53B9D" w:rsidRPr="00EC2BE4" w:rsidRDefault="008A2EF1">
            <w:pPr>
              <w:spacing w:line="240" w:lineRule="auto"/>
              <w:jc w:val="right"/>
              <w:rPr>
                <w:sz w:val="14"/>
                <w:szCs w:val="14"/>
              </w:rPr>
            </w:pPr>
            <w:r w:rsidRPr="00EC2BE4">
              <w:rPr>
                <w:rFonts w:ascii="Arial" w:eastAsia="Arial" w:hAnsi="Arial" w:cs="Arial"/>
                <w:b/>
                <w:bCs/>
                <w:sz w:val="14"/>
                <w:szCs w:val="14"/>
              </w:rPr>
              <w:t>50000</w:t>
            </w:r>
          </w:p>
        </w:tc>
        <w:tc>
          <w:tcPr>
            <w:tcW w:w="891" w:type="dxa"/>
            <w:tcBorders>
              <w:top w:val="single" w:sz="8" w:space="0" w:color="000000"/>
            </w:tcBorders>
            <w:tcMar>
              <w:top w:w="10" w:type="dxa"/>
              <w:left w:w="118" w:type="dxa"/>
              <w:bottom w:w="10" w:type="dxa"/>
              <w:right w:w="118" w:type="dxa"/>
            </w:tcMar>
            <w:vAlign w:val="center"/>
            <w:hideMark/>
          </w:tcPr>
          <w:p w14:paraId="3A629484" w14:textId="77777777" w:rsidR="00C53B9D" w:rsidRPr="00EC2BE4" w:rsidRDefault="008A2EF1">
            <w:pPr>
              <w:spacing w:line="240" w:lineRule="auto"/>
              <w:jc w:val="right"/>
              <w:rPr>
                <w:sz w:val="14"/>
                <w:szCs w:val="14"/>
              </w:rPr>
            </w:pPr>
            <w:r w:rsidRPr="00EC2BE4">
              <w:rPr>
                <w:rFonts w:ascii="Arial" w:eastAsia="Arial" w:hAnsi="Arial" w:cs="Arial"/>
                <w:b/>
                <w:bCs/>
                <w:sz w:val="14"/>
                <w:szCs w:val="14"/>
              </w:rPr>
              <w:t>43800</w:t>
            </w:r>
          </w:p>
        </w:tc>
        <w:tc>
          <w:tcPr>
            <w:tcW w:w="859" w:type="dxa"/>
            <w:tcBorders>
              <w:top w:val="single" w:sz="8" w:space="0" w:color="000000"/>
            </w:tcBorders>
            <w:tcMar>
              <w:top w:w="10" w:type="dxa"/>
              <w:left w:w="118" w:type="dxa"/>
              <w:bottom w:w="10" w:type="dxa"/>
              <w:right w:w="118" w:type="dxa"/>
            </w:tcMar>
            <w:vAlign w:val="center"/>
            <w:hideMark/>
          </w:tcPr>
          <w:p w14:paraId="72E87021" w14:textId="77777777" w:rsidR="00C53B9D" w:rsidRPr="00EC2BE4" w:rsidRDefault="008A2EF1">
            <w:pPr>
              <w:spacing w:line="240" w:lineRule="auto"/>
              <w:jc w:val="right"/>
              <w:rPr>
                <w:sz w:val="14"/>
                <w:szCs w:val="14"/>
              </w:rPr>
            </w:pPr>
            <w:r w:rsidRPr="00EC2BE4">
              <w:rPr>
                <w:rFonts w:ascii="Arial" w:eastAsia="Arial" w:hAnsi="Arial" w:cs="Arial"/>
                <w:b/>
                <w:bCs/>
                <w:sz w:val="14"/>
                <w:szCs w:val="14"/>
              </w:rPr>
              <w:t>40000</w:t>
            </w:r>
          </w:p>
        </w:tc>
        <w:tc>
          <w:tcPr>
            <w:tcW w:w="891" w:type="dxa"/>
            <w:tcBorders>
              <w:top w:val="single" w:sz="8" w:space="0" w:color="000000"/>
            </w:tcBorders>
            <w:tcMar>
              <w:top w:w="10" w:type="dxa"/>
              <w:left w:w="118" w:type="dxa"/>
              <w:bottom w:w="10" w:type="dxa"/>
              <w:right w:w="118" w:type="dxa"/>
            </w:tcMar>
            <w:vAlign w:val="center"/>
            <w:hideMark/>
          </w:tcPr>
          <w:p w14:paraId="5A229C92" w14:textId="77777777" w:rsidR="00C53B9D" w:rsidRPr="00EC2BE4" w:rsidRDefault="008A2EF1">
            <w:pPr>
              <w:spacing w:line="240" w:lineRule="auto"/>
              <w:jc w:val="right"/>
              <w:rPr>
                <w:sz w:val="14"/>
                <w:szCs w:val="14"/>
              </w:rPr>
            </w:pPr>
            <w:r w:rsidRPr="00EC2BE4">
              <w:rPr>
                <w:rFonts w:ascii="Arial" w:eastAsia="Arial" w:hAnsi="Arial" w:cs="Arial"/>
                <w:b/>
                <w:bCs/>
                <w:sz w:val="14"/>
                <w:szCs w:val="14"/>
              </w:rPr>
              <w:t>10000</w:t>
            </w:r>
          </w:p>
        </w:tc>
        <w:tc>
          <w:tcPr>
            <w:tcW w:w="859" w:type="dxa"/>
            <w:tcBorders>
              <w:top w:val="single" w:sz="8" w:space="0" w:color="000000"/>
            </w:tcBorders>
            <w:tcMar>
              <w:top w:w="10" w:type="dxa"/>
              <w:left w:w="118" w:type="dxa"/>
              <w:bottom w:w="10" w:type="dxa"/>
              <w:right w:w="118" w:type="dxa"/>
            </w:tcMar>
            <w:vAlign w:val="center"/>
            <w:hideMark/>
          </w:tcPr>
          <w:p w14:paraId="7CDD6D2B" w14:textId="77777777" w:rsidR="00C53B9D" w:rsidRPr="00EC2BE4" w:rsidRDefault="008A2EF1">
            <w:pPr>
              <w:spacing w:line="240" w:lineRule="auto"/>
              <w:jc w:val="right"/>
              <w:rPr>
                <w:sz w:val="14"/>
                <w:szCs w:val="14"/>
              </w:rPr>
            </w:pPr>
            <w:r w:rsidRPr="00EC2BE4">
              <w:rPr>
                <w:rFonts w:ascii="Arial" w:eastAsia="Arial" w:hAnsi="Arial" w:cs="Arial"/>
                <w:b/>
                <w:bCs/>
                <w:sz w:val="14"/>
                <w:szCs w:val="14"/>
              </w:rPr>
              <w:t>30500</w:t>
            </w:r>
          </w:p>
        </w:tc>
      </w:tr>
      <w:tr w:rsidR="00D76599" w:rsidRPr="00D76599" w14:paraId="617566F5" w14:textId="77777777">
        <w:trPr>
          <w:trHeight w:val="284"/>
        </w:trPr>
        <w:tc>
          <w:tcPr>
            <w:tcW w:w="1550" w:type="dxa"/>
            <w:tcMar>
              <w:top w:w="10" w:type="dxa"/>
              <w:left w:w="118" w:type="dxa"/>
              <w:bottom w:w="10" w:type="dxa"/>
              <w:right w:w="118" w:type="dxa"/>
            </w:tcMar>
            <w:vAlign w:val="center"/>
            <w:hideMark/>
          </w:tcPr>
          <w:p w14:paraId="2A982F80" w14:textId="77777777" w:rsidR="00C53B9D" w:rsidRPr="00EC2BE4" w:rsidRDefault="008A2EF1">
            <w:pPr>
              <w:spacing w:line="240" w:lineRule="auto"/>
              <w:rPr>
                <w:sz w:val="14"/>
                <w:szCs w:val="14"/>
              </w:rPr>
            </w:pPr>
            <w:r w:rsidRPr="00EC2BE4">
              <w:rPr>
                <w:rFonts w:ascii="Arial Narrow" w:eastAsia="Arial Narrow" w:hAnsi="Arial Narrow" w:cs="Arial Narrow"/>
                <w:b/>
                <w:bCs/>
                <w:sz w:val="14"/>
                <w:szCs w:val="14"/>
              </w:rPr>
              <w:t xml:space="preserve">   Contributions for OASFAA support</w:t>
            </w:r>
          </w:p>
        </w:tc>
        <w:tc>
          <w:tcPr>
            <w:tcW w:w="891" w:type="dxa"/>
            <w:tcMar>
              <w:top w:w="10" w:type="dxa"/>
              <w:left w:w="118" w:type="dxa"/>
              <w:bottom w:w="10" w:type="dxa"/>
              <w:right w:w="118" w:type="dxa"/>
            </w:tcMar>
            <w:vAlign w:val="center"/>
          </w:tcPr>
          <w:p w14:paraId="2B6316C5" w14:textId="77777777" w:rsidR="00C53B9D" w:rsidRPr="00EC2BE4" w:rsidRDefault="00C53B9D">
            <w:pPr>
              <w:spacing w:line="240" w:lineRule="auto"/>
              <w:rPr>
                <w:sz w:val="14"/>
                <w:szCs w:val="14"/>
              </w:rPr>
            </w:pPr>
          </w:p>
        </w:tc>
        <w:tc>
          <w:tcPr>
            <w:tcW w:w="920" w:type="dxa"/>
            <w:tcMar>
              <w:top w:w="10" w:type="dxa"/>
              <w:left w:w="118" w:type="dxa"/>
              <w:bottom w:w="10" w:type="dxa"/>
              <w:right w:w="118" w:type="dxa"/>
            </w:tcMar>
            <w:vAlign w:val="center"/>
            <w:hideMark/>
          </w:tcPr>
          <w:p w14:paraId="136D522B" w14:textId="77777777" w:rsidR="00C53B9D" w:rsidRPr="00EC2BE4" w:rsidRDefault="008A2EF1">
            <w:pPr>
              <w:spacing w:line="240" w:lineRule="auto"/>
              <w:jc w:val="right"/>
              <w:rPr>
                <w:sz w:val="14"/>
                <w:szCs w:val="14"/>
              </w:rPr>
            </w:pPr>
            <w:r w:rsidRPr="00EC2BE4">
              <w:rPr>
                <w:rFonts w:ascii="Arial" w:eastAsia="Arial" w:hAnsi="Arial" w:cs="Arial"/>
                <w:sz w:val="14"/>
                <w:szCs w:val="14"/>
              </w:rPr>
              <w:t>0</w:t>
            </w:r>
          </w:p>
        </w:tc>
        <w:tc>
          <w:tcPr>
            <w:tcW w:w="920" w:type="dxa"/>
            <w:tcMar>
              <w:top w:w="10" w:type="dxa"/>
              <w:left w:w="118" w:type="dxa"/>
              <w:bottom w:w="10" w:type="dxa"/>
              <w:right w:w="118" w:type="dxa"/>
            </w:tcMar>
            <w:vAlign w:val="center"/>
            <w:hideMark/>
          </w:tcPr>
          <w:p w14:paraId="63F603DA" w14:textId="77777777" w:rsidR="00C53B9D" w:rsidRPr="00EC2BE4" w:rsidRDefault="008A2EF1">
            <w:pPr>
              <w:spacing w:line="240" w:lineRule="auto"/>
              <w:jc w:val="right"/>
              <w:rPr>
                <w:sz w:val="14"/>
                <w:szCs w:val="14"/>
              </w:rPr>
            </w:pPr>
            <w:r w:rsidRPr="00EC2BE4">
              <w:rPr>
                <w:rFonts w:ascii="Arial" w:eastAsia="Arial" w:hAnsi="Arial" w:cs="Arial"/>
                <w:sz w:val="14"/>
                <w:szCs w:val="14"/>
              </w:rPr>
              <w:t>0</w:t>
            </w:r>
          </w:p>
        </w:tc>
        <w:tc>
          <w:tcPr>
            <w:tcW w:w="859" w:type="dxa"/>
            <w:tcMar>
              <w:top w:w="10" w:type="dxa"/>
              <w:left w:w="118" w:type="dxa"/>
              <w:bottom w:w="10" w:type="dxa"/>
              <w:right w:w="118" w:type="dxa"/>
            </w:tcMar>
            <w:vAlign w:val="center"/>
            <w:hideMark/>
          </w:tcPr>
          <w:p w14:paraId="6FFE9FEE" w14:textId="77777777" w:rsidR="00C53B9D" w:rsidRPr="00EC2BE4" w:rsidRDefault="008A2EF1">
            <w:pPr>
              <w:spacing w:line="240" w:lineRule="auto"/>
              <w:jc w:val="right"/>
              <w:rPr>
                <w:sz w:val="14"/>
                <w:szCs w:val="14"/>
              </w:rPr>
            </w:pPr>
            <w:r w:rsidRPr="00EC2BE4">
              <w:rPr>
                <w:rFonts w:ascii="Arial" w:eastAsia="Arial" w:hAnsi="Arial" w:cs="Arial"/>
                <w:sz w:val="14"/>
                <w:szCs w:val="14"/>
              </w:rPr>
              <w:t>0</w:t>
            </w:r>
          </w:p>
        </w:tc>
        <w:tc>
          <w:tcPr>
            <w:tcW w:w="891" w:type="dxa"/>
            <w:tcMar>
              <w:top w:w="10" w:type="dxa"/>
              <w:left w:w="118" w:type="dxa"/>
              <w:bottom w:w="10" w:type="dxa"/>
              <w:right w:w="118" w:type="dxa"/>
            </w:tcMar>
            <w:vAlign w:val="center"/>
            <w:hideMark/>
          </w:tcPr>
          <w:p w14:paraId="164A5038" w14:textId="77777777" w:rsidR="00C53B9D" w:rsidRPr="00EC2BE4" w:rsidRDefault="008A2EF1">
            <w:pPr>
              <w:spacing w:line="240" w:lineRule="auto"/>
              <w:jc w:val="right"/>
              <w:rPr>
                <w:sz w:val="14"/>
                <w:szCs w:val="14"/>
              </w:rPr>
            </w:pPr>
            <w:r w:rsidRPr="00EC2BE4">
              <w:rPr>
                <w:rFonts w:ascii="Arial" w:eastAsia="Arial" w:hAnsi="Arial" w:cs="Arial"/>
                <w:sz w:val="14"/>
                <w:szCs w:val="14"/>
              </w:rPr>
              <w:t>1412.36</w:t>
            </w:r>
          </w:p>
        </w:tc>
        <w:tc>
          <w:tcPr>
            <w:tcW w:w="859" w:type="dxa"/>
            <w:tcMar>
              <w:top w:w="10" w:type="dxa"/>
              <w:left w:w="118" w:type="dxa"/>
              <w:bottom w:w="10" w:type="dxa"/>
              <w:right w:w="118" w:type="dxa"/>
            </w:tcMar>
            <w:vAlign w:val="center"/>
            <w:hideMark/>
          </w:tcPr>
          <w:p w14:paraId="3BF43768" w14:textId="77777777" w:rsidR="00C53B9D" w:rsidRPr="00EC2BE4" w:rsidRDefault="008A2EF1">
            <w:pPr>
              <w:spacing w:line="240" w:lineRule="auto"/>
              <w:jc w:val="right"/>
              <w:rPr>
                <w:sz w:val="14"/>
                <w:szCs w:val="14"/>
              </w:rPr>
            </w:pPr>
            <w:r w:rsidRPr="00EC2BE4">
              <w:rPr>
                <w:rFonts w:ascii="Arial" w:eastAsia="Arial" w:hAnsi="Arial" w:cs="Arial"/>
                <w:sz w:val="14"/>
                <w:szCs w:val="14"/>
              </w:rPr>
              <w:t>0</w:t>
            </w:r>
          </w:p>
        </w:tc>
        <w:tc>
          <w:tcPr>
            <w:tcW w:w="891" w:type="dxa"/>
            <w:tcMar>
              <w:top w:w="10" w:type="dxa"/>
              <w:left w:w="118" w:type="dxa"/>
              <w:bottom w:w="10" w:type="dxa"/>
              <w:right w:w="118" w:type="dxa"/>
            </w:tcMar>
            <w:vAlign w:val="center"/>
            <w:hideMark/>
          </w:tcPr>
          <w:p w14:paraId="22FE5A10" w14:textId="77777777" w:rsidR="00C53B9D" w:rsidRPr="00EC2BE4" w:rsidRDefault="008A2EF1">
            <w:pPr>
              <w:spacing w:line="240" w:lineRule="auto"/>
              <w:jc w:val="right"/>
              <w:rPr>
                <w:sz w:val="14"/>
                <w:szCs w:val="14"/>
              </w:rPr>
            </w:pPr>
            <w:r w:rsidRPr="00EC2BE4">
              <w:rPr>
                <w:rFonts w:ascii="Arial" w:eastAsia="Arial" w:hAnsi="Arial" w:cs="Arial"/>
                <w:sz w:val="14"/>
                <w:szCs w:val="14"/>
              </w:rPr>
              <w:t>0</w:t>
            </w:r>
          </w:p>
        </w:tc>
        <w:tc>
          <w:tcPr>
            <w:tcW w:w="859" w:type="dxa"/>
            <w:tcMar>
              <w:top w:w="10" w:type="dxa"/>
              <w:left w:w="118" w:type="dxa"/>
              <w:bottom w:w="10" w:type="dxa"/>
              <w:right w:w="118" w:type="dxa"/>
            </w:tcMar>
            <w:vAlign w:val="center"/>
            <w:hideMark/>
          </w:tcPr>
          <w:p w14:paraId="12D1E405" w14:textId="77777777" w:rsidR="00C53B9D" w:rsidRPr="00EC2BE4" w:rsidRDefault="008A2EF1">
            <w:pPr>
              <w:spacing w:line="240" w:lineRule="auto"/>
              <w:jc w:val="right"/>
              <w:rPr>
                <w:sz w:val="14"/>
                <w:szCs w:val="14"/>
              </w:rPr>
            </w:pPr>
            <w:r w:rsidRPr="00EC2BE4">
              <w:rPr>
                <w:rFonts w:ascii="Arial" w:eastAsia="Arial" w:hAnsi="Arial" w:cs="Arial"/>
                <w:sz w:val="14"/>
                <w:szCs w:val="14"/>
              </w:rPr>
              <w:t>0</w:t>
            </w:r>
          </w:p>
        </w:tc>
        <w:tc>
          <w:tcPr>
            <w:tcW w:w="891" w:type="dxa"/>
            <w:tcMar>
              <w:top w:w="10" w:type="dxa"/>
              <w:left w:w="118" w:type="dxa"/>
              <w:bottom w:w="10" w:type="dxa"/>
              <w:right w:w="118" w:type="dxa"/>
            </w:tcMar>
            <w:vAlign w:val="center"/>
            <w:hideMark/>
          </w:tcPr>
          <w:p w14:paraId="19253CE1" w14:textId="77777777" w:rsidR="00C53B9D" w:rsidRPr="00EC2BE4" w:rsidRDefault="008A2EF1">
            <w:pPr>
              <w:spacing w:line="240" w:lineRule="auto"/>
              <w:jc w:val="right"/>
              <w:rPr>
                <w:sz w:val="14"/>
                <w:szCs w:val="14"/>
              </w:rPr>
            </w:pPr>
            <w:r w:rsidRPr="00EC2BE4">
              <w:rPr>
                <w:rFonts w:ascii="Arial" w:eastAsia="Arial" w:hAnsi="Arial" w:cs="Arial"/>
                <w:sz w:val="14"/>
                <w:szCs w:val="14"/>
              </w:rPr>
              <w:t>0</w:t>
            </w:r>
          </w:p>
        </w:tc>
        <w:tc>
          <w:tcPr>
            <w:tcW w:w="859" w:type="dxa"/>
            <w:tcMar>
              <w:top w:w="10" w:type="dxa"/>
              <w:left w:w="118" w:type="dxa"/>
              <w:bottom w:w="10" w:type="dxa"/>
              <w:right w:w="118" w:type="dxa"/>
            </w:tcMar>
            <w:vAlign w:val="center"/>
            <w:hideMark/>
          </w:tcPr>
          <w:p w14:paraId="449D4BE5" w14:textId="77777777" w:rsidR="00C53B9D" w:rsidRPr="00EC2BE4" w:rsidRDefault="008A2EF1">
            <w:pPr>
              <w:spacing w:line="240" w:lineRule="auto"/>
              <w:jc w:val="right"/>
              <w:rPr>
                <w:sz w:val="14"/>
                <w:szCs w:val="14"/>
              </w:rPr>
            </w:pPr>
            <w:r w:rsidRPr="00EC2BE4">
              <w:rPr>
                <w:rFonts w:ascii="Arial" w:eastAsia="Arial" w:hAnsi="Arial" w:cs="Arial"/>
                <w:sz w:val="14"/>
                <w:szCs w:val="14"/>
              </w:rPr>
              <w:t>0</w:t>
            </w:r>
          </w:p>
        </w:tc>
      </w:tr>
      <w:tr w:rsidR="00D76599" w:rsidRPr="00D76599" w14:paraId="427E15C6" w14:textId="77777777">
        <w:trPr>
          <w:trHeight w:val="284"/>
        </w:trPr>
        <w:tc>
          <w:tcPr>
            <w:tcW w:w="1550" w:type="dxa"/>
            <w:tcMar>
              <w:top w:w="10" w:type="dxa"/>
              <w:left w:w="118" w:type="dxa"/>
              <w:bottom w:w="10" w:type="dxa"/>
              <w:right w:w="118" w:type="dxa"/>
            </w:tcMar>
            <w:vAlign w:val="center"/>
            <w:hideMark/>
          </w:tcPr>
          <w:p w14:paraId="6FFBABE1" w14:textId="77777777" w:rsidR="00C53B9D" w:rsidRPr="00EC2BE4" w:rsidRDefault="008A2EF1">
            <w:pPr>
              <w:spacing w:line="240" w:lineRule="auto"/>
              <w:rPr>
                <w:sz w:val="14"/>
                <w:szCs w:val="14"/>
              </w:rPr>
            </w:pPr>
            <w:r w:rsidRPr="00EC2BE4">
              <w:rPr>
                <w:rFonts w:ascii="Arial Narrow" w:eastAsia="Arial Narrow" w:hAnsi="Arial Narrow" w:cs="Arial Narrow"/>
                <w:b/>
                <w:bCs/>
                <w:sz w:val="14"/>
                <w:szCs w:val="14"/>
              </w:rPr>
              <w:t xml:space="preserve">   Membership</w:t>
            </w:r>
          </w:p>
        </w:tc>
        <w:tc>
          <w:tcPr>
            <w:tcW w:w="891" w:type="dxa"/>
            <w:tcMar>
              <w:top w:w="10" w:type="dxa"/>
              <w:left w:w="118" w:type="dxa"/>
              <w:bottom w:w="10" w:type="dxa"/>
              <w:right w:w="118" w:type="dxa"/>
            </w:tcMar>
            <w:vAlign w:val="center"/>
            <w:hideMark/>
          </w:tcPr>
          <w:p w14:paraId="24FDBFA4" w14:textId="77777777" w:rsidR="00C53B9D" w:rsidRPr="00EC2BE4" w:rsidRDefault="008A2EF1">
            <w:pPr>
              <w:spacing w:line="240" w:lineRule="auto"/>
              <w:jc w:val="right"/>
              <w:rPr>
                <w:sz w:val="14"/>
                <w:szCs w:val="14"/>
              </w:rPr>
            </w:pPr>
            <w:r w:rsidRPr="00EC2BE4">
              <w:rPr>
                <w:rFonts w:ascii="Arial" w:eastAsia="Arial" w:hAnsi="Arial" w:cs="Arial"/>
                <w:sz w:val="14"/>
                <w:szCs w:val="14"/>
              </w:rPr>
              <w:t>24330</w:t>
            </w:r>
          </w:p>
        </w:tc>
        <w:tc>
          <w:tcPr>
            <w:tcW w:w="920" w:type="dxa"/>
            <w:tcMar>
              <w:top w:w="10" w:type="dxa"/>
              <w:left w:w="118" w:type="dxa"/>
              <w:bottom w:w="10" w:type="dxa"/>
              <w:right w:w="118" w:type="dxa"/>
            </w:tcMar>
            <w:vAlign w:val="center"/>
            <w:hideMark/>
          </w:tcPr>
          <w:p w14:paraId="35ADB572" w14:textId="77777777" w:rsidR="00C53B9D" w:rsidRPr="00EC2BE4" w:rsidRDefault="008A2EF1">
            <w:pPr>
              <w:spacing w:line="240" w:lineRule="auto"/>
              <w:jc w:val="right"/>
              <w:rPr>
                <w:sz w:val="14"/>
                <w:szCs w:val="14"/>
              </w:rPr>
            </w:pPr>
            <w:r w:rsidRPr="00EC2BE4">
              <w:rPr>
                <w:rFonts w:ascii="Arial" w:eastAsia="Arial" w:hAnsi="Arial" w:cs="Arial"/>
                <w:sz w:val="14"/>
                <w:szCs w:val="14"/>
              </w:rPr>
              <w:t>19390</w:t>
            </w:r>
          </w:p>
        </w:tc>
        <w:tc>
          <w:tcPr>
            <w:tcW w:w="920" w:type="dxa"/>
            <w:tcMar>
              <w:top w:w="10" w:type="dxa"/>
              <w:left w:w="118" w:type="dxa"/>
              <w:bottom w:w="10" w:type="dxa"/>
              <w:right w:w="118" w:type="dxa"/>
            </w:tcMar>
            <w:vAlign w:val="center"/>
            <w:hideMark/>
          </w:tcPr>
          <w:p w14:paraId="64169919" w14:textId="77777777" w:rsidR="00C53B9D" w:rsidRPr="00EC2BE4" w:rsidRDefault="008A2EF1">
            <w:pPr>
              <w:spacing w:line="240" w:lineRule="auto"/>
              <w:jc w:val="right"/>
              <w:rPr>
                <w:sz w:val="14"/>
                <w:szCs w:val="14"/>
              </w:rPr>
            </w:pPr>
            <w:r w:rsidRPr="00EC2BE4">
              <w:rPr>
                <w:rFonts w:ascii="Arial" w:eastAsia="Arial" w:hAnsi="Arial" w:cs="Arial"/>
                <w:sz w:val="14"/>
                <w:szCs w:val="14"/>
              </w:rPr>
              <w:t>25361.43</w:t>
            </w:r>
          </w:p>
        </w:tc>
        <w:tc>
          <w:tcPr>
            <w:tcW w:w="859" w:type="dxa"/>
            <w:tcMar>
              <w:top w:w="10" w:type="dxa"/>
              <w:left w:w="118" w:type="dxa"/>
              <w:bottom w:w="10" w:type="dxa"/>
              <w:right w:w="118" w:type="dxa"/>
            </w:tcMar>
            <w:vAlign w:val="center"/>
            <w:hideMark/>
          </w:tcPr>
          <w:p w14:paraId="51FC473F" w14:textId="77777777" w:rsidR="00C53B9D" w:rsidRPr="00EC2BE4" w:rsidRDefault="008A2EF1">
            <w:pPr>
              <w:spacing w:line="240" w:lineRule="auto"/>
              <w:jc w:val="right"/>
              <w:rPr>
                <w:sz w:val="14"/>
                <w:szCs w:val="14"/>
              </w:rPr>
            </w:pPr>
            <w:r w:rsidRPr="00EC2BE4">
              <w:rPr>
                <w:rFonts w:ascii="Arial" w:eastAsia="Arial" w:hAnsi="Arial" w:cs="Arial"/>
                <w:sz w:val="14"/>
                <w:szCs w:val="14"/>
              </w:rPr>
              <w:t>19506</w:t>
            </w:r>
          </w:p>
        </w:tc>
        <w:tc>
          <w:tcPr>
            <w:tcW w:w="891" w:type="dxa"/>
            <w:tcMar>
              <w:top w:w="10" w:type="dxa"/>
              <w:left w:w="118" w:type="dxa"/>
              <w:bottom w:w="10" w:type="dxa"/>
              <w:right w:w="118" w:type="dxa"/>
            </w:tcMar>
            <w:vAlign w:val="center"/>
            <w:hideMark/>
          </w:tcPr>
          <w:p w14:paraId="56461CB1" w14:textId="77777777" w:rsidR="00C53B9D" w:rsidRPr="00EC2BE4" w:rsidRDefault="008A2EF1">
            <w:pPr>
              <w:spacing w:line="240" w:lineRule="auto"/>
              <w:jc w:val="right"/>
              <w:rPr>
                <w:sz w:val="14"/>
                <w:szCs w:val="14"/>
              </w:rPr>
            </w:pPr>
            <w:r w:rsidRPr="00EC2BE4">
              <w:rPr>
                <w:rFonts w:ascii="Arial" w:eastAsia="Arial" w:hAnsi="Arial" w:cs="Arial"/>
                <w:sz w:val="14"/>
                <w:szCs w:val="14"/>
              </w:rPr>
              <w:t>20940</w:t>
            </w:r>
          </w:p>
        </w:tc>
        <w:tc>
          <w:tcPr>
            <w:tcW w:w="859" w:type="dxa"/>
            <w:tcMar>
              <w:top w:w="10" w:type="dxa"/>
              <w:left w:w="118" w:type="dxa"/>
              <w:bottom w:w="10" w:type="dxa"/>
              <w:right w:w="118" w:type="dxa"/>
            </w:tcMar>
            <w:vAlign w:val="center"/>
            <w:hideMark/>
          </w:tcPr>
          <w:p w14:paraId="5AC7A637" w14:textId="77777777" w:rsidR="00C53B9D" w:rsidRPr="00EC2BE4" w:rsidRDefault="008A2EF1">
            <w:pPr>
              <w:spacing w:line="240" w:lineRule="auto"/>
              <w:jc w:val="right"/>
              <w:rPr>
                <w:sz w:val="14"/>
                <w:szCs w:val="14"/>
              </w:rPr>
            </w:pPr>
            <w:r w:rsidRPr="00EC2BE4">
              <w:rPr>
                <w:rFonts w:ascii="Arial" w:eastAsia="Arial" w:hAnsi="Arial" w:cs="Arial"/>
                <w:sz w:val="14"/>
                <w:szCs w:val="14"/>
              </w:rPr>
              <w:t>21870</w:t>
            </w:r>
          </w:p>
        </w:tc>
        <w:tc>
          <w:tcPr>
            <w:tcW w:w="891" w:type="dxa"/>
            <w:tcMar>
              <w:top w:w="10" w:type="dxa"/>
              <w:left w:w="118" w:type="dxa"/>
              <w:bottom w:w="10" w:type="dxa"/>
              <w:right w:w="118" w:type="dxa"/>
            </w:tcMar>
            <w:vAlign w:val="center"/>
            <w:hideMark/>
          </w:tcPr>
          <w:p w14:paraId="384065BF" w14:textId="77777777" w:rsidR="00C53B9D" w:rsidRPr="00EC2BE4" w:rsidRDefault="008A2EF1">
            <w:pPr>
              <w:spacing w:line="240" w:lineRule="auto"/>
              <w:jc w:val="right"/>
              <w:rPr>
                <w:sz w:val="14"/>
                <w:szCs w:val="14"/>
              </w:rPr>
            </w:pPr>
            <w:r w:rsidRPr="00EC2BE4">
              <w:rPr>
                <w:rFonts w:ascii="Arial" w:eastAsia="Arial" w:hAnsi="Arial" w:cs="Arial"/>
                <w:sz w:val="14"/>
                <w:szCs w:val="14"/>
              </w:rPr>
              <w:t>23,892.00</w:t>
            </w:r>
          </w:p>
        </w:tc>
        <w:tc>
          <w:tcPr>
            <w:tcW w:w="859" w:type="dxa"/>
            <w:tcMar>
              <w:top w:w="10" w:type="dxa"/>
              <w:left w:w="118" w:type="dxa"/>
              <w:bottom w:w="10" w:type="dxa"/>
              <w:right w:w="118" w:type="dxa"/>
            </w:tcMar>
            <w:vAlign w:val="center"/>
            <w:hideMark/>
          </w:tcPr>
          <w:p w14:paraId="198C1B18" w14:textId="77777777" w:rsidR="00C53B9D" w:rsidRPr="00EC2BE4" w:rsidRDefault="008A2EF1">
            <w:pPr>
              <w:spacing w:line="240" w:lineRule="auto"/>
              <w:jc w:val="right"/>
              <w:rPr>
                <w:sz w:val="14"/>
                <w:szCs w:val="14"/>
              </w:rPr>
            </w:pPr>
            <w:r w:rsidRPr="00EC2BE4">
              <w:rPr>
                <w:rFonts w:ascii="Arial" w:eastAsia="Arial" w:hAnsi="Arial" w:cs="Arial"/>
                <w:sz w:val="14"/>
                <w:szCs w:val="14"/>
              </w:rPr>
              <w:t>21,825.00</w:t>
            </w:r>
          </w:p>
        </w:tc>
        <w:tc>
          <w:tcPr>
            <w:tcW w:w="891" w:type="dxa"/>
            <w:tcMar>
              <w:top w:w="10" w:type="dxa"/>
              <w:left w:w="118" w:type="dxa"/>
              <w:bottom w:w="10" w:type="dxa"/>
              <w:right w:w="118" w:type="dxa"/>
            </w:tcMar>
            <w:vAlign w:val="center"/>
            <w:hideMark/>
          </w:tcPr>
          <w:p w14:paraId="2EF81EDE" w14:textId="77777777" w:rsidR="00C53B9D" w:rsidRPr="00EC2BE4" w:rsidRDefault="008A2EF1">
            <w:pPr>
              <w:spacing w:line="240" w:lineRule="auto"/>
              <w:jc w:val="right"/>
              <w:rPr>
                <w:sz w:val="14"/>
                <w:szCs w:val="14"/>
              </w:rPr>
            </w:pPr>
            <w:r w:rsidRPr="00EC2BE4">
              <w:rPr>
                <w:rFonts w:ascii="Arial" w:eastAsia="Arial" w:hAnsi="Arial" w:cs="Arial"/>
                <w:sz w:val="14"/>
                <w:szCs w:val="14"/>
              </w:rPr>
              <w:t>24,030.00</w:t>
            </w:r>
          </w:p>
        </w:tc>
        <w:tc>
          <w:tcPr>
            <w:tcW w:w="859" w:type="dxa"/>
            <w:tcMar>
              <w:top w:w="10" w:type="dxa"/>
              <w:left w:w="118" w:type="dxa"/>
              <w:bottom w:w="10" w:type="dxa"/>
              <w:right w:w="118" w:type="dxa"/>
            </w:tcMar>
            <w:vAlign w:val="center"/>
            <w:hideMark/>
          </w:tcPr>
          <w:p w14:paraId="7FC4F87F" w14:textId="77777777" w:rsidR="00C53B9D" w:rsidRPr="00EC2BE4" w:rsidRDefault="008A2EF1">
            <w:pPr>
              <w:spacing w:line="240" w:lineRule="auto"/>
              <w:jc w:val="right"/>
              <w:rPr>
                <w:sz w:val="14"/>
                <w:szCs w:val="14"/>
              </w:rPr>
            </w:pPr>
            <w:r w:rsidRPr="00EC2BE4">
              <w:rPr>
                <w:rFonts w:ascii="Arial" w:eastAsia="Arial" w:hAnsi="Arial" w:cs="Arial"/>
                <w:sz w:val="14"/>
                <w:szCs w:val="14"/>
              </w:rPr>
              <w:t>24,690.00</w:t>
            </w:r>
          </w:p>
        </w:tc>
      </w:tr>
      <w:tr w:rsidR="00D76599" w:rsidRPr="00D76599" w14:paraId="1793F450" w14:textId="77777777">
        <w:trPr>
          <w:trHeight w:val="284"/>
        </w:trPr>
        <w:tc>
          <w:tcPr>
            <w:tcW w:w="1550" w:type="dxa"/>
            <w:tcMar>
              <w:top w:w="10" w:type="dxa"/>
              <w:left w:w="118" w:type="dxa"/>
              <w:bottom w:w="10" w:type="dxa"/>
              <w:right w:w="118" w:type="dxa"/>
            </w:tcMar>
            <w:vAlign w:val="center"/>
            <w:hideMark/>
          </w:tcPr>
          <w:p w14:paraId="7A162DA9" w14:textId="77777777" w:rsidR="00C53B9D" w:rsidRPr="00EC2BE4" w:rsidRDefault="008A2EF1">
            <w:pPr>
              <w:spacing w:line="240" w:lineRule="auto"/>
              <w:rPr>
                <w:sz w:val="14"/>
                <w:szCs w:val="14"/>
              </w:rPr>
            </w:pPr>
            <w:r w:rsidRPr="00EC2BE4">
              <w:rPr>
                <w:rFonts w:ascii="Arial Narrow" w:eastAsia="Arial Narrow" w:hAnsi="Arial Narrow" w:cs="Arial Narrow"/>
                <w:b/>
                <w:bCs/>
                <w:sz w:val="14"/>
                <w:szCs w:val="14"/>
              </w:rPr>
              <w:t xml:space="preserve">   NASFAA Income</w:t>
            </w:r>
          </w:p>
        </w:tc>
        <w:tc>
          <w:tcPr>
            <w:tcW w:w="891" w:type="dxa"/>
            <w:tcMar>
              <w:top w:w="10" w:type="dxa"/>
              <w:left w:w="118" w:type="dxa"/>
              <w:bottom w:w="10" w:type="dxa"/>
              <w:right w:w="118" w:type="dxa"/>
            </w:tcMar>
            <w:vAlign w:val="center"/>
            <w:hideMark/>
          </w:tcPr>
          <w:p w14:paraId="3FE29957" w14:textId="77777777" w:rsidR="00C53B9D" w:rsidRPr="00EC2BE4" w:rsidRDefault="008A2EF1">
            <w:pPr>
              <w:spacing w:line="240" w:lineRule="auto"/>
              <w:jc w:val="right"/>
              <w:rPr>
                <w:sz w:val="14"/>
                <w:szCs w:val="14"/>
              </w:rPr>
            </w:pPr>
            <w:r w:rsidRPr="00EC2BE4">
              <w:rPr>
                <w:rFonts w:ascii="Arial" w:eastAsia="Arial" w:hAnsi="Arial" w:cs="Arial"/>
                <w:sz w:val="14"/>
                <w:szCs w:val="14"/>
              </w:rPr>
              <w:t>8990</w:t>
            </w:r>
          </w:p>
        </w:tc>
        <w:tc>
          <w:tcPr>
            <w:tcW w:w="920" w:type="dxa"/>
            <w:tcMar>
              <w:top w:w="10" w:type="dxa"/>
              <w:left w:w="118" w:type="dxa"/>
              <w:bottom w:w="10" w:type="dxa"/>
              <w:right w:w="118" w:type="dxa"/>
            </w:tcMar>
            <w:vAlign w:val="bottom"/>
          </w:tcPr>
          <w:p w14:paraId="73217CA3" w14:textId="77777777" w:rsidR="00C53B9D" w:rsidRPr="00EC2BE4" w:rsidRDefault="00C53B9D">
            <w:pPr>
              <w:spacing w:line="240" w:lineRule="auto"/>
              <w:jc w:val="right"/>
              <w:rPr>
                <w:sz w:val="14"/>
                <w:szCs w:val="14"/>
              </w:rPr>
            </w:pPr>
          </w:p>
        </w:tc>
        <w:tc>
          <w:tcPr>
            <w:tcW w:w="920" w:type="dxa"/>
            <w:tcMar>
              <w:top w:w="10" w:type="dxa"/>
              <w:left w:w="118" w:type="dxa"/>
              <w:bottom w:w="10" w:type="dxa"/>
              <w:right w:w="118" w:type="dxa"/>
            </w:tcMar>
            <w:vAlign w:val="bottom"/>
          </w:tcPr>
          <w:p w14:paraId="66B777D7" w14:textId="77777777" w:rsidR="00C53B9D" w:rsidRPr="00EC2BE4" w:rsidRDefault="00C53B9D">
            <w:pPr>
              <w:spacing w:line="240" w:lineRule="auto"/>
              <w:rPr>
                <w:sz w:val="14"/>
                <w:szCs w:val="14"/>
              </w:rPr>
            </w:pPr>
          </w:p>
        </w:tc>
        <w:tc>
          <w:tcPr>
            <w:tcW w:w="859" w:type="dxa"/>
            <w:tcMar>
              <w:top w:w="10" w:type="dxa"/>
              <w:left w:w="118" w:type="dxa"/>
              <w:bottom w:w="10" w:type="dxa"/>
              <w:right w:w="118" w:type="dxa"/>
            </w:tcMar>
            <w:vAlign w:val="bottom"/>
          </w:tcPr>
          <w:p w14:paraId="277D7269" w14:textId="77777777" w:rsidR="00C53B9D" w:rsidRPr="00EC2BE4" w:rsidRDefault="00C53B9D">
            <w:pPr>
              <w:spacing w:line="240" w:lineRule="auto"/>
              <w:rPr>
                <w:sz w:val="14"/>
                <w:szCs w:val="14"/>
              </w:rPr>
            </w:pPr>
          </w:p>
        </w:tc>
        <w:tc>
          <w:tcPr>
            <w:tcW w:w="891" w:type="dxa"/>
            <w:tcMar>
              <w:top w:w="10" w:type="dxa"/>
              <w:left w:w="118" w:type="dxa"/>
              <w:bottom w:w="10" w:type="dxa"/>
              <w:right w:w="118" w:type="dxa"/>
            </w:tcMar>
            <w:vAlign w:val="bottom"/>
          </w:tcPr>
          <w:p w14:paraId="129AF0ED" w14:textId="77777777" w:rsidR="00C53B9D" w:rsidRPr="00EC2BE4" w:rsidRDefault="00C53B9D">
            <w:pPr>
              <w:spacing w:line="240" w:lineRule="auto"/>
              <w:rPr>
                <w:sz w:val="14"/>
                <w:szCs w:val="14"/>
              </w:rPr>
            </w:pPr>
          </w:p>
        </w:tc>
        <w:tc>
          <w:tcPr>
            <w:tcW w:w="859" w:type="dxa"/>
            <w:tcMar>
              <w:top w:w="10" w:type="dxa"/>
              <w:left w:w="118" w:type="dxa"/>
              <w:bottom w:w="10" w:type="dxa"/>
              <w:right w:w="118" w:type="dxa"/>
            </w:tcMar>
            <w:vAlign w:val="bottom"/>
          </w:tcPr>
          <w:p w14:paraId="5D197236" w14:textId="77777777" w:rsidR="00C53B9D" w:rsidRPr="00EC2BE4" w:rsidRDefault="00C53B9D">
            <w:pPr>
              <w:spacing w:line="240" w:lineRule="auto"/>
              <w:rPr>
                <w:sz w:val="14"/>
                <w:szCs w:val="14"/>
              </w:rPr>
            </w:pPr>
          </w:p>
        </w:tc>
        <w:tc>
          <w:tcPr>
            <w:tcW w:w="891" w:type="dxa"/>
            <w:tcMar>
              <w:top w:w="10" w:type="dxa"/>
              <w:left w:w="118" w:type="dxa"/>
              <w:bottom w:w="10" w:type="dxa"/>
              <w:right w:w="118" w:type="dxa"/>
            </w:tcMar>
            <w:vAlign w:val="bottom"/>
          </w:tcPr>
          <w:p w14:paraId="343F71B6" w14:textId="77777777" w:rsidR="00C53B9D" w:rsidRPr="00EC2BE4" w:rsidRDefault="00C53B9D">
            <w:pPr>
              <w:spacing w:line="240" w:lineRule="auto"/>
              <w:rPr>
                <w:sz w:val="14"/>
                <w:szCs w:val="14"/>
              </w:rPr>
            </w:pPr>
          </w:p>
        </w:tc>
        <w:tc>
          <w:tcPr>
            <w:tcW w:w="859" w:type="dxa"/>
            <w:tcMar>
              <w:top w:w="10" w:type="dxa"/>
              <w:left w:w="118" w:type="dxa"/>
              <w:bottom w:w="10" w:type="dxa"/>
              <w:right w:w="118" w:type="dxa"/>
            </w:tcMar>
            <w:vAlign w:val="center"/>
            <w:hideMark/>
          </w:tcPr>
          <w:p w14:paraId="00FA22C5" w14:textId="77777777" w:rsidR="00C53B9D" w:rsidRPr="00EC2BE4" w:rsidRDefault="008A2EF1">
            <w:pPr>
              <w:spacing w:line="240" w:lineRule="auto"/>
              <w:jc w:val="right"/>
              <w:rPr>
                <w:sz w:val="14"/>
                <w:szCs w:val="14"/>
              </w:rPr>
            </w:pPr>
            <w:r w:rsidRPr="00EC2BE4">
              <w:rPr>
                <w:rFonts w:ascii="Arial" w:eastAsia="Arial" w:hAnsi="Arial" w:cs="Arial"/>
                <w:sz w:val="14"/>
                <w:szCs w:val="14"/>
              </w:rPr>
              <w:t>62</w:t>
            </w:r>
          </w:p>
        </w:tc>
        <w:tc>
          <w:tcPr>
            <w:tcW w:w="891" w:type="dxa"/>
            <w:tcMar>
              <w:top w:w="10" w:type="dxa"/>
              <w:left w:w="118" w:type="dxa"/>
              <w:bottom w:w="10" w:type="dxa"/>
              <w:right w:w="118" w:type="dxa"/>
            </w:tcMar>
            <w:vAlign w:val="center"/>
            <w:hideMark/>
          </w:tcPr>
          <w:p w14:paraId="17149644" w14:textId="77777777" w:rsidR="00C53B9D" w:rsidRPr="00EC2BE4" w:rsidRDefault="008A2EF1">
            <w:pPr>
              <w:spacing w:line="240" w:lineRule="auto"/>
              <w:jc w:val="right"/>
              <w:rPr>
                <w:sz w:val="14"/>
                <w:szCs w:val="14"/>
              </w:rPr>
            </w:pPr>
            <w:r w:rsidRPr="00EC2BE4">
              <w:rPr>
                <w:rFonts w:ascii="Arial" w:eastAsia="Arial" w:hAnsi="Arial" w:cs="Arial"/>
                <w:sz w:val="14"/>
                <w:szCs w:val="14"/>
              </w:rPr>
              <w:t>4,339.00</w:t>
            </w:r>
          </w:p>
        </w:tc>
        <w:tc>
          <w:tcPr>
            <w:tcW w:w="859" w:type="dxa"/>
            <w:tcMar>
              <w:top w:w="10" w:type="dxa"/>
              <w:left w:w="118" w:type="dxa"/>
              <w:bottom w:w="10" w:type="dxa"/>
              <w:right w:w="118" w:type="dxa"/>
            </w:tcMar>
            <w:vAlign w:val="center"/>
            <w:hideMark/>
          </w:tcPr>
          <w:p w14:paraId="0BD5791D" w14:textId="77777777" w:rsidR="00C53B9D" w:rsidRPr="00EC2BE4" w:rsidRDefault="008A2EF1">
            <w:pPr>
              <w:spacing w:line="240" w:lineRule="auto"/>
              <w:jc w:val="right"/>
              <w:rPr>
                <w:sz w:val="14"/>
                <w:szCs w:val="14"/>
              </w:rPr>
            </w:pPr>
            <w:r w:rsidRPr="00EC2BE4">
              <w:rPr>
                <w:rFonts w:ascii="Arial" w:eastAsia="Arial" w:hAnsi="Arial" w:cs="Arial"/>
                <w:sz w:val="14"/>
                <w:szCs w:val="14"/>
              </w:rPr>
              <w:t>3,879.00</w:t>
            </w:r>
          </w:p>
        </w:tc>
      </w:tr>
      <w:tr w:rsidR="00D76599" w:rsidRPr="00D76599" w14:paraId="6D4DBEC1" w14:textId="77777777">
        <w:trPr>
          <w:trHeight w:val="284"/>
        </w:trPr>
        <w:tc>
          <w:tcPr>
            <w:tcW w:w="1550" w:type="dxa"/>
            <w:tcMar>
              <w:top w:w="10" w:type="dxa"/>
              <w:left w:w="118" w:type="dxa"/>
              <w:bottom w:w="10" w:type="dxa"/>
              <w:right w:w="118" w:type="dxa"/>
            </w:tcMar>
            <w:vAlign w:val="center"/>
            <w:hideMark/>
          </w:tcPr>
          <w:p w14:paraId="221067AF" w14:textId="77777777" w:rsidR="00C53B9D" w:rsidRPr="00EC2BE4" w:rsidRDefault="008A2EF1">
            <w:pPr>
              <w:spacing w:line="240" w:lineRule="auto"/>
              <w:rPr>
                <w:sz w:val="14"/>
                <w:szCs w:val="14"/>
              </w:rPr>
            </w:pPr>
            <w:r w:rsidRPr="00EC2BE4">
              <w:rPr>
                <w:rFonts w:ascii="Arial Narrow" w:eastAsia="Arial Narrow" w:hAnsi="Arial Narrow" w:cs="Arial Narrow"/>
                <w:b/>
                <w:bCs/>
                <w:sz w:val="14"/>
                <w:szCs w:val="14"/>
              </w:rPr>
              <w:t xml:space="preserve">   Other Income (Fed Grant 11-12)</w:t>
            </w:r>
          </w:p>
        </w:tc>
        <w:tc>
          <w:tcPr>
            <w:tcW w:w="891" w:type="dxa"/>
            <w:tcMar>
              <w:top w:w="10" w:type="dxa"/>
              <w:left w:w="118" w:type="dxa"/>
              <w:bottom w:w="10" w:type="dxa"/>
              <w:right w:w="118" w:type="dxa"/>
            </w:tcMar>
            <w:vAlign w:val="center"/>
          </w:tcPr>
          <w:p w14:paraId="6A6672C2" w14:textId="77777777" w:rsidR="00C53B9D" w:rsidRPr="00EC2BE4" w:rsidRDefault="00C53B9D">
            <w:pPr>
              <w:spacing w:line="240" w:lineRule="auto"/>
              <w:rPr>
                <w:sz w:val="14"/>
                <w:szCs w:val="14"/>
              </w:rPr>
            </w:pPr>
          </w:p>
        </w:tc>
        <w:tc>
          <w:tcPr>
            <w:tcW w:w="920" w:type="dxa"/>
            <w:tcMar>
              <w:top w:w="10" w:type="dxa"/>
              <w:left w:w="118" w:type="dxa"/>
              <w:bottom w:w="10" w:type="dxa"/>
              <w:right w:w="118" w:type="dxa"/>
            </w:tcMar>
            <w:vAlign w:val="center"/>
            <w:hideMark/>
          </w:tcPr>
          <w:p w14:paraId="774D7E49" w14:textId="77777777" w:rsidR="00C53B9D" w:rsidRPr="00EC2BE4" w:rsidRDefault="008A2EF1">
            <w:pPr>
              <w:spacing w:line="240" w:lineRule="auto"/>
              <w:jc w:val="right"/>
              <w:rPr>
                <w:sz w:val="14"/>
                <w:szCs w:val="14"/>
              </w:rPr>
            </w:pPr>
            <w:r w:rsidRPr="00EC2BE4">
              <w:rPr>
                <w:rFonts w:ascii="Arial" w:eastAsia="Arial" w:hAnsi="Arial" w:cs="Arial"/>
                <w:sz w:val="14"/>
                <w:szCs w:val="14"/>
              </w:rPr>
              <w:t>0</w:t>
            </w:r>
          </w:p>
        </w:tc>
        <w:tc>
          <w:tcPr>
            <w:tcW w:w="920" w:type="dxa"/>
            <w:tcMar>
              <w:top w:w="10" w:type="dxa"/>
              <w:left w:w="118" w:type="dxa"/>
              <w:bottom w:w="10" w:type="dxa"/>
              <w:right w:w="118" w:type="dxa"/>
            </w:tcMar>
            <w:vAlign w:val="center"/>
            <w:hideMark/>
          </w:tcPr>
          <w:p w14:paraId="72F2BE23" w14:textId="77777777" w:rsidR="00C53B9D" w:rsidRPr="00EC2BE4" w:rsidRDefault="008A2EF1">
            <w:pPr>
              <w:spacing w:line="240" w:lineRule="auto"/>
              <w:jc w:val="right"/>
              <w:rPr>
                <w:sz w:val="14"/>
                <w:szCs w:val="14"/>
              </w:rPr>
            </w:pPr>
            <w:r w:rsidRPr="00EC2BE4">
              <w:rPr>
                <w:rFonts w:ascii="Arial" w:eastAsia="Arial" w:hAnsi="Arial" w:cs="Arial"/>
                <w:sz w:val="14"/>
                <w:szCs w:val="14"/>
              </w:rPr>
              <w:t>0</w:t>
            </w:r>
          </w:p>
        </w:tc>
        <w:tc>
          <w:tcPr>
            <w:tcW w:w="859" w:type="dxa"/>
            <w:tcMar>
              <w:top w:w="10" w:type="dxa"/>
              <w:left w:w="118" w:type="dxa"/>
              <w:bottom w:w="10" w:type="dxa"/>
              <w:right w:w="118" w:type="dxa"/>
            </w:tcMar>
            <w:vAlign w:val="center"/>
            <w:hideMark/>
          </w:tcPr>
          <w:p w14:paraId="65753C39" w14:textId="77777777" w:rsidR="00C53B9D" w:rsidRPr="00EC2BE4" w:rsidRDefault="008A2EF1">
            <w:pPr>
              <w:spacing w:line="240" w:lineRule="auto"/>
              <w:jc w:val="right"/>
              <w:rPr>
                <w:sz w:val="14"/>
                <w:szCs w:val="14"/>
              </w:rPr>
            </w:pPr>
            <w:r w:rsidRPr="00EC2BE4">
              <w:rPr>
                <w:rFonts w:ascii="Arial" w:eastAsia="Arial" w:hAnsi="Arial" w:cs="Arial"/>
                <w:sz w:val="14"/>
                <w:szCs w:val="14"/>
              </w:rPr>
              <w:t>0</w:t>
            </w:r>
          </w:p>
        </w:tc>
        <w:tc>
          <w:tcPr>
            <w:tcW w:w="891" w:type="dxa"/>
            <w:tcMar>
              <w:top w:w="10" w:type="dxa"/>
              <w:left w:w="118" w:type="dxa"/>
              <w:bottom w:w="10" w:type="dxa"/>
              <w:right w:w="118" w:type="dxa"/>
            </w:tcMar>
            <w:vAlign w:val="center"/>
            <w:hideMark/>
          </w:tcPr>
          <w:p w14:paraId="5D944C1E" w14:textId="77777777" w:rsidR="00C53B9D" w:rsidRPr="00EC2BE4" w:rsidRDefault="008A2EF1">
            <w:pPr>
              <w:spacing w:line="240" w:lineRule="auto"/>
              <w:jc w:val="right"/>
              <w:rPr>
                <w:sz w:val="14"/>
                <w:szCs w:val="14"/>
              </w:rPr>
            </w:pPr>
            <w:r w:rsidRPr="00EC2BE4">
              <w:rPr>
                <w:rFonts w:ascii="Arial" w:eastAsia="Arial" w:hAnsi="Arial" w:cs="Arial"/>
                <w:sz w:val="14"/>
                <w:szCs w:val="14"/>
              </w:rPr>
              <w:t>0</w:t>
            </w:r>
          </w:p>
        </w:tc>
        <w:tc>
          <w:tcPr>
            <w:tcW w:w="859" w:type="dxa"/>
            <w:tcMar>
              <w:top w:w="10" w:type="dxa"/>
              <w:left w:w="118" w:type="dxa"/>
              <w:bottom w:w="10" w:type="dxa"/>
              <w:right w:w="118" w:type="dxa"/>
            </w:tcMar>
            <w:vAlign w:val="center"/>
            <w:hideMark/>
          </w:tcPr>
          <w:p w14:paraId="1D390CF1" w14:textId="77777777" w:rsidR="00C53B9D" w:rsidRPr="00EC2BE4" w:rsidRDefault="008A2EF1">
            <w:pPr>
              <w:spacing w:line="240" w:lineRule="auto"/>
              <w:jc w:val="right"/>
              <w:rPr>
                <w:sz w:val="14"/>
                <w:szCs w:val="14"/>
              </w:rPr>
            </w:pPr>
            <w:r w:rsidRPr="00EC2BE4">
              <w:rPr>
                <w:rFonts w:ascii="Arial" w:eastAsia="Arial" w:hAnsi="Arial" w:cs="Arial"/>
                <w:sz w:val="14"/>
                <w:szCs w:val="14"/>
              </w:rPr>
              <w:t>15419</w:t>
            </w:r>
          </w:p>
        </w:tc>
        <w:tc>
          <w:tcPr>
            <w:tcW w:w="891" w:type="dxa"/>
            <w:tcMar>
              <w:top w:w="10" w:type="dxa"/>
              <w:left w:w="118" w:type="dxa"/>
              <w:bottom w:w="10" w:type="dxa"/>
              <w:right w:w="118" w:type="dxa"/>
            </w:tcMar>
            <w:vAlign w:val="center"/>
            <w:hideMark/>
          </w:tcPr>
          <w:p w14:paraId="30B23E90" w14:textId="77777777" w:rsidR="00C53B9D" w:rsidRPr="00EC2BE4" w:rsidRDefault="008A2EF1">
            <w:pPr>
              <w:spacing w:line="240" w:lineRule="auto"/>
              <w:jc w:val="right"/>
              <w:rPr>
                <w:sz w:val="14"/>
                <w:szCs w:val="14"/>
              </w:rPr>
            </w:pPr>
            <w:r w:rsidRPr="00EC2BE4">
              <w:rPr>
                <w:rFonts w:ascii="Arial" w:eastAsia="Arial" w:hAnsi="Arial" w:cs="Arial"/>
                <w:b/>
                <w:bCs/>
                <w:sz w:val="14"/>
                <w:szCs w:val="14"/>
              </w:rPr>
              <w:t>19,067.23</w:t>
            </w:r>
          </w:p>
        </w:tc>
        <w:tc>
          <w:tcPr>
            <w:tcW w:w="859" w:type="dxa"/>
            <w:tcMar>
              <w:top w:w="10" w:type="dxa"/>
              <w:left w:w="118" w:type="dxa"/>
              <w:bottom w:w="10" w:type="dxa"/>
              <w:right w:w="118" w:type="dxa"/>
            </w:tcMar>
            <w:vAlign w:val="center"/>
            <w:hideMark/>
          </w:tcPr>
          <w:p w14:paraId="4116D8F4" w14:textId="77777777" w:rsidR="00C53B9D" w:rsidRPr="00EC2BE4" w:rsidRDefault="008A2EF1">
            <w:pPr>
              <w:spacing w:line="240" w:lineRule="auto"/>
              <w:jc w:val="right"/>
              <w:rPr>
                <w:sz w:val="14"/>
                <w:szCs w:val="14"/>
              </w:rPr>
            </w:pPr>
            <w:r w:rsidRPr="00EC2BE4">
              <w:rPr>
                <w:rFonts w:ascii="Arial" w:eastAsia="Arial" w:hAnsi="Arial" w:cs="Arial"/>
                <w:sz w:val="14"/>
                <w:szCs w:val="14"/>
              </w:rPr>
              <w:t>0</w:t>
            </w:r>
          </w:p>
        </w:tc>
        <w:tc>
          <w:tcPr>
            <w:tcW w:w="891" w:type="dxa"/>
            <w:tcMar>
              <w:top w:w="10" w:type="dxa"/>
              <w:left w:w="118" w:type="dxa"/>
              <w:bottom w:w="10" w:type="dxa"/>
              <w:right w:w="118" w:type="dxa"/>
            </w:tcMar>
            <w:vAlign w:val="center"/>
            <w:hideMark/>
          </w:tcPr>
          <w:p w14:paraId="248DDCC9" w14:textId="77777777" w:rsidR="00C53B9D" w:rsidRPr="00EC2BE4" w:rsidRDefault="008A2EF1">
            <w:pPr>
              <w:spacing w:line="240" w:lineRule="auto"/>
              <w:jc w:val="right"/>
              <w:rPr>
                <w:sz w:val="14"/>
                <w:szCs w:val="14"/>
              </w:rPr>
            </w:pPr>
            <w:r w:rsidRPr="00EC2BE4">
              <w:rPr>
                <w:rFonts w:ascii="Arial" w:eastAsia="Arial" w:hAnsi="Arial" w:cs="Arial"/>
                <w:sz w:val="14"/>
                <w:szCs w:val="14"/>
              </w:rPr>
              <w:t>-19,835.88</w:t>
            </w:r>
          </w:p>
        </w:tc>
        <w:tc>
          <w:tcPr>
            <w:tcW w:w="859" w:type="dxa"/>
            <w:tcMar>
              <w:top w:w="10" w:type="dxa"/>
              <w:left w:w="118" w:type="dxa"/>
              <w:bottom w:w="10" w:type="dxa"/>
              <w:right w:w="118" w:type="dxa"/>
            </w:tcMar>
            <w:vAlign w:val="center"/>
            <w:hideMark/>
          </w:tcPr>
          <w:p w14:paraId="715BE42E" w14:textId="77777777" w:rsidR="00C53B9D" w:rsidRPr="00EC2BE4" w:rsidRDefault="008A2EF1">
            <w:pPr>
              <w:spacing w:line="240" w:lineRule="auto"/>
              <w:jc w:val="right"/>
              <w:rPr>
                <w:sz w:val="14"/>
                <w:szCs w:val="14"/>
              </w:rPr>
            </w:pPr>
            <w:r w:rsidRPr="00EC2BE4">
              <w:rPr>
                <w:rFonts w:ascii="Arial" w:eastAsia="Arial" w:hAnsi="Arial" w:cs="Arial"/>
                <w:sz w:val="14"/>
                <w:szCs w:val="14"/>
              </w:rPr>
              <w:t>-8,850.28</w:t>
            </w:r>
          </w:p>
        </w:tc>
      </w:tr>
      <w:tr w:rsidR="00D76599" w:rsidRPr="00D76599" w14:paraId="4B7B013F" w14:textId="77777777">
        <w:trPr>
          <w:trHeight w:val="284"/>
        </w:trPr>
        <w:tc>
          <w:tcPr>
            <w:tcW w:w="1550" w:type="dxa"/>
            <w:tcMar>
              <w:top w:w="10" w:type="dxa"/>
              <w:left w:w="118" w:type="dxa"/>
              <w:bottom w:w="10" w:type="dxa"/>
              <w:right w:w="118" w:type="dxa"/>
            </w:tcMar>
            <w:vAlign w:val="center"/>
            <w:hideMark/>
          </w:tcPr>
          <w:p w14:paraId="5A9BF0AA" w14:textId="77777777" w:rsidR="00C53B9D" w:rsidRPr="00EC2BE4" w:rsidRDefault="008A2EF1">
            <w:pPr>
              <w:spacing w:line="240" w:lineRule="auto"/>
              <w:rPr>
                <w:sz w:val="14"/>
                <w:szCs w:val="14"/>
              </w:rPr>
            </w:pPr>
            <w:r w:rsidRPr="00EC2BE4">
              <w:rPr>
                <w:rFonts w:ascii="Arial Narrow" w:eastAsia="Arial Narrow" w:hAnsi="Arial Narrow" w:cs="Arial Narrow"/>
                <w:b/>
                <w:bCs/>
                <w:sz w:val="14"/>
                <w:szCs w:val="14"/>
              </w:rPr>
              <w:t xml:space="preserve">  Gains/Losses</w:t>
            </w:r>
          </w:p>
        </w:tc>
        <w:tc>
          <w:tcPr>
            <w:tcW w:w="891" w:type="dxa"/>
            <w:tcMar>
              <w:top w:w="10" w:type="dxa"/>
              <w:left w:w="118" w:type="dxa"/>
              <w:bottom w:w="10" w:type="dxa"/>
              <w:right w:w="118" w:type="dxa"/>
            </w:tcMar>
            <w:vAlign w:val="center"/>
            <w:hideMark/>
          </w:tcPr>
          <w:p w14:paraId="2B6CA205" w14:textId="77777777" w:rsidR="00C53B9D" w:rsidRPr="00EC2BE4" w:rsidRDefault="008A2EF1">
            <w:pPr>
              <w:spacing w:line="240" w:lineRule="auto"/>
              <w:jc w:val="right"/>
              <w:rPr>
                <w:sz w:val="14"/>
                <w:szCs w:val="14"/>
              </w:rPr>
            </w:pPr>
            <w:r w:rsidRPr="00EC2BE4">
              <w:rPr>
                <w:rFonts w:ascii="Arial" w:eastAsia="Arial" w:hAnsi="Arial" w:cs="Arial"/>
                <w:sz w:val="14"/>
                <w:szCs w:val="14"/>
              </w:rPr>
              <w:t>16680.17</w:t>
            </w:r>
          </w:p>
        </w:tc>
        <w:tc>
          <w:tcPr>
            <w:tcW w:w="920" w:type="dxa"/>
            <w:tcMar>
              <w:top w:w="10" w:type="dxa"/>
              <w:left w:w="118" w:type="dxa"/>
              <w:bottom w:w="10" w:type="dxa"/>
              <w:right w:w="118" w:type="dxa"/>
            </w:tcMar>
            <w:vAlign w:val="center"/>
            <w:hideMark/>
          </w:tcPr>
          <w:p w14:paraId="019061C0" w14:textId="77777777" w:rsidR="00C53B9D" w:rsidRPr="00EC2BE4" w:rsidRDefault="008A2EF1">
            <w:pPr>
              <w:spacing w:line="240" w:lineRule="auto"/>
              <w:jc w:val="right"/>
              <w:rPr>
                <w:sz w:val="14"/>
                <w:szCs w:val="14"/>
              </w:rPr>
            </w:pPr>
            <w:r w:rsidRPr="00EC2BE4">
              <w:rPr>
                <w:rFonts w:ascii="Arial" w:eastAsia="Arial" w:hAnsi="Arial" w:cs="Arial"/>
                <w:sz w:val="14"/>
                <w:szCs w:val="14"/>
              </w:rPr>
              <w:t>18410</w:t>
            </w:r>
          </w:p>
        </w:tc>
        <w:tc>
          <w:tcPr>
            <w:tcW w:w="920" w:type="dxa"/>
            <w:tcMar>
              <w:top w:w="10" w:type="dxa"/>
              <w:left w:w="118" w:type="dxa"/>
              <w:bottom w:w="10" w:type="dxa"/>
              <w:right w:w="118" w:type="dxa"/>
            </w:tcMar>
            <w:vAlign w:val="center"/>
            <w:hideMark/>
          </w:tcPr>
          <w:p w14:paraId="1B02C49D" w14:textId="77777777" w:rsidR="00C53B9D" w:rsidRPr="00EC2BE4" w:rsidRDefault="008A2EF1">
            <w:pPr>
              <w:spacing w:line="240" w:lineRule="auto"/>
              <w:jc w:val="right"/>
              <w:rPr>
                <w:sz w:val="14"/>
                <w:szCs w:val="14"/>
              </w:rPr>
            </w:pPr>
            <w:r w:rsidRPr="00EC2BE4">
              <w:rPr>
                <w:rFonts w:ascii="Arial" w:eastAsia="Arial" w:hAnsi="Arial" w:cs="Arial"/>
                <w:sz w:val="14"/>
                <w:szCs w:val="14"/>
              </w:rPr>
              <w:t>-998.21</w:t>
            </w:r>
          </w:p>
        </w:tc>
        <w:tc>
          <w:tcPr>
            <w:tcW w:w="859" w:type="dxa"/>
            <w:tcMar>
              <w:top w:w="10" w:type="dxa"/>
              <w:left w:w="118" w:type="dxa"/>
              <w:bottom w:w="10" w:type="dxa"/>
              <w:right w:w="118" w:type="dxa"/>
            </w:tcMar>
            <w:vAlign w:val="center"/>
            <w:hideMark/>
          </w:tcPr>
          <w:p w14:paraId="543D87E9" w14:textId="77777777" w:rsidR="00C53B9D" w:rsidRPr="00EC2BE4" w:rsidRDefault="008A2EF1">
            <w:pPr>
              <w:spacing w:line="240" w:lineRule="auto"/>
              <w:jc w:val="right"/>
              <w:rPr>
                <w:sz w:val="14"/>
                <w:szCs w:val="14"/>
              </w:rPr>
            </w:pPr>
            <w:r w:rsidRPr="00EC2BE4">
              <w:rPr>
                <w:rFonts w:ascii="Arial" w:eastAsia="Arial" w:hAnsi="Arial" w:cs="Arial"/>
                <w:sz w:val="14"/>
                <w:szCs w:val="14"/>
              </w:rPr>
              <w:t>16521.12</w:t>
            </w:r>
          </w:p>
        </w:tc>
        <w:tc>
          <w:tcPr>
            <w:tcW w:w="891" w:type="dxa"/>
            <w:tcMar>
              <w:top w:w="10" w:type="dxa"/>
              <w:left w:w="118" w:type="dxa"/>
              <w:bottom w:w="10" w:type="dxa"/>
              <w:right w:w="118" w:type="dxa"/>
            </w:tcMar>
            <w:vAlign w:val="center"/>
            <w:hideMark/>
          </w:tcPr>
          <w:p w14:paraId="5793E8EC" w14:textId="77777777" w:rsidR="00C53B9D" w:rsidRPr="00EC2BE4" w:rsidRDefault="008A2EF1">
            <w:pPr>
              <w:spacing w:line="240" w:lineRule="auto"/>
              <w:jc w:val="right"/>
              <w:rPr>
                <w:sz w:val="14"/>
                <w:szCs w:val="14"/>
              </w:rPr>
            </w:pPr>
            <w:r w:rsidRPr="00EC2BE4">
              <w:rPr>
                <w:rFonts w:ascii="Arial" w:eastAsia="Arial" w:hAnsi="Arial" w:cs="Arial"/>
                <w:sz w:val="14"/>
                <w:szCs w:val="14"/>
              </w:rPr>
              <w:t>12507.9</w:t>
            </w:r>
          </w:p>
        </w:tc>
        <w:tc>
          <w:tcPr>
            <w:tcW w:w="859" w:type="dxa"/>
            <w:tcMar>
              <w:top w:w="10" w:type="dxa"/>
              <w:left w:w="118" w:type="dxa"/>
              <w:bottom w:w="10" w:type="dxa"/>
              <w:right w:w="118" w:type="dxa"/>
            </w:tcMar>
            <w:vAlign w:val="center"/>
            <w:hideMark/>
          </w:tcPr>
          <w:p w14:paraId="605B7DD9" w14:textId="77777777" w:rsidR="00C53B9D" w:rsidRPr="00EC2BE4" w:rsidRDefault="008A2EF1">
            <w:pPr>
              <w:spacing w:line="240" w:lineRule="auto"/>
              <w:jc w:val="right"/>
              <w:rPr>
                <w:sz w:val="14"/>
                <w:szCs w:val="14"/>
              </w:rPr>
            </w:pPr>
            <w:r w:rsidRPr="00EC2BE4">
              <w:rPr>
                <w:rFonts w:ascii="Arial" w:eastAsia="Arial" w:hAnsi="Arial" w:cs="Arial"/>
                <w:sz w:val="14"/>
                <w:szCs w:val="14"/>
              </w:rPr>
              <w:t>766.35</w:t>
            </w:r>
          </w:p>
        </w:tc>
        <w:tc>
          <w:tcPr>
            <w:tcW w:w="891" w:type="dxa"/>
            <w:tcMar>
              <w:top w:w="10" w:type="dxa"/>
              <w:left w:w="118" w:type="dxa"/>
              <w:bottom w:w="10" w:type="dxa"/>
              <w:right w:w="118" w:type="dxa"/>
            </w:tcMar>
            <w:vAlign w:val="bottom"/>
          </w:tcPr>
          <w:p w14:paraId="30F7DF0D" w14:textId="77777777" w:rsidR="00C53B9D" w:rsidRPr="00EC2BE4" w:rsidRDefault="00C53B9D">
            <w:pPr>
              <w:spacing w:line="240" w:lineRule="auto"/>
              <w:jc w:val="right"/>
              <w:rPr>
                <w:sz w:val="14"/>
                <w:szCs w:val="14"/>
              </w:rPr>
            </w:pPr>
          </w:p>
        </w:tc>
        <w:tc>
          <w:tcPr>
            <w:tcW w:w="859" w:type="dxa"/>
            <w:tcMar>
              <w:top w:w="10" w:type="dxa"/>
              <w:left w:w="118" w:type="dxa"/>
              <w:bottom w:w="10" w:type="dxa"/>
              <w:right w:w="118" w:type="dxa"/>
            </w:tcMar>
            <w:vAlign w:val="bottom"/>
          </w:tcPr>
          <w:p w14:paraId="3034BACF" w14:textId="77777777" w:rsidR="00C53B9D" w:rsidRPr="00EC2BE4" w:rsidRDefault="00C53B9D">
            <w:pPr>
              <w:spacing w:line="240" w:lineRule="auto"/>
              <w:rPr>
                <w:sz w:val="14"/>
                <w:szCs w:val="14"/>
              </w:rPr>
            </w:pPr>
          </w:p>
        </w:tc>
        <w:tc>
          <w:tcPr>
            <w:tcW w:w="891" w:type="dxa"/>
            <w:tcMar>
              <w:top w:w="10" w:type="dxa"/>
              <w:left w:w="118" w:type="dxa"/>
              <w:bottom w:w="10" w:type="dxa"/>
              <w:right w:w="118" w:type="dxa"/>
            </w:tcMar>
            <w:vAlign w:val="bottom"/>
          </w:tcPr>
          <w:p w14:paraId="71EF5CCE" w14:textId="77777777" w:rsidR="00C53B9D" w:rsidRPr="00EC2BE4" w:rsidRDefault="00C53B9D">
            <w:pPr>
              <w:spacing w:line="240" w:lineRule="auto"/>
              <w:rPr>
                <w:sz w:val="14"/>
                <w:szCs w:val="14"/>
              </w:rPr>
            </w:pPr>
          </w:p>
        </w:tc>
        <w:tc>
          <w:tcPr>
            <w:tcW w:w="859" w:type="dxa"/>
            <w:tcMar>
              <w:top w:w="10" w:type="dxa"/>
              <w:left w:w="118" w:type="dxa"/>
              <w:bottom w:w="10" w:type="dxa"/>
              <w:right w:w="118" w:type="dxa"/>
            </w:tcMar>
            <w:vAlign w:val="bottom"/>
          </w:tcPr>
          <w:p w14:paraId="06C8413A" w14:textId="77777777" w:rsidR="00C53B9D" w:rsidRPr="00EC2BE4" w:rsidRDefault="00C53B9D">
            <w:pPr>
              <w:spacing w:line="240" w:lineRule="auto"/>
              <w:rPr>
                <w:sz w:val="14"/>
                <w:szCs w:val="14"/>
              </w:rPr>
            </w:pPr>
          </w:p>
        </w:tc>
      </w:tr>
      <w:tr w:rsidR="00D76599" w:rsidRPr="00D76599" w14:paraId="46A9D812" w14:textId="77777777">
        <w:trPr>
          <w:trHeight w:val="284"/>
        </w:trPr>
        <w:tc>
          <w:tcPr>
            <w:tcW w:w="1550" w:type="dxa"/>
            <w:tcMar>
              <w:top w:w="10" w:type="dxa"/>
              <w:left w:w="118" w:type="dxa"/>
              <w:bottom w:w="10" w:type="dxa"/>
              <w:right w:w="118" w:type="dxa"/>
            </w:tcMar>
            <w:vAlign w:val="center"/>
            <w:hideMark/>
          </w:tcPr>
          <w:p w14:paraId="48EBAA0C" w14:textId="77777777" w:rsidR="00C53B9D" w:rsidRPr="00EC2BE4" w:rsidRDefault="008A2EF1">
            <w:pPr>
              <w:spacing w:line="240" w:lineRule="auto"/>
              <w:rPr>
                <w:sz w:val="14"/>
                <w:szCs w:val="14"/>
              </w:rPr>
            </w:pPr>
            <w:r w:rsidRPr="00EC2BE4">
              <w:rPr>
                <w:rFonts w:ascii="Arial Narrow" w:eastAsia="Arial Narrow" w:hAnsi="Arial Narrow" w:cs="Arial Narrow"/>
                <w:b/>
                <w:bCs/>
                <w:sz w:val="14"/>
                <w:szCs w:val="14"/>
              </w:rPr>
              <w:t xml:space="preserve">   Sponsorship</w:t>
            </w:r>
          </w:p>
        </w:tc>
        <w:tc>
          <w:tcPr>
            <w:tcW w:w="891" w:type="dxa"/>
            <w:tcMar>
              <w:top w:w="10" w:type="dxa"/>
              <w:left w:w="118" w:type="dxa"/>
              <w:bottom w:w="10" w:type="dxa"/>
              <w:right w:w="118" w:type="dxa"/>
            </w:tcMar>
            <w:vAlign w:val="center"/>
          </w:tcPr>
          <w:p w14:paraId="13E7783C" w14:textId="77777777" w:rsidR="00C53B9D" w:rsidRPr="00EC2BE4" w:rsidRDefault="00C53B9D">
            <w:pPr>
              <w:spacing w:line="240" w:lineRule="auto"/>
              <w:rPr>
                <w:sz w:val="14"/>
                <w:szCs w:val="14"/>
              </w:rPr>
            </w:pPr>
          </w:p>
        </w:tc>
        <w:tc>
          <w:tcPr>
            <w:tcW w:w="920" w:type="dxa"/>
            <w:tcMar>
              <w:top w:w="10" w:type="dxa"/>
              <w:left w:w="118" w:type="dxa"/>
              <w:bottom w:w="10" w:type="dxa"/>
              <w:right w:w="118" w:type="dxa"/>
            </w:tcMar>
            <w:vAlign w:val="center"/>
            <w:hideMark/>
          </w:tcPr>
          <w:p w14:paraId="31FC6286" w14:textId="77777777" w:rsidR="00C53B9D" w:rsidRPr="00EC2BE4" w:rsidRDefault="008A2EF1">
            <w:pPr>
              <w:spacing w:line="240" w:lineRule="auto"/>
              <w:jc w:val="right"/>
              <w:rPr>
                <w:sz w:val="14"/>
                <w:szCs w:val="14"/>
              </w:rPr>
            </w:pPr>
            <w:r w:rsidRPr="00EC2BE4">
              <w:rPr>
                <w:rFonts w:ascii="Arial" w:eastAsia="Arial" w:hAnsi="Arial" w:cs="Arial"/>
                <w:sz w:val="14"/>
                <w:szCs w:val="14"/>
              </w:rPr>
              <w:t>1000</w:t>
            </w:r>
          </w:p>
        </w:tc>
        <w:tc>
          <w:tcPr>
            <w:tcW w:w="920" w:type="dxa"/>
            <w:tcMar>
              <w:top w:w="10" w:type="dxa"/>
              <w:left w:w="118" w:type="dxa"/>
              <w:bottom w:w="10" w:type="dxa"/>
              <w:right w:w="118" w:type="dxa"/>
            </w:tcMar>
            <w:vAlign w:val="center"/>
            <w:hideMark/>
          </w:tcPr>
          <w:p w14:paraId="3A5C8885" w14:textId="77777777" w:rsidR="00C53B9D" w:rsidRPr="00EC2BE4" w:rsidRDefault="008A2EF1">
            <w:pPr>
              <w:spacing w:line="240" w:lineRule="auto"/>
              <w:jc w:val="right"/>
              <w:rPr>
                <w:sz w:val="14"/>
                <w:szCs w:val="14"/>
              </w:rPr>
            </w:pPr>
            <w:r w:rsidRPr="00EC2BE4">
              <w:rPr>
                <w:rFonts w:ascii="Arial" w:eastAsia="Arial" w:hAnsi="Arial" w:cs="Arial"/>
                <w:sz w:val="14"/>
                <w:szCs w:val="14"/>
              </w:rPr>
              <w:t>0</w:t>
            </w:r>
          </w:p>
        </w:tc>
        <w:tc>
          <w:tcPr>
            <w:tcW w:w="859" w:type="dxa"/>
            <w:tcMar>
              <w:top w:w="10" w:type="dxa"/>
              <w:left w:w="118" w:type="dxa"/>
              <w:bottom w:w="10" w:type="dxa"/>
              <w:right w:w="118" w:type="dxa"/>
            </w:tcMar>
            <w:vAlign w:val="bottom"/>
          </w:tcPr>
          <w:p w14:paraId="0AEE27FE" w14:textId="77777777" w:rsidR="00C53B9D" w:rsidRPr="00EC2BE4" w:rsidRDefault="00C53B9D">
            <w:pPr>
              <w:spacing w:line="240" w:lineRule="auto"/>
              <w:jc w:val="right"/>
              <w:rPr>
                <w:sz w:val="14"/>
                <w:szCs w:val="14"/>
              </w:rPr>
            </w:pPr>
          </w:p>
        </w:tc>
        <w:tc>
          <w:tcPr>
            <w:tcW w:w="891" w:type="dxa"/>
            <w:tcMar>
              <w:top w:w="10" w:type="dxa"/>
              <w:left w:w="118" w:type="dxa"/>
              <w:bottom w:w="10" w:type="dxa"/>
              <w:right w:w="118" w:type="dxa"/>
            </w:tcMar>
            <w:vAlign w:val="bottom"/>
          </w:tcPr>
          <w:p w14:paraId="6D80EE4C" w14:textId="77777777" w:rsidR="00C53B9D" w:rsidRPr="00EC2BE4" w:rsidRDefault="00C53B9D">
            <w:pPr>
              <w:spacing w:line="240" w:lineRule="auto"/>
              <w:rPr>
                <w:sz w:val="14"/>
                <w:szCs w:val="14"/>
              </w:rPr>
            </w:pPr>
          </w:p>
        </w:tc>
        <w:tc>
          <w:tcPr>
            <w:tcW w:w="859" w:type="dxa"/>
            <w:tcMar>
              <w:top w:w="10" w:type="dxa"/>
              <w:left w:w="118" w:type="dxa"/>
              <w:bottom w:w="10" w:type="dxa"/>
              <w:right w:w="118" w:type="dxa"/>
            </w:tcMar>
            <w:vAlign w:val="bottom"/>
          </w:tcPr>
          <w:p w14:paraId="0642CE34" w14:textId="77777777" w:rsidR="00C53B9D" w:rsidRPr="00EC2BE4" w:rsidRDefault="00C53B9D">
            <w:pPr>
              <w:spacing w:line="240" w:lineRule="auto"/>
              <w:rPr>
                <w:sz w:val="14"/>
                <w:szCs w:val="14"/>
              </w:rPr>
            </w:pPr>
          </w:p>
        </w:tc>
        <w:tc>
          <w:tcPr>
            <w:tcW w:w="891" w:type="dxa"/>
            <w:tcMar>
              <w:top w:w="10" w:type="dxa"/>
              <w:left w:w="118" w:type="dxa"/>
              <w:bottom w:w="10" w:type="dxa"/>
              <w:right w:w="118" w:type="dxa"/>
            </w:tcMar>
            <w:vAlign w:val="bottom"/>
          </w:tcPr>
          <w:p w14:paraId="4BED4648" w14:textId="77777777" w:rsidR="00C53B9D" w:rsidRPr="00EC2BE4" w:rsidRDefault="00C53B9D">
            <w:pPr>
              <w:spacing w:line="240" w:lineRule="auto"/>
              <w:rPr>
                <w:sz w:val="14"/>
                <w:szCs w:val="14"/>
              </w:rPr>
            </w:pPr>
          </w:p>
        </w:tc>
        <w:tc>
          <w:tcPr>
            <w:tcW w:w="859" w:type="dxa"/>
            <w:tcMar>
              <w:top w:w="10" w:type="dxa"/>
              <w:left w:w="118" w:type="dxa"/>
              <w:bottom w:w="10" w:type="dxa"/>
              <w:right w:w="118" w:type="dxa"/>
            </w:tcMar>
            <w:vAlign w:val="center"/>
            <w:hideMark/>
          </w:tcPr>
          <w:p w14:paraId="68AE0422" w14:textId="77777777" w:rsidR="00C53B9D" w:rsidRPr="00EC2BE4" w:rsidRDefault="008A2EF1">
            <w:pPr>
              <w:spacing w:line="240" w:lineRule="auto"/>
              <w:jc w:val="right"/>
              <w:rPr>
                <w:sz w:val="14"/>
                <w:szCs w:val="14"/>
              </w:rPr>
            </w:pPr>
            <w:r w:rsidRPr="00EC2BE4">
              <w:rPr>
                <w:rFonts w:ascii="Arial" w:eastAsia="Arial" w:hAnsi="Arial" w:cs="Arial"/>
                <w:sz w:val="14"/>
                <w:szCs w:val="14"/>
              </w:rPr>
              <w:t>1000</w:t>
            </w:r>
          </w:p>
        </w:tc>
        <w:tc>
          <w:tcPr>
            <w:tcW w:w="891" w:type="dxa"/>
            <w:tcMar>
              <w:top w:w="10" w:type="dxa"/>
              <w:left w:w="118" w:type="dxa"/>
              <w:bottom w:w="10" w:type="dxa"/>
              <w:right w:w="118" w:type="dxa"/>
            </w:tcMar>
            <w:vAlign w:val="bottom"/>
          </w:tcPr>
          <w:p w14:paraId="76E16D3B" w14:textId="77777777" w:rsidR="00C53B9D" w:rsidRPr="00EC2BE4" w:rsidRDefault="00C53B9D">
            <w:pPr>
              <w:spacing w:line="240" w:lineRule="auto"/>
              <w:jc w:val="right"/>
              <w:rPr>
                <w:sz w:val="14"/>
                <w:szCs w:val="14"/>
              </w:rPr>
            </w:pPr>
          </w:p>
        </w:tc>
        <w:tc>
          <w:tcPr>
            <w:tcW w:w="859" w:type="dxa"/>
            <w:tcMar>
              <w:top w:w="10" w:type="dxa"/>
              <w:left w:w="118" w:type="dxa"/>
              <w:bottom w:w="10" w:type="dxa"/>
              <w:right w:w="118" w:type="dxa"/>
            </w:tcMar>
            <w:vAlign w:val="bottom"/>
          </w:tcPr>
          <w:p w14:paraId="41286B51" w14:textId="77777777" w:rsidR="00C53B9D" w:rsidRPr="00EC2BE4" w:rsidRDefault="00C53B9D">
            <w:pPr>
              <w:spacing w:line="240" w:lineRule="auto"/>
              <w:rPr>
                <w:sz w:val="14"/>
                <w:szCs w:val="14"/>
              </w:rPr>
            </w:pPr>
          </w:p>
        </w:tc>
      </w:tr>
      <w:tr w:rsidR="00D76599" w:rsidRPr="00D76599" w14:paraId="501DDB1B" w14:textId="77777777">
        <w:trPr>
          <w:trHeight w:val="284"/>
        </w:trPr>
        <w:tc>
          <w:tcPr>
            <w:tcW w:w="1550" w:type="dxa"/>
            <w:tcMar>
              <w:top w:w="10" w:type="dxa"/>
              <w:left w:w="118" w:type="dxa"/>
              <w:bottom w:w="10" w:type="dxa"/>
              <w:right w:w="118" w:type="dxa"/>
            </w:tcMar>
            <w:vAlign w:val="center"/>
            <w:hideMark/>
          </w:tcPr>
          <w:p w14:paraId="7CD2F59D" w14:textId="77777777" w:rsidR="00C53B9D" w:rsidRPr="00EC2BE4" w:rsidRDefault="008A2EF1">
            <w:pPr>
              <w:spacing w:line="240" w:lineRule="auto"/>
              <w:rPr>
                <w:sz w:val="14"/>
                <w:szCs w:val="14"/>
              </w:rPr>
            </w:pPr>
            <w:r w:rsidRPr="00EC2BE4">
              <w:rPr>
                <w:rFonts w:ascii="Arial Narrow" w:eastAsia="Arial Narrow" w:hAnsi="Arial Narrow" w:cs="Arial Narrow"/>
                <w:b/>
                <w:bCs/>
                <w:sz w:val="14"/>
                <w:szCs w:val="14"/>
              </w:rPr>
              <w:t xml:space="preserve">      College Goal Sunday</w:t>
            </w:r>
          </w:p>
        </w:tc>
        <w:tc>
          <w:tcPr>
            <w:tcW w:w="891" w:type="dxa"/>
            <w:tcMar>
              <w:top w:w="10" w:type="dxa"/>
              <w:left w:w="118" w:type="dxa"/>
              <w:bottom w:w="10" w:type="dxa"/>
              <w:right w:w="118" w:type="dxa"/>
            </w:tcMar>
            <w:vAlign w:val="center"/>
          </w:tcPr>
          <w:p w14:paraId="44258863" w14:textId="77777777" w:rsidR="00C53B9D" w:rsidRPr="00EC2BE4" w:rsidRDefault="00C53B9D">
            <w:pPr>
              <w:spacing w:line="240" w:lineRule="auto"/>
              <w:rPr>
                <w:sz w:val="14"/>
                <w:szCs w:val="14"/>
              </w:rPr>
            </w:pPr>
          </w:p>
        </w:tc>
        <w:tc>
          <w:tcPr>
            <w:tcW w:w="920" w:type="dxa"/>
            <w:tcMar>
              <w:top w:w="10" w:type="dxa"/>
              <w:left w:w="118" w:type="dxa"/>
              <w:bottom w:w="10" w:type="dxa"/>
              <w:right w:w="118" w:type="dxa"/>
            </w:tcMar>
            <w:vAlign w:val="bottom"/>
          </w:tcPr>
          <w:p w14:paraId="6EEE1DA5" w14:textId="77777777" w:rsidR="00C53B9D" w:rsidRPr="00EC2BE4" w:rsidRDefault="00C53B9D">
            <w:pPr>
              <w:spacing w:line="240" w:lineRule="auto"/>
              <w:jc w:val="right"/>
              <w:rPr>
                <w:sz w:val="14"/>
                <w:szCs w:val="14"/>
              </w:rPr>
            </w:pPr>
          </w:p>
        </w:tc>
        <w:tc>
          <w:tcPr>
            <w:tcW w:w="920" w:type="dxa"/>
            <w:tcMar>
              <w:top w:w="10" w:type="dxa"/>
              <w:left w:w="118" w:type="dxa"/>
              <w:bottom w:w="10" w:type="dxa"/>
              <w:right w:w="118" w:type="dxa"/>
            </w:tcMar>
            <w:vAlign w:val="bottom"/>
          </w:tcPr>
          <w:p w14:paraId="3FF4416C" w14:textId="77777777" w:rsidR="00C53B9D" w:rsidRPr="00EC2BE4" w:rsidRDefault="00C53B9D">
            <w:pPr>
              <w:spacing w:line="240" w:lineRule="auto"/>
              <w:rPr>
                <w:sz w:val="14"/>
                <w:szCs w:val="14"/>
              </w:rPr>
            </w:pPr>
          </w:p>
        </w:tc>
        <w:tc>
          <w:tcPr>
            <w:tcW w:w="859" w:type="dxa"/>
            <w:tcMar>
              <w:top w:w="10" w:type="dxa"/>
              <w:left w:w="118" w:type="dxa"/>
              <w:bottom w:w="10" w:type="dxa"/>
              <w:right w:w="118" w:type="dxa"/>
            </w:tcMar>
            <w:vAlign w:val="bottom"/>
          </w:tcPr>
          <w:p w14:paraId="187E9717" w14:textId="77777777" w:rsidR="00C53B9D" w:rsidRPr="00EC2BE4" w:rsidRDefault="00C53B9D">
            <w:pPr>
              <w:spacing w:line="240" w:lineRule="auto"/>
              <w:rPr>
                <w:sz w:val="14"/>
                <w:szCs w:val="14"/>
              </w:rPr>
            </w:pPr>
          </w:p>
        </w:tc>
        <w:tc>
          <w:tcPr>
            <w:tcW w:w="891" w:type="dxa"/>
            <w:tcMar>
              <w:top w:w="10" w:type="dxa"/>
              <w:left w:w="118" w:type="dxa"/>
              <w:bottom w:w="10" w:type="dxa"/>
              <w:right w:w="118" w:type="dxa"/>
            </w:tcMar>
            <w:vAlign w:val="bottom"/>
          </w:tcPr>
          <w:p w14:paraId="4B771270" w14:textId="77777777" w:rsidR="00C53B9D" w:rsidRPr="00EC2BE4" w:rsidRDefault="00C53B9D">
            <w:pPr>
              <w:spacing w:line="240" w:lineRule="auto"/>
              <w:rPr>
                <w:sz w:val="14"/>
                <w:szCs w:val="14"/>
              </w:rPr>
            </w:pPr>
          </w:p>
        </w:tc>
        <w:tc>
          <w:tcPr>
            <w:tcW w:w="859" w:type="dxa"/>
            <w:tcMar>
              <w:top w:w="10" w:type="dxa"/>
              <w:left w:w="118" w:type="dxa"/>
              <w:bottom w:w="10" w:type="dxa"/>
              <w:right w:w="118" w:type="dxa"/>
            </w:tcMar>
            <w:vAlign w:val="bottom"/>
          </w:tcPr>
          <w:p w14:paraId="320B3EA9" w14:textId="77777777" w:rsidR="00C53B9D" w:rsidRPr="00EC2BE4" w:rsidRDefault="00C53B9D">
            <w:pPr>
              <w:spacing w:line="240" w:lineRule="auto"/>
              <w:rPr>
                <w:sz w:val="14"/>
                <w:szCs w:val="14"/>
              </w:rPr>
            </w:pPr>
          </w:p>
        </w:tc>
        <w:tc>
          <w:tcPr>
            <w:tcW w:w="891" w:type="dxa"/>
            <w:tcMar>
              <w:top w:w="10" w:type="dxa"/>
              <w:left w:w="118" w:type="dxa"/>
              <w:bottom w:w="10" w:type="dxa"/>
              <w:right w:w="118" w:type="dxa"/>
            </w:tcMar>
            <w:vAlign w:val="bottom"/>
          </w:tcPr>
          <w:p w14:paraId="746FA96A" w14:textId="77777777" w:rsidR="00C53B9D" w:rsidRPr="00EC2BE4" w:rsidRDefault="00C53B9D">
            <w:pPr>
              <w:spacing w:line="240" w:lineRule="auto"/>
              <w:rPr>
                <w:sz w:val="14"/>
                <w:szCs w:val="14"/>
              </w:rPr>
            </w:pPr>
          </w:p>
        </w:tc>
        <w:tc>
          <w:tcPr>
            <w:tcW w:w="859" w:type="dxa"/>
            <w:tcMar>
              <w:top w:w="10" w:type="dxa"/>
              <w:left w:w="118" w:type="dxa"/>
              <w:bottom w:w="10" w:type="dxa"/>
              <w:right w:w="118" w:type="dxa"/>
            </w:tcMar>
            <w:vAlign w:val="bottom"/>
          </w:tcPr>
          <w:p w14:paraId="7AC34768" w14:textId="77777777" w:rsidR="00C53B9D" w:rsidRPr="00EC2BE4" w:rsidRDefault="00C53B9D">
            <w:pPr>
              <w:spacing w:line="240" w:lineRule="auto"/>
              <w:rPr>
                <w:sz w:val="14"/>
                <w:szCs w:val="14"/>
              </w:rPr>
            </w:pPr>
          </w:p>
        </w:tc>
        <w:tc>
          <w:tcPr>
            <w:tcW w:w="891" w:type="dxa"/>
            <w:tcMar>
              <w:top w:w="10" w:type="dxa"/>
              <w:left w:w="118" w:type="dxa"/>
              <w:bottom w:w="10" w:type="dxa"/>
              <w:right w:w="118" w:type="dxa"/>
            </w:tcMar>
            <w:vAlign w:val="center"/>
            <w:hideMark/>
          </w:tcPr>
          <w:p w14:paraId="30976362" w14:textId="77777777" w:rsidR="00C53B9D" w:rsidRPr="00EC2BE4" w:rsidRDefault="008A2EF1">
            <w:pPr>
              <w:spacing w:line="240" w:lineRule="auto"/>
              <w:jc w:val="right"/>
              <w:rPr>
                <w:sz w:val="14"/>
                <w:szCs w:val="14"/>
              </w:rPr>
            </w:pPr>
            <w:r w:rsidRPr="00EC2BE4">
              <w:rPr>
                <w:rFonts w:ascii="Arial" w:eastAsia="Arial" w:hAnsi="Arial" w:cs="Arial"/>
                <w:sz w:val="14"/>
                <w:szCs w:val="14"/>
              </w:rPr>
              <w:t>20000</w:t>
            </w:r>
          </w:p>
        </w:tc>
        <w:tc>
          <w:tcPr>
            <w:tcW w:w="859" w:type="dxa"/>
            <w:tcMar>
              <w:top w:w="10" w:type="dxa"/>
              <w:left w:w="118" w:type="dxa"/>
              <w:bottom w:w="10" w:type="dxa"/>
              <w:right w:w="118" w:type="dxa"/>
            </w:tcMar>
            <w:vAlign w:val="bottom"/>
          </w:tcPr>
          <w:p w14:paraId="3ACC7128" w14:textId="77777777" w:rsidR="00C53B9D" w:rsidRPr="00EC2BE4" w:rsidRDefault="00C53B9D">
            <w:pPr>
              <w:spacing w:line="240" w:lineRule="auto"/>
              <w:jc w:val="right"/>
              <w:rPr>
                <w:sz w:val="14"/>
                <w:szCs w:val="14"/>
              </w:rPr>
            </w:pPr>
          </w:p>
        </w:tc>
      </w:tr>
      <w:tr w:rsidR="00D76599" w:rsidRPr="00D76599" w14:paraId="37AB5911" w14:textId="77777777">
        <w:trPr>
          <w:trHeight w:val="284"/>
        </w:trPr>
        <w:tc>
          <w:tcPr>
            <w:tcW w:w="1550" w:type="dxa"/>
            <w:tcMar>
              <w:top w:w="10" w:type="dxa"/>
              <w:left w:w="118" w:type="dxa"/>
              <w:bottom w:w="10" w:type="dxa"/>
              <w:right w:w="118" w:type="dxa"/>
            </w:tcMar>
            <w:vAlign w:val="center"/>
            <w:hideMark/>
          </w:tcPr>
          <w:p w14:paraId="246B70E7" w14:textId="77777777" w:rsidR="00C53B9D" w:rsidRPr="00EC2BE4" w:rsidRDefault="008A2EF1">
            <w:pPr>
              <w:spacing w:line="240" w:lineRule="auto"/>
              <w:rPr>
                <w:sz w:val="14"/>
                <w:szCs w:val="14"/>
              </w:rPr>
            </w:pPr>
            <w:r w:rsidRPr="00EC2BE4">
              <w:rPr>
                <w:rFonts w:ascii="Arial Narrow" w:eastAsia="Arial Narrow" w:hAnsi="Arial Narrow" w:cs="Arial Narrow"/>
                <w:b/>
                <w:bCs/>
                <w:sz w:val="14"/>
                <w:szCs w:val="14"/>
              </w:rPr>
              <w:t xml:space="preserve">      Gazette</w:t>
            </w:r>
          </w:p>
        </w:tc>
        <w:tc>
          <w:tcPr>
            <w:tcW w:w="891" w:type="dxa"/>
            <w:tcMar>
              <w:top w:w="10" w:type="dxa"/>
              <w:left w:w="118" w:type="dxa"/>
              <w:bottom w:w="10" w:type="dxa"/>
              <w:right w:w="118" w:type="dxa"/>
            </w:tcMar>
            <w:vAlign w:val="center"/>
          </w:tcPr>
          <w:p w14:paraId="48D71C71" w14:textId="77777777" w:rsidR="00C53B9D" w:rsidRPr="00EC2BE4" w:rsidRDefault="00C53B9D">
            <w:pPr>
              <w:spacing w:line="240" w:lineRule="auto"/>
              <w:rPr>
                <w:sz w:val="14"/>
                <w:szCs w:val="14"/>
              </w:rPr>
            </w:pPr>
          </w:p>
        </w:tc>
        <w:tc>
          <w:tcPr>
            <w:tcW w:w="920" w:type="dxa"/>
            <w:tcMar>
              <w:top w:w="10" w:type="dxa"/>
              <w:left w:w="118" w:type="dxa"/>
              <w:bottom w:w="10" w:type="dxa"/>
              <w:right w:w="118" w:type="dxa"/>
            </w:tcMar>
            <w:vAlign w:val="bottom"/>
          </w:tcPr>
          <w:p w14:paraId="7F6B02AC" w14:textId="77777777" w:rsidR="00C53B9D" w:rsidRPr="00EC2BE4" w:rsidRDefault="00C53B9D">
            <w:pPr>
              <w:spacing w:line="240" w:lineRule="auto"/>
              <w:jc w:val="right"/>
              <w:rPr>
                <w:sz w:val="14"/>
                <w:szCs w:val="14"/>
              </w:rPr>
            </w:pPr>
          </w:p>
        </w:tc>
        <w:tc>
          <w:tcPr>
            <w:tcW w:w="920" w:type="dxa"/>
            <w:tcMar>
              <w:top w:w="10" w:type="dxa"/>
              <w:left w:w="118" w:type="dxa"/>
              <w:bottom w:w="10" w:type="dxa"/>
              <w:right w:w="118" w:type="dxa"/>
            </w:tcMar>
            <w:vAlign w:val="bottom"/>
          </w:tcPr>
          <w:p w14:paraId="475288B4" w14:textId="77777777" w:rsidR="00C53B9D" w:rsidRPr="00EC2BE4" w:rsidRDefault="00C53B9D">
            <w:pPr>
              <w:spacing w:line="240" w:lineRule="auto"/>
              <w:rPr>
                <w:sz w:val="14"/>
                <w:szCs w:val="14"/>
              </w:rPr>
            </w:pPr>
          </w:p>
        </w:tc>
        <w:tc>
          <w:tcPr>
            <w:tcW w:w="859" w:type="dxa"/>
            <w:tcMar>
              <w:top w:w="10" w:type="dxa"/>
              <w:left w:w="118" w:type="dxa"/>
              <w:bottom w:w="10" w:type="dxa"/>
              <w:right w:w="118" w:type="dxa"/>
            </w:tcMar>
            <w:vAlign w:val="bottom"/>
          </w:tcPr>
          <w:p w14:paraId="445343EC" w14:textId="77777777" w:rsidR="00C53B9D" w:rsidRPr="00EC2BE4" w:rsidRDefault="00C53B9D">
            <w:pPr>
              <w:spacing w:line="240" w:lineRule="auto"/>
              <w:rPr>
                <w:sz w:val="14"/>
                <w:szCs w:val="14"/>
              </w:rPr>
            </w:pPr>
          </w:p>
        </w:tc>
        <w:tc>
          <w:tcPr>
            <w:tcW w:w="891" w:type="dxa"/>
            <w:tcMar>
              <w:top w:w="10" w:type="dxa"/>
              <w:left w:w="118" w:type="dxa"/>
              <w:bottom w:w="10" w:type="dxa"/>
              <w:right w:w="118" w:type="dxa"/>
            </w:tcMar>
            <w:vAlign w:val="bottom"/>
          </w:tcPr>
          <w:p w14:paraId="4961891A" w14:textId="77777777" w:rsidR="00C53B9D" w:rsidRPr="00EC2BE4" w:rsidRDefault="00C53B9D">
            <w:pPr>
              <w:spacing w:line="240" w:lineRule="auto"/>
              <w:rPr>
                <w:sz w:val="14"/>
                <w:szCs w:val="14"/>
              </w:rPr>
            </w:pPr>
          </w:p>
        </w:tc>
        <w:tc>
          <w:tcPr>
            <w:tcW w:w="859" w:type="dxa"/>
            <w:tcMar>
              <w:top w:w="10" w:type="dxa"/>
              <w:left w:w="118" w:type="dxa"/>
              <w:bottom w:w="10" w:type="dxa"/>
              <w:right w:w="118" w:type="dxa"/>
            </w:tcMar>
            <w:vAlign w:val="bottom"/>
          </w:tcPr>
          <w:p w14:paraId="3DD59884" w14:textId="77777777" w:rsidR="00C53B9D" w:rsidRPr="00EC2BE4" w:rsidRDefault="00C53B9D">
            <w:pPr>
              <w:spacing w:line="240" w:lineRule="auto"/>
              <w:rPr>
                <w:sz w:val="14"/>
                <w:szCs w:val="14"/>
              </w:rPr>
            </w:pPr>
          </w:p>
        </w:tc>
        <w:tc>
          <w:tcPr>
            <w:tcW w:w="891" w:type="dxa"/>
            <w:tcMar>
              <w:top w:w="10" w:type="dxa"/>
              <w:left w:w="118" w:type="dxa"/>
              <w:bottom w:w="10" w:type="dxa"/>
              <w:right w:w="118" w:type="dxa"/>
            </w:tcMar>
            <w:vAlign w:val="bottom"/>
          </w:tcPr>
          <w:p w14:paraId="4648D346" w14:textId="77777777" w:rsidR="00C53B9D" w:rsidRPr="00EC2BE4" w:rsidRDefault="00C53B9D">
            <w:pPr>
              <w:spacing w:line="240" w:lineRule="auto"/>
              <w:rPr>
                <w:sz w:val="14"/>
                <w:szCs w:val="14"/>
              </w:rPr>
            </w:pPr>
          </w:p>
        </w:tc>
        <w:tc>
          <w:tcPr>
            <w:tcW w:w="859" w:type="dxa"/>
            <w:tcMar>
              <w:top w:w="10" w:type="dxa"/>
              <w:left w:w="118" w:type="dxa"/>
              <w:bottom w:w="10" w:type="dxa"/>
              <w:right w:w="118" w:type="dxa"/>
            </w:tcMar>
            <w:vAlign w:val="bottom"/>
          </w:tcPr>
          <w:p w14:paraId="72DDFDAB" w14:textId="77777777" w:rsidR="00C53B9D" w:rsidRPr="00EC2BE4" w:rsidRDefault="00C53B9D">
            <w:pPr>
              <w:spacing w:line="240" w:lineRule="auto"/>
              <w:rPr>
                <w:sz w:val="14"/>
                <w:szCs w:val="14"/>
              </w:rPr>
            </w:pPr>
          </w:p>
        </w:tc>
        <w:tc>
          <w:tcPr>
            <w:tcW w:w="891" w:type="dxa"/>
            <w:tcMar>
              <w:top w:w="10" w:type="dxa"/>
              <w:left w:w="118" w:type="dxa"/>
              <w:bottom w:w="10" w:type="dxa"/>
              <w:right w:w="118" w:type="dxa"/>
            </w:tcMar>
            <w:vAlign w:val="bottom"/>
          </w:tcPr>
          <w:p w14:paraId="49596FC6" w14:textId="77777777" w:rsidR="00C53B9D" w:rsidRPr="00EC2BE4" w:rsidRDefault="00C53B9D">
            <w:pPr>
              <w:spacing w:line="240" w:lineRule="auto"/>
              <w:rPr>
                <w:sz w:val="14"/>
                <w:szCs w:val="14"/>
              </w:rPr>
            </w:pPr>
          </w:p>
        </w:tc>
        <w:tc>
          <w:tcPr>
            <w:tcW w:w="859" w:type="dxa"/>
            <w:tcMar>
              <w:top w:w="10" w:type="dxa"/>
              <w:left w:w="118" w:type="dxa"/>
              <w:bottom w:w="10" w:type="dxa"/>
              <w:right w:w="118" w:type="dxa"/>
            </w:tcMar>
            <w:vAlign w:val="bottom"/>
          </w:tcPr>
          <w:p w14:paraId="0721D314" w14:textId="77777777" w:rsidR="00C53B9D" w:rsidRPr="00EC2BE4" w:rsidRDefault="00C53B9D">
            <w:pPr>
              <w:spacing w:line="240" w:lineRule="auto"/>
              <w:rPr>
                <w:sz w:val="14"/>
                <w:szCs w:val="14"/>
              </w:rPr>
            </w:pPr>
          </w:p>
        </w:tc>
      </w:tr>
      <w:tr w:rsidR="00D76599" w:rsidRPr="00D76599" w14:paraId="42BDCE15" w14:textId="77777777">
        <w:trPr>
          <w:trHeight w:val="284"/>
        </w:trPr>
        <w:tc>
          <w:tcPr>
            <w:tcW w:w="1550" w:type="dxa"/>
            <w:tcMar>
              <w:top w:w="10" w:type="dxa"/>
              <w:left w:w="118" w:type="dxa"/>
              <w:bottom w:w="10" w:type="dxa"/>
              <w:right w:w="118" w:type="dxa"/>
            </w:tcMar>
            <w:vAlign w:val="center"/>
            <w:hideMark/>
          </w:tcPr>
          <w:p w14:paraId="4384C0DC" w14:textId="77777777" w:rsidR="00C53B9D" w:rsidRPr="00EC2BE4" w:rsidRDefault="008A2EF1">
            <w:pPr>
              <w:spacing w:line="240" w:lineRule="auto"/>
              <w:rPr>
                <w:sz w:val="14"/>
                <w:szCs w:val="14"/>
              </w:rPr>
            </w:pPr>
            <w:r w:rsidRPr="00EC2BE4">
              <w:rPr>
                <w:rFonts w:ascii="Arial Narrow" w:eastAsia="Arial Narrow" w:hAnsi="Arial Narrow" w:cs="Arial Narrow"/>
                <w:b/>
                <w:bCs/>
                <w:sz w:val="14"/>
                <w:szCs w:val="14"/>
              </w:rPr>
              <w:t xml:space="preserve">      Membership Directory</w:t>
            </w:r>
          </w:p>
        </w:tc>
        <w:tc>
          <w:tcPr>
            <w:tcW w:w="891" w:type="dxa"/>
            <w:tcMar>
              <w:top w:w="10" w:type="dxa"/>
              <w:left w:w="118" w:type="dxa"/>
              <w:bottom w:w="10" w:type="dxa"/>
              <w:right w:w="118" w:type="dxa"/>
            </w:tcMar>
            <w:vAlign w:val="center"/>
          </w:tcPr>
          <w:p w14:paraId="56E79009" w14:textId="77777777" w:rsidR="00C53B9D" w:rsidRPr="00EC2BE4" w:rsidRDefault="00C53B9D">
            <w:pPr>
              <w:spacing w:line="240" w:lineRule="auto"/>
              <w:rPr>
                <w:sz w:val="14"/>
                <w:szCs w:val="14"/>
              </w:rPr>
            </w:pPr>
          </w:p>
        </w:tc>
        <w:tc>
          <w:tcPr>
            <w:tcW w:w="920" w:type="dxa"/>
            <w:tcMar>
              <w:top w:w="10" w:type="dxa"/>
              <w:left w:w="118" w:type="dxa"/>
              <w:bottom w:w="10" w:type="dxa"/>
              <w:right w:w="118" w:type="dxa"/>
            </w:tcMar>
            <w:vAlign w:val="bottom"/>
          </w:tcPr>
          <w:p w14:paraId="0C8D9A7D" w14:textId="77777777" w:rsidR="00C53B9D" w:rsidRPr="00EC2BE4" w:rsidRDefault="00C53B9D">
            <w:pPr>
              <w:spacing w:line="240" w:lineRule="auto"/>
              <w:jc w:val="right"/>
              <w:rPr>
                <w:sz w:val="14"/>
                <w:szCs w:val="14"/>
              </w:rPr>
            </w:pPr>
          </w:p>
        </w:tc>
        <w:tc>
          <w:tcPr>
            <w:tcW w:w="920" w:type="dxa"/>
            <w:tcMar>
              <w:top w:w="10" w:type="dxa"/>
              <w:left w:w="118" w:type="dxa"/>
              <w:bottom w:w="10" w:type="dxa"/>
              <w:right w:w="118" w:type="dxa"/>
            </w:tcMar>
            <w:vAlign w:val="bottom"/>
          </w:tcPr>
          <w:p w14:paraId="2F6C727F" w14:textId="77777777" w:rsidR="00C53B9D" w:rsidRPr="00EC2BE4" w:rsidRDefault="00C53B9D">
            <w:pPr>
              <w:spacing w:line="240" w:lineRule="auto"/>
              <w:rPr>
                <w:sz w:val="14"/>
                <w:szCs w:val="14"/>
              </w:rPr>
            </w:pPr>
          </w:p>
        </w:tc>
        <w:tc>
          <w:tcPr>
            <w:tcW w:w="859" w:type="dxa"/>
            <w:tcMar>
              <w:top w:w="10" w:type="dxa"/>
              <w:left w:w="118" w:type="dxa"/>
              <w:bottom w:w="10" w:type="dxa"/>
              <w:right w:w="118" w:type="dxa"/>
            </w:tcMar>
            <w:vAlign w:val="bottom"/>
          </w:tcPr>
          <w:p w14:paraId="6E7137BE" w14:textId="77777777" w:rsidR="00C53B9D" w:rsidRPr="00EC2BE4" w:rsidRDefault="00C53B9D">
            <w:pPr>
              <w:spacing w:line="240" w:lineRule="auto"/>
              <w:rPr>
                <w:sz w:val="14"/>
                <w:szCs w:val="14"/>
              </w:rPr>
            </w:pPr>
          </w:p>
        </w:tc>
        <w:tc>
          <w:tcPr>
            <w:tcW w:w="891" w:type="dxa"/>
            <w:tcMar>
              <w:top w:w="10" w:type="dxa"/>
              <w:left w:w="118" w:type="dxa"/>
              <w:bottom w:w="10" w:type="dxa"/>
              <w:right w:w="118" w:type="dxa"/>
            </w:tcMar>
            <w:vAlign w:val="bottom"/>
          </w:tcPr>
          <w:p w14:paraId="08746A6A" w14:textId="77777777" w:rsidR="00C53B9D" w:rsidRPr="00EC2BE4" w:rsidRDefault="00C53B9D">
            <w:pPr>
              <w:spacing w:line="240" w:lineRule="auto"/>
              <w:rPr>
                <w:sz w:val="14"/>
                <w:szCs w:val="14"/>
              </w:rPr>
            </w:pPr>
          </w:p>
        </w:tc>
        <w:tc>
          <w:tcPr>
            <w:tcW w:w="859" w:type="dxa"/>
            <w:tcMar>
              <w:top w:w="10" w:type="dxa"/>
              <w:left w:w="118" w:type="dxa"/>
              <w:bottom w:w="10" w:type="dxa"/>
              <w:right w:w="118" w:type="dxa"/>
            </w:tcMar>
            <w:vAlign w:val="bottom"/>
          </w:tcPr>
          <w:p w14:paraId="752317AE" w14:textId="77777777" w:rsidR="00C53B9D" w:rsidRPr="00EC2BE4" w:rsidRDefault="00C53B9D">
            <w:pPr>
              <w:spacing w:line="240" w:lineRule="auto"/>
              <w:rPr>
                <w:sz w:val="14"/>
                <w:szCs w:val="14"/>
              </w:rPr>
            </w:pPr>
          </w:p>
        </w:tc>
        <w:tc>
          <w:tcPr>
            <w:tcW w:w="891" w:type="dxa"/>
            <w:tcMar>
              <w:top w:w="10" w:type="dxa"/>
              <w:left w:w="118" w:type="dxa"/>
              <w:bottom w:w="10" w:type="dxa"/>
              <w:right w:w="118" w:type="dxa"/>
            </w:tcMar>
            <w:vAlign w:val="bottom"/>
          </w:tcPr>
          <w:p w14:paraId="5E5070BC" w14:textId="77777777" w:rsidR="00C53B9D" w:rsidRPr="00EC2BE4" w:rsidRDefault="00C53B9D">
            <w:pPr>
              <w:spacing w:line="240" w:lineRule="auto"/>
              <w:rPr>
                <w:sz w:val="14"/>
                <w:szCs w:val="14"/>
              </w:rPr>
            </w:pPr>
          </w:p>
        </w:tc>
        <w:tc>
          <w:tcPr>
            <w:tcW w:w="859" w:type="dxa"/>
            <w:tcMar>
              <w:top w:w="10" w:type="dxa"/>
              <w:left w:w="118" w:type="dxa"/>
              <w:bottom w:w="10" w:type="dxa"/>
              <w:right w:w="118" w:type="dxa"/>
            </w:tcMar>
            <w:vAlign w:val="bottom"/>
          </w:tcPr>
          <w:p w14:paraId="4F01C652" w14:textId="77777777" w:rsidR="00C53B9D" w:rsidRPr="00EC2BE4" w:rsidRDefault="00C53B9D">
            <w:pPr>
              <w:spacing w:line="240" w:lineRule="auto"/>
              <w:rPr>
                <w:sz w:val="14"/>
                <w:szCs w:val="14"/>
              </w:rPr>
            </w:pPr>
          </w:p>
        </w:tc>
        <w:tc>
          <w:tcPr>
            <w:tcW w:w="891" w:type="dxa"/>
            <w:tcMar>
              <w:top w:w="10" w:type="dxa"/>
              <w:left w:w="118" w:type="dxa"/>
              <w:bottom w:w="10" w:type="dxa"/>
              <w:right w:w="118" w:type="dxa"/>
            </w:tcMar>
            <w:vAlign w:val="bottom"/>
          </w:tcPr>
          <w:p w14:paraId="12221275" w14:textId="77777777" w:rsidR="00C53B9D" w:rsidRPr="00EC2BE4" w:rsidRDefault="00C53B9D">
            <w:pPr>
              <w:spacing w:line="240" w:lineRule="auto"/>
              <w:rPr>
                <w:sz w:val="14"/>
                <w:szCs w:val="14"/>
              </w:rPr>
            </w:pPr>
          </w:p>
        </w:tc>
        <w:tc>
          <w:tcPr>
            <w:tcW w:w="859" w:type="dxa"/>
            <w:tcMar>
              <w:top w:w="10" w:type="dxa"/>
              <w:left w:w="118" w:type="dxa"/>
              <w:bottom w:w="10" w:type="dxa"/>
              <w:right w:w="118" w:type="dxa"/>
            </w:tcMar>
            <w:vAlign w:val="bottom"/>
          </w:tcPr>
          <w:p w14:paraId="402ABDBD" w14:textId="77777777" w:rsidR="00C53B9D" w:rsidRPr="00EC2BE4" w:rsidRDefault="00C53B9D">
            <w:pPr>
              <w:spacing w:line="240" w:lineRule="auto"/>
              <w:rPr>
                <w:sz w:val="14"/>
                <w:szCs w:val="14"/>
              </w:rPr>
            </w:pPr>
          </w:p>
        </w:tc>
      </w:tr>
      <w:tr w:rsidR="00D76599" w:rsidRPr="00D76599" w14:paraId="31D051F8" w14:textId="77777777">
        <w:trPr>
          <w:trHeight w:val="284"/>
        </w:trPr>
        <w:tc>
          <w:tcPr>
            <w:tcW w:w="1550" w:type="dxa"/>
            <w:tcMar>
              <w:top w:w="10" w:type="dxa"/>
              <w:left w:w="118" w:type="dxa"/>
              <w:bottom w:w="10" w:type="dxa"/>
              <w:right w:w="118" w:type="dxa"/>
            </w:tcMar>
            <w:vAlign w:val="center"/>
            <w:hideMark/>
          </w:tcPr>
          <w:p w14:paraId="0697CDFB" w14:textId="77777777" w:rsidR="00C53B9D" w:rsidRPr="00EC2BE4" w:rsidRDefault="008A2EF1">
            <w:pPr>
              <w:spacing w:line="240" w:lineRule="auto"/>
              <w:rPr>
                <w:sz w:val="14"/>
                <w:szCs w:val="14"/>
              </w:rPr>
            </w:pPr>
            <w:r w:rsidRPr="00EC2BE4">
              <w:rPr>
                <w:rFonts w:ascii="Arial Narrow" w:eastAsia="Arial Narrow" w:hAnsi="Arial Narrow" w:cs="Arial Narrow"/>
                <w:b/>
                <w:bCs/>
                <w:sz w:val="14"/>
                <w:szCs w:val="14"/>
              </w:rPr>
              <w:t xml:space="preserve">      NASFAA Training</w:t>
            </w:r>
          </w:p>
        </w:tc>
        <w:tc>
          <w:tcPr>
            <w:tcW w:w="891" w:type="dxa"/>
            <w:tcMar>
              <w:top w:w="10" w:type="dxa"/>
              <w:left w:w="118" w:type="dxa"/>
              <w:bottom w:w="10" w:type="dxa"/>
              <w:right w:w="118" w:type="dxa"/>
            </w:tcMar>
            <w:vAlign w:val="center"/>
          </w:tcPr>
          <w:p w14:paraId="08C5BB34" w14:textId="77777777" w:rsidR="00C53B9D" w:rsidRPr="00EC2BE4" w:rsidRDefault="00C53B9D">
            <w:pPr>
              <w:spacing w:line="240" w:lineRule="auto"/>
              <w:rPr>
                <w:sz w:val="14"/>
                <w:szCs w:val="14"/>
              </w:rPr>
            </w:pPr>
          </w:p>
        </w:tc>
        <w:tc>
          <w:tcPr>
            <w:tcW w:w="920" w:type="dxa"/>
            <w:tcMar>
              <w:top w:w="10" w:type="dxa"/>
              <w:left w:w="118" w:type="dxa"/>
              <w:bottom w:w="10" w:type="dxa"/>
              <w:right w:w="118" w:type="dxa"/>
            </w:tcMar>
            <w:vAlign w:val="bottom"/>
          </w:tcPr>
          <w:p w14:paraId="24AB6307" w14:textId="77777777" w:rsidR="00C53B9D" w:rsidRPr="00EC2BE4" w:rsidRDefault="00C53B9D">
            <w:pPr>
              <w:spacing w:line="240" w:lineRule="auto"/>
              <w:jc w:val="right"/>
              <w:rPr>
                <w:sz w:val="14"/>
                <w:szCs w:val="14"/>
              </w:rPr>
            </w:pPr>
          </w:p>
        </w:tc>
        <w:tc>
          <w:tcPr>
            <w:tcW w:w="920" w:type="dxa"/>
            <w:tcMar>
              <w:top w:w="10" w:type="dxa"/>
              <w:left w:w="118" w:type="dxa"/>
              <w:bottom w:w="10" w:type="dxa"/>
              <w:right w:w="118" w:type="dxa"/>
            </w:tcMar>
            <w:vAlign w:val="bottom"/>
          </w:tcPr>
          <w:p w14:paraId="5E02D2AA" w14:textId="77777777" w:rsidR="00C53B9D" w:rsidRPr="00EC2BE4" w:rsidRDefault="00C53B9D">
            <w:pPr>
              <w:spacing w:line="240" w:lineRule="auto"/>
              <w:rPr>
                <w:sz w:val="14"/>
                <w:szCs w:val="14"/>
              </w:rPr>
            </w:pPr>
          </w:p>
        </w:tc>
        <w:tc>
          <w:tcPr>
            <w:tcW w:w="859" w:type="dxa"/>
            <w:tcMar>
              <w:top w:w="10" w:type="dxa"/>
              <w:left w:w="118" w:type="dxa"/>
              <w:bottom w:w="10" w:type="dxa"/>
              <w:right w:w="118" w:type="dxa"/>
            </w:tcMar>
            <w:vAlign w:val="bottom"/>
          </w:tcPr>
          <w:p w14:paraId="2D58BCC5" w14:textId="77777777" w:rsidR="00C53B9D" w:rsidRPr="00EC2BE4" w:rsidRDefault="00C53B9D">
            <w:pPr>
              <w:spacing w:line="240" w:lineRule="auto"/>
              <w:rPr>
                <w:sz w:val="14"/>
                <w:szCs w:val="14"/>
              </w:rPr>
            </w:pPr>
          </w:p>
        </w:tc>
        <w:tc>
          <w:tcPr>
            <w:tcW w:w="891" w:type="dxa"/>
            <w:tcMar>
              <w:top w:w="10" w:type="dxa"/>
              <w:left w:w="118" w:type="dxa"/>
              <w:bottom w:w="10" w:type="dxa"/>
              <w:right w:w="118" w:type="dxa"/>
            </w:tcMar>
            <w:vAlign w:val="bottom"/>
          </w:tcPr>
          <w:p w14:paraId="404E9274" w14:textId="77777777" w:rsidR="00C53B9D" w:rsidRPr="00EC2BE4" w:rsidRDefault="00C53B9D">
            <w:pPr>
              <w:spacing w:line="240" w:lineRule="auto"/>
              <w:rPr>
                <w:sz w:val="14"/>
                <w:szCs w:val="14"/>
              </w:rPr>
            </w:pPr>
          </w:p>
        </w:tc>
        <w:tc>
          <w:tcPr>
            <w:tcW w:w="859" w:type="dxa"/>
            <w:tcMar>
              <w:top w:w="10" w:type="dxa"/>
              <w:left w:w="118" w:type="dxa"/>
              <w:bottom w:w="10" w:type="dxa"/>
              <w:right w:w="118" w:type="dxa"/>
            </w:tcMar>
            <w:vAlign w:val="bottom"/>
          </w:tcPr>
          <w:p w14:paraId="21555185" w14:textId="77777777" w:rsidR="00C53B9D" w:rsidRPr="00EC2BE4" w:rsidRDefault="00C53B9D">
            <w:pPr>
              <w:spacing w:line="240" w:lineRule="auto"/>
              <w:rPr>
                <w:sz w:val="14"/>
                <w:szCs w:val="14"/>
              </w:rPr>
            </w:pPr>
          </w:p>
        </w:tc>
        <w:tc>
          <w:tcPr>
            <w:tcW w:w="891" w:type="dxa"/>
            <w:tcMar>
              <w:top w:w="10" w:type="dxa"/>
              <w:left w:w="118" w:type="dxa"/>
              <w:bottom w:w="10" w:type="dxa"/>
              <w:right w:w="118" w:type="dxa"/>
            </w:tcMar>
            <w:vAlign w:val="bottom"/>
          </w:tcPr>
          <w:p w14:paraId="61252BF0" w14:textId="77777777" w:rsidR="00C53B9D" w:rsidRPr="00EC2BE4" w:rsidRDefault="00C53B9D">
            <w:pPr>
              <w:spacing w:line="240" w:lineRule="auto"/>
              <w:rPr>
                <w:sz w:val="14"/>
                <w:szCs w:val="14"/>
              </w:rPr>
            </w:pPr>
          </w:p>
        </w:tc>
        <w:tc>
          <w:tcPr>
            <w:tcW w:w="859" w:type="dxa"/>
            <w:tcMar>
              <w:top w:w="10" w:type="dxa"/>
              <w:left w:w="118" w:type="dxa"/>
              <w:bottom w:w="10" w:type="dxa"/>
              <w:right w:w="118" w:type="dxa"/>
            </w:tcMar>
            <w:vAlign w:val="bottom"/>
          </w:tcPr>
          <w:p w14:paraId="6A13811C" w14:textId="77777777" w:rsidR="00C53B9D" w:rsidRPr="00EC2BE4" w:rsidRDefault="00C53B9D">
            <w:pPr>
              <w:spacing w:line="240" w:lineRule="auto"/>
              <w:rPr>
                <w:sz w:val="14"/>
                <w:szCs w:val="14"/>
              </w:rPr>
            </w:pPr>
          </w:p>
        </w:tc>
        <w:tc>
          <w:tcPr>
            <w:tcW w:w="891" w:type="dxa"/>
            <w:tcMar>
              <w:top w:w="10" w:type="dxa"/>
              <w:left w:w="118" w:type="dxa"/>
              <w:bottom w:w="10" w:type="dxa"/>
              <w:right w:w="118" w:type="dxa"/>
            </w:tcMar>
            <w:vAlign w:val="bottom"/>
          </w:tcPr>
          <w:p w14:paraId="094CF0BB" w14:textId="77777777" w:rsidR="00C53B9D" w:rsidRPr="00EC2BE4" w:rsidRDefault="00C53B9D">
            <w:pPr>
              <w:spacing w:line="240" w:lineRule="auto"/>
              <w:rPr>
                <w:sz w:val="14"/>
                <w:szCs w:val="14"/>
              </w:rPr>
            </w:pPr>
          </w:p>
        </w:tc>
        <w:tc>
          <w:tcPr>
            <w:tcW w:w="859" w:type="dxa"/>
            <w:tcMar>
              <w:top w:w="10" w:type="dxa"/>
              <w:left w:w="118" w:type="dxa"/>
              <w:bottom w:w="10" w:type="dxa"/>
              <w:right w:w="118" w:type="dxa"/>
            </w:tcMar>
            <w:vAlign w:val="bottom"/>
          </w:tcPr>
          <w:p w14:paraId="67BBFC70" w14:textId="77777777" w:rsidR="00C53B9D" w:rsidRPr="00EC2BE4" w:rsidRDefault="00C53B9D">
            <w:pPr>
              <w:spacing w:line="240" w:lineRule="auto"/>
              <w:rPr>
                <w:sz w:val="14"/>
                <w:szCs w:val="14"/>
              </w:rPr>
            </w:pPr>
          </w:p>
        </w:tc>
      </w:tr>
      <w:tr w:rsidR="00D76599" w:rsidRPr="00D76599" w14:paraId="56DD14B5" w14:textId="77777777">
        <w:trPr>
          <w:trHeight w:val="284"/>
        </w:trPr>
        <w:tc>
          <w:tcPr>
            <w:tcW w:w="1550" w:type="dxa"/>
            <w:tcMar>
              <w:top w:w="10" w:type="dxa"/>
              <w:left w:w="118" w:type="dxa"/>
              <w:bottom w:w="10" w:type="dxa"/>
              <w:right w:w="118" w:type="dxa"/>
            </w:tcMar>
            <w:vAlign w:val="center"/>
            <w:hideMark/>
          </w:tcPr>
          <w:p w14:paraId="1FE5658C" w14:textId="77777777" w:rsidR="00C53B9D" w:rsidRPr="00EC2BE4" w:rsidRDefault="008A2EF1">
            <w:pPr>
              <w:spacing w:line="240" w:lineRule="auto"/>
              <w:rPr>
                <w:sz w:val="14"/>
                <w:szCs w:val="14"/>
              </w:rPr>
            </w:pPr>
            <w:r w:rsidRPr="00EC2BE4">
              <w:rPr>
                <w:rFonts w:ascii="Arial Narrow" w:eastAsia="Arial Narrow" w:hAnsi="Arial Narrow" w:cs="Arial Narrow"/>
                <w:b/>
                <w:bCs/>
                <w:sz w:val="14"/>
                <w:szCs w:val="14"/>
              </w:rPr>
              <w:t xml:space="preserve">      Need Analysis</w:t>
            </w:r>
          </w:p>
        </w:tc>
        <w:tc>
          <w:tcPr>
            <w:tcW w:w="891" w:type="dxa"/>
            <w:tcMar>
              <w:top w:w="10" w:type="dxa"/>
              <w:left w:w="118" w:type="dxa"/>
              <w:bottom w:w="10" w:type="dxa"/>
              <w:right w:w="118" w:type="dxa"/>
            </w:tcMar>
            <w:vAlign w:val="center"/>
          </w:tcPr>
          <w:p w14:paraId="3E756627" w14:textId="77777777" w:rsidR="00C53B9D" w:rsidRPr="00EC2BE4" w:rsidRDefault="00C53B9D">
            <w:pPr>
              <w:spacing w:line="240" w:lineRule="auto"/>
              <w:rPr>
                <w:sz w:val="14"/>
                <w:szCs w:val="14"/>
              </w:rPr>
            </w:pPr>
          </w:p>
        </w:tc>
        <w:tc>
          <w:tcPr>
            <w:tcW w:w="920" w:type="dxa"/>
            <w:tcMar>
              <w:top w:w="10" w:type="dxa"/>
              <w:left w:w="118" w:type="dxa"/>
              <w:bottom w:w="10" w:type="dxa"/>
              <w:right w:w="118" w:type="dxa"/>
            </w:tcMar>
            <w:vAlign w:val="bottom"/>
          </w:tcPr>
          <w:p w14:paraId="38DCCC25" w14:textId="77777777" w:rsidR="00C53B9D" w:rsidRPr="00EC2BE4" w:rsidRDefault="00C53B9D">
            <w:pPr>
              <w:spacing w:line="240" w:lineRule="auto"/>
              <w:jc w:val="right"/>
              <w:rPr>
                <w:sz w:val="14"/>
                <w:szCs w:val="14"/>
              </w:rPr>
            </w:pPr>
          </w:p>
        </w:tc>
        <w:tc>
          <w:tcPr>
            <w:tcW w:w="920" w:type="dxa"/>
            <w:tcMar>
              <w:top w:w="10" w:type="dxa"/>
              <w:left w:w="118" w:type="dxa"/>
              <w:bottom w:w="10" w:type="dxa"/>
              <w:right w:w="118" w:type="dxa"/>
            </w:tcMar>
            <w:vAlign w:val="bottom"/>
          </w:tcPr>
          <w:p w14:paraId="09908974" w14:textId="77777777" w:rsidR="00C53B9D" w:rsidRPr="00EC2BE4" w:rsidRDefault="00C53B9D">
            <w:pPr>
              <w:spacing w:line="240" w:lineRule="auto"/>
              <w:rPr>
                <w:sz w:val="14"/>
                <w:szCs w:val="14"/>
              </w:rPr>
            </w:pPr>
          </w:p>
        </w:tc>
        <w:tc>
          <w:tcPr>
            <w:tcW w:w="859" w:type="dxa"/>
            <w:tcMar>
              <w:top w:w="10" w:type="dxa"/>
              <w:left w:w="118" w:type="dxa"/>
              <w:bottom w:w="10" w:type="dxa"/>
              <w:right w:w="118" w:type="dxa"/>
            </w:tcMar>
            <w:vAlign w:val="bottom"/>
          </w:tcPr>
          <w:p w14:paraId="08F5CABC" w14:textId="77777777" w:rsidR="00C53B9D" w:rsidRPr="00EC2BE4" w:rsidRDefault="00C53B9D">
            <w:pPr>
              <w:spacing w:line="240" w:lineRule="auto"/>
              <w:rPr>
                <w:sz w:val="14"/>
                <w:szCs w:val="14"/>
              </w:rPr>
            </w:pPr>
          </w:p>
        </w:tc>
        <w:tc>
          <w:tcPr>
            <w:tcW w:w="891" w:type="dxa"/>
            <w:tcMar>
              <w:top w:w="10" w:type="dxa"/>
              <w:left w:w="118" w:type="dxa"/>
              <w:bottom w:w="10" w:type="dxa"/>
              <w:right w:w="118" w:type="dxa"/>
            </w:tcMar>
            <w:vAlign w:val="bottom"/>
          </w:tcPr>
          <w:p w14:paraId="586F4C7C" w14:textId="77777777" w:rsidR="00C53B9D" w:rsidRPr="00EC2BE4" w:rsidRDefault="00C53B9D">
            <w:pPr>
              <w:spacing w:line="240" w:lineRule="auto"/>
              <w:rPr>
                <w:sz w:val="14"/>
                <w:szCs w:val="14"/>
              </w:rPr>
            </w:pPr>
          </w:p>
        </w:tc>
        <w:tc>
          <w:tcPr>
            <w:tcW w:w="859" w:type="dxa"/>
            <w:tcMar>
              <w:top w:w="10" w:type="dxa"/>
              <w:left w:w="118" w:type="dxa"/>
              <w:bottom w:w="10" w:type="dxa"/>
              <w:right w:w="118" w:type="dxa"/>
            </w:tcMar>
            <w:vAlign w:val="bottom"/>
          </w:tcPr>
          <w:p w14:paraId="40D6281C" w14:textId="77777777" w:rsidR="00C53B9D" w:rsidRPr="00EC2BE4" w:rsidRDefault="00C53B9D">
            <w:pPr>
              <w:spacing w:line="240" w:lineRule="auto"/>
              <w:rPr>
                <w:sz w:val="14"/>
                <w:szCs w:val="14"/>
              </w:rPr>
            </w:pPr>
          </w:p>
        </w:tc>
        <w:tc>
          <w:tcPr>
            <w:tcW w:w="891" w:type="dxa"/>
            <w:tcMar>
              <w:top w:w="10" w:type="dxa"/>
              <w:left w:w="118" w:type="dxa"/>
              <w:bottom w:w="10" w:type="dxa"/>
              <w:right w:w="118" w:type="dxa"/>
            </w:tcMar>
            <w:vAlign w:val="bottom"/>
          </w:tcPr>
          <w:p w14:paraId="72CD85B2" w14:textId="77777777" w:rsidR="00C53B9D" w:rsidRPr="00EC2BE4" w:rsidRDefault="00C53B9D">
            <w:pPr>
              <w:spacing w:line="240" w:lineRule="auto"/>
              <w:rPr>
                <w:sz w:val="14"/>
                <w:szCs w:val="14"/>
              </w:rPr>
            </w:pPr>
          </w:p>
        </w:tc>
        <w:tc>
          <w:tcPr>
            <w:tcW w:w="859" w:type="dxa"/>
            <w:tcMar>
              <w:top w:w="10" w:type="dxa"/>
              <w:left w:w="118" w:type="dxa"/>
              <w:bottom w:w="10" w:type="dxa"/>
              <w:right w:w="118" w:type="dxa"/>
            </w:tcMar>
            <w:vAlign w:val="bottom"/>
          </w:tcPr>
          <w:p w14:paraId="518F0176" w14:textId="77777777" w:rsidR="00C53B9D" w:rsidRPr="00EC2BE4" w:rsidRDefault="00C53B9D">
            <w:pPr>
              <w:spacing w:line="240" w:lineRule="auto"/>
              <w:rPr>
                <w:sz w:val="14"/>
                <w:szCs w:val="14"/>
              </w:rPr>
            </w:pPr>
          </w:p>
        </w:tc>
        <w:tc>
          <w:tcPr>
            <w:tcW w:w="891" w:type="dxa"/>
            <w:tcMar>
              <w:top w:w="10" w:type="dxa"/>
              <w:left w:w="118" w:type="dxa"/>
              <w:bottom w:w="10" w:type="dxa"/>
              <w:right w:w="118" w:type="dxa"/>
            </w:tcMar>
            <w:vAlign w:val="bottom"/>
          </w:tcPr>
          <w:p w14:paraId="7637F92F" w14:textId="77777777" w:rsidR="00C53B9D" w:rsidRPr="00EC2BE4" w:rsidRDefault="00C53B9D">
            <w:pPr>
              <w:spacing w:line="240" w:lineRule="auto"/>
              <w:rPr>
                <w:sz w:val="14"/>
                <w:szCs w:val="14"/>
              </w:rPr>
            </w:pPr>
          </w:p>
        </w:tc>
        <w:tc>
          <w:tcPr>
            <w:tcW w:w="859" w:type="dxa"/>
            <w:tcMar>
              <w:top w:w="10" w:type="dxa"/>
              <w:left w:w="118" w:type="dxa"/>
              <w:bottom w:w="10" w:type="dxa"/>
              <w:right w:w="118" w:type="dxa"/>
            </w:tcMar>
            <w:vAlign w:val="bottom"/>
          </w:tcPr>
          <w:p w14:paraId="5C5F80CD" w14:textId="77777777" w:rsidR="00C53B9D" w:rsidRPr="00EC2BE4" w:rsidRDefault="00C53B9D">
            <w:pPr>
              <w:spacing w:line="240" w:lineRule="auto"/>
              <w:rPr>
                <w:sz w:val="14"/>
                <w:szCs w:val="14"/>
              </w:rPr>
            </w:pPr>
          </w:p>
        </w:tc>
      </w:tr>
      <w:tr w:rsidR="00D76599" w:rsidRPr="00D76599" w14:paraId="3DDE885F" w14:textId="77777777">
        <w:trPr>
          <w:trHeight w:val="284"/>
        </w:trPr>
        <w:tc>
          <w:tcPr>
            <w:tcW w:w="1550" w:type="dxa"/>
            <w:tcMar>
              <w:top w:w="10" w:type="dxa"/>
              <w:left w:w="118" w:type="dxa"/>
              <w:bottom w:w="10" w:type="dxa"/>
              <w:right w:w="118" w:type="dxa"/>
            </w:tcMar>
            <w:vAlign w:val="center"/>
            <w:hideMark/>
          </w:tcPr>
          <w:p w14:paraId="7A705498" w14:textId="77777777" w:rsidR="00C53B9D" w:rsidRPr="00EC2BE4" w:rsidRDefault="008A2EF1">
            <w:pPr>
              <w:spacing w:line="240" w:lineRule="auto"/>
              <w:rPr>
                <w:sz w:val="14"/>
                <w:szCs w:val="14"/>
              </w:rPr>
            </w:pPr>
            <w:r w:rsidRPr="00EC2BE4">
              <w:rPr>
                <w:rFonts w:ascii="Arial Narrow" w:eastAsia="Arial Narrow" w:hAnsi="Arial Narrow" w:cs="Arial Narrow"/>
                <w:b/>
                <w:bCs/>
                <w:sz w:val="14"/>
                <w:szCs w:val="14"/>
              </w:rPr>
              <w:t xml:space="preserve">      Newsflash</w:t>
            </w:r>
          </w:p>
        </w:tc>
        <w:tc>
          <w:tcPr>
            <w:tcW w:w="891" w:type="dxa"/>
            <w:tcMar>
              <w:top w:w="10" w:type="dxa"/>
              <w:left w:w="118" w:type="dxa"/>
              <w:bottom w:w="10" w:type="dxa"/>
              <w:right w:w="118" w:type="dxa"/>
            </w:tcMar>
            <w:vAlign w:val="center"/>
          </w:tcPr>
          <w:p w14:paraId="426A3A30" w14:textId="77777777" w:rsidR="00C53B9D" w:rsidRPr="00EC2BE4" w:rsidRDefault="00C53B9D">
            <w:pPr>
              <w:spacing w:line="240" w:lineRule="auto"/>
              <w:rPr>
                <w:sz w:val="14"/>
                <w:szCs w:val="14"/>
              </w:rPr>
            </w:pPr>
          </w:p>
        </w:tc>
        <w:tc>
          <w:tcPr>
            <w:tcW w:w="920" w:type="dxa"/>
            <w:tcMar>
              <w:top w:w="10" w:type="dxa"/>
              <w:left w:w="118" w:type="dxa"/>
              <w:bottom w:w="10" w:type="dxa"/>
              <w:right w:w="118" w:type="dxa"/>
            </w:tcMar>
            <w:vAlign w:val="bottom"/>
          </w:tcPr>
          <w:p w14:paraId="00471DBB" w14:textId="77777777" w:rsidR="00C53B9D" w:rsidRPr="00EC2BE4" w:rsidRDefault="00C53B9D">
            <w:pPr>
              <w:spacing w:line="240" w:lineRule="auto"/>
              <w:jc w:val="right"/>
              <w:rPr>
                <w:sz w:val="14"/>
                <w:szCs w:val="14"/>
              </w:rPr>
            </w:pPr>
          </w:p>
        </w:tc>
        <w:tc>
          <w:tcPr>
            <w:tcW w:w="920" w:type="dxa"/>
            <w:tcMar>
              <w:top w:w="10" w:type="dxa"/>
              <w:left w:w="118" w:type="dxa"/>
              <w:bottom w:w="10" w:type="dxa"/>
              <w:right w:w="118" w:type="dxa"/>
            </w:tcMar>
            <w:vAlign w:val="bottom"/>
          </w:tcPr>
          <w:p w14:paraId="434C3DB0" w14:textId="77777777" w:rsidR="00C53B9D" w:rsidRPr="00EC2BE4" w:rsidRDefault="00C53B9D">
            <w:pPr>
              <w:spacing w:line="240" w:lineRule="auto"/>
              <w:rPr>
                <w:sz w:val="14"/>
                <w:szCs w:val="14"/>
              </w:rPr>
            </w:pPr>
          </w:p>
        </w:tc>
        <w:tc>
          <w:tcPr>
            <w:tcW w:w="859" w:type="dxa"/>
            <w:tcMar>
              <w:top w:w="10" w:type="dxa"/>
              <w:left w:w="118" w:type="dxa"/>
              <w:bottom w:w="10" w:type="dxa"/>
              <w:right w:w="118" w:type="dxa"/>
            </w:tcMar>
            <w:vAlign w:val="bottom"/>
          </w:tcPr>
          <w:p w14:paraId="5EE76FF7" w14:textId="77777777" w:rsidR="00C53B9D" w:rsidRPr="00EC2BE4" w:rsidRDefault="00C53B9D">
            <w:pPr>
              <w:spacing w:line="240" w:lineRule="auto"/>
              <w:rPr>
                <w:sz w:val="14"/>
                <w:szCs w:val="14"/>
              </w:rPr>
            </w:pPr>
          </w:p>
        </w:tc>
        <w:tc>
          <w:tcPr>
            <w:tcW w:w="891" w:type="dxa"/>
            <w:tcMar>
              <w:top w:w="10" w:type="dxa"/>
              <w:left w:w="118" w:type="dxa"/>
              <w:bottom w:w="10" w:type="dxa"/>
              <w:right w:w="118" w:type="dxa"/>
            </w:tcMar>
            <w:vAlign w:val="bottom"/>
          </w:tcPr>
          <w:p w14:paraId="6FBF3596" w14:textId="77777777" w:rsidR="00C53B9D" w:rsidRPr="00EC2BE4" w:rsidRDefault="00C53B9D">
            <w:pPr>
              <w:spacing w:line="240" w:lineRule="auto"/>
              <w:rPr>
                <w:sz w:val="14"/>
                <w:szCs w:val="14"/>
              </w:rPr>
            </w:pPr>
          </w:p>
        </w:tc>
        <w:tc>
          <w:tcPr>
            <w:tcW w:w="859" w:type="dxa"/>
            <w:tcMar>
              <w:top w:w="10" w:type="dxa"/>
              <w:left w:w="118" w:type="dxa"/>
              <w:bottom w:w="10" w:type="dxa"/>
              <w:right w:w="118" w:type="dxa"/>
            </w:tcMar>
            <w:vAlign w:val="bottom"/>
          </w:tcPr>
          <w:p w14:paraId="1577BA0D" w14:textId="77777777" w:rsidR="00C53B9D" w:rsidRPr="00EC2BE4" w:rsidRDefault="00C53B9D">
            <w:pPr>
              <w:spacing w:line="240" w:lineRule="auto"/>
              <w:rPr>
                <w:sz w:val="14"/>
                <w:szCs w:val="14"/>
              </w:rPr>
            </w:pPr>
          </w:p>
        </w:tc>
        <w:tc>
          <w:tcPr>
            <w:tcW w:w="891" w:type="dxa"/>
            <w:tcMar>
              <w:top w:w="10" w:type="dxa"/>
              <w:left w:w="118" w:type="dxa"/>
              <w:bottom w:w="10" w:type="dxa"/>
              <w:right w:w="118" w:type="dxa"/>
            </w:tcMar>
            <w:vAlign w:val="bottom"/>
          </w:tcPr>
          <w:p w14:paraId="2D293042" w14:textId="77777777" w:rsidR="00C53B9D" w:rsidRPr="00EC2BE4" w:rsidRDefault="00C53B9D">
            <w:pPr>
              <w:spacing w:line="240" w:lineRule="auto"/>
              <w:rPr>
                <w:sz w:val="14"/>
                <w:szCs w:val="14"/>
              </w:rPr>
            </w:pPr>
          </w:p>
        </w:tc>
        <w:tc>
          <w:tcPr>
            <w:tcW w:w="859" w:type="dxa"/>
            <w:tcMar>
              <w:top w:w="10" w:type="dxa"/>
              <w:left w:w="118" w:type="dxa"/>
              <w:bottom w:w="10" w:type="dxa"/>
              <w:right w:w="118" w:type="dxa"/>
            </w:tcMar>
            <w:vAlign w:val="bottom"/>
          </w:tcPr>
          <w:p w14:paraId="202D1BE9" w14:textId="77777777" w:rsidR="00C53B9D" w:rsidRPr="00EC2BE4" w:rsidRDefault="00C53B9D">
            <w:pPr>
              <w:spacing w:line="240" w:lineRule="auto"/>
              <w:rPr>
                <w:sz w:val="14"/>
                <w:szCs w:val="14"/>
              </w:rPr>
            </w:pPr>
          </w:p>
        </w:tc>
        <w:tc>
          <w:tcPr>
            <w:tcW w:w="891" w:type="dxa"/>
            <w:tcMar>
              <w:top w:w="10" w:type="dxa"/>
              <w:left w:w="118" w:type="dxa"/>
              <w:bottom w:w="10" w:type="dxa"/>
              <w:right w:w="118" w:type="dxa"/>
            </w:tcMar>
            <w:vAlign w:val="bottom"/>
          </w:tcPr>
          <w:p w14:paraId="7D947B81" w14:textId="77777777" w:rsidR="00C53B9D" w:rsidRPr="00EC2BE4" w:rsidRDefault="00C53B9D">
            <w:pPr>
              <w:spacing w:line="240" w:lineRule="auto"/>
              <w:rPr>
                <w:sz w:val="14"/>
                <w:szCs w:val="14"/>
              </w:rPr>
            </w:pPr>
          </w:p>
        </w:tc>
        <w:tc>
          <w:tcPr>
            <w:tcW w:w="859" w:type="dxa"/>
            <w:tcMar>
              <w:top w:w="10" w:type="dxa"/>
              <w:left w:w="118" w:type="dxa"/>
              <w:bottom w:w="10" w:type="dxa"/>
              <w:right w:w="118" w:type="dxa"/>
            </w:tcMar>
            <w:vAlign w:val="bottom"/>
          </w:tcPr>
          <w:p w14:paraId="4452F71A" w14:textId="77777777" w:rsidR="00C53B9D" w:rsidRPr="00EC2BE4" w:rsidRDefault="00C53B9D">
            <w:pPr>
              <w:spacing w:line="240" w:lineRule="auto"/>
              <w:rPr>
                <w:sz w:val="14"/>
                <w:szCs w:val="14"/>
              </w:rPr>
            </w:pPr>
          </w:p>
        </w:tc>
      </w:tr>
      <w:tr w:rsidR="00D76599" w:rsidRPr="00D76599" w14:paraId="260615D0" w14:textId="77777777">
        <w:trPr>
          <w:trHeight w:val="284"/>
        </w:trPr>
        <w:tc>
          <w:tcPr>
            <w:tcW w:w="1550" w:type="dxa"/>
            <w:tcMar>
              <w:top w:w="10" w:type="dxa"/>
              <w:left w:w="118" w:type="dxa"/>
              <w:bottom w:w="10" w:type="dxa"/>
              <w:right w:w="118" w:type="dxa"/>
            </w:tcMar>
            <w:vAlign w:val="center"/>
            <w:hideMark/>
          </w:tcPr>
          <w:p w14:paraId="1D227BE1" w14:textId="77777777" w:rsidR="00C53B9D" w:rsidRPr="00EC2BE4" w:rsidRDefault="008A2EF1">
            <w:pPr>
              <w:spacing w:line="240" w:lineRule="auto"/>
              <w:rPr>
                <w:sz w:val="14"/>
                <w:szCs w:val="14"/>
              </w:rPr>
            </w:pPr>
            <w:r w:rsidRPr="00EC2BE4">
              <w:rPr>
                <w:rFonts w:ascii="Arial Narrow" w:eastAsia="Arial Narrow" w:hAnsi="Arial Narrow" w:cs="Arial Narrow"/>
                <w:b/>
                <w:bCs/>
                <w:sz w:val="14"/>
                <w:szCs w:val="14"/>
              </w:rPr>
              <w:t xml:space="preserve">      OASFAA Drive In/Dir Day</w:t>
            </w:r>
          </w:p>
        </w:tc>
        <w:tc>
          <w:tcPr>
            <w:tcW w:w="891" w:type="dxa"/>
            <w:tcMar>
              <w:top w:w="10" w:type="dxa"/>
              <w:left w:w="118" w:type="dxa"/>
              <w:bottom w:w="10" w:type="dxa"/>
              <w:right w:w="118" w:type="dxa"/>
            </w:tcMar>
            <w:vAlign w:val="center"/>
          </w:tcPr>
          <w:p w14:paraId="4EF738A2" w14:textId="77777777" w:rsidR="00C53B9D" w:rsidRPr="00EC2BE4" w:rsidRDefault="00C53B9D">
            <w:pPr>
              <w:spacing w:line="240" w:lineRule="auto"/>
              <w:rPr>
                <w:sz w:val="14"/>
                <w:szCs w:val="14"/>
              </w:rPr>
            </w:pPr>
          </w:p>
        </w:tc>
        <w:tc>
          <w:tcPr>
            <w:tcW w:w="920" w:type="dxa"/>
            <w:tcMar>
              <w:top w:w="10" w:type="dxa"/>
              <w:left w:w="118" w:type="dxa"/>
              <w:bottom w:w="10" w:type="dxa"/>
              <w:right w:w="118" w:type="dxa"/>
            </w:tcMar>
            <w:vAlign w:val="bottom"/>
          </w:tcPr>
          <w:p w14:paraId="7D448D25" w14:textId="77777777" w:rsidR="00C53B9D" w:rsidRPr="00EC2BE4" w:rsidRDefault="00C53B9D">
            <w:pPr>
              <w:spacing w:line="240" w:lineRule="auto"/>
              <w:jc w:val="right"/>
              <w:rPr>
                <w:sz w:val="14"/>
                <w:szCs w:val="14"/>
              </w:rPr>
            </w:pPr>
          </w:p>
        </w:tc>
        <w:tc>
          <w:tcPr>
            <w:tcW w:w="920" w:type="dxa"/>
            <w:tcMar>
              <w:top w:w="10" w:type="dxa"/>
              <w:left w:w="118" w:type="dxa"/>
              <w:bottom w:w="10" w:type="dxa"/>
              <w:right w:w="118" w:type="dxa"/>
            </w:tcMar>
            <w:vAlign w:val="bottom"/>
          </w:tcPr>
          <w:p w14:paraId="49E7ACAB" w14:textId="77777777" w:rsidR="00C53B9D" w:rsidRPr="00EC2BE4" w:rsidRDefault="00C53B9D">
            <w:pPr>
              <w:spacing w:line="240" w:lineRule="auto"/>
              <w:rPr>
                <w:sz w:val="14"/>
                <w:szCs w:val="14"/>
              </w:rPr>
            </w:pPr>
          </w:p>
        </w:tc>
        <w:tc>
          <w:tcPr>
            <w:tcW w:w="859" w:type="dxa"/>
            <w:tcMar>
              <w:top w:w="10" w:type="dxa"/>
              <w:left w:w="118" w:type="dxa"/>
              <w:bottom w:w="10" w:type="dxa"/>
              <w:right w:w="118" w:type="dxa"/>
            </w:tcMar>
            <w:vAlign w:val="bottom"/>
          </w:tcPr>
          <w:p w14:paraId="57D7E912" w14:textId="77777777" w:rsidR="00C53B9D" w:rsidRPr="00EC2BE4" w:rsidRDefault="00C53B9D">
            <w:pPr>
              <w:spacing w:line="240" w:lineRule="auto"/>
              <w:rPr>
                <w:sz w:val="14"/>
                <w:szCs w:val="14"/>
              </w:rPr>
            </w:pPr>
          </w:p>
        </w:tc>
        <w:tc>
          <w:tcPr>
            <w:tcW w:w="891" w:type="dxa"/>
            <w:tcMar>
              <w:top w:w="10" w:type="dxa"/>
              <w:left w:w="118" w:type="dxa"/>
              <w:bottom w:w="10" w:type="dxa"/>
              <w:right w:w="118" w:type="dxa"/>
            </w:tcMar>
            <w:vAlign w:val="bottom"/>
          </w:tcPr>
          <w:p w14:paraId="11154649" w14:textId="77777777" w:rsidR="00C53B9D" w:rsidRPr="00EC2BE4" w:rsidRDefault="00C53B9D">
            <w:pPr>
              <w:spacing w:line="240" w:lineRule="auto"/>
              <w:rPr>
                <w:sz w:val="14"/>
                <w:szCs w:val="14"/>
              </w:rPr>
            </w:pPr>
          </w:p>
        </w:tc>
        <w:tc>
          <w:tcPr>
            <w:tcW w:w="859" w:type="dxa"/>
            <w:tcMar>
              <w:top w:w="10" w:type="dxa"/>
              <w:left w:w="118" w:type="dxa"/>
              <w:bottom w:w="10" w:type="dxa"/>
              <w:right w:w="118" w:type="dxa"/>
            </w:tcMar>
            <w:vAlign w:val="bottom"/>
          </w:tcPr>
          <w:p w14:paraId="783623D3" w14:textId="77777777" w:rsidR="00C53B9D" w:rsidRPr="00EC2BE4" w:rsidRDefault="00C53B9D">
            <w:pPr>
              <w:spacing w:line="240" w:lineRule="auto"/>
              <w:rPr>
                <w:sz w:val="14"/>
                <w:szCs w:val="14"/>
              </w:rPr>
            </w:pPr>
          </w:p>
        </w:tc>
        <w:tc>
          <w:tcPr>
            <w:tcW w:w="891" w:type="dxa"/>
            <w:tcMar>
              <w:top w:w="10" w:type="dxa"/>
              <w:left w:w="118" w:type="dxa"/>
              <w:bottom w:w="10" w:type="dxa"/>
              <w:right w:w="118" w:type="dxa"/>
            </w:tcMar>
            <w:vAlign w:val="bottom"/>
          </w:tcPr>
          <w:p w14:paraId="50095687" w14:textId="77777777" w:rsidR="00C53B9D" w:rsidRPr="00EC2BE4" w:rsidRDefault="00C53B9D">
            <w:pPr>
              <w:spacing w:line="240" w:lineRule="auto"/>
              <w:rPr>
                <w:sz w:val="14"/>
                <w:szCs w:val="14"/>
              </w:rPr>
            </w:pPr>
          </w:p>
        </w:tc>
        <w:tc>
          <w:tcPr>
            <w:tcW w:w="859" w:type="dxa"/>
            <w:tcMar>
              <w:top w:w="10" w:type="dxa"/>
              <w:left w:w="118" w:type="dxa"/>
              <w:bottom w:w="10" w:type="dxa"/>
              <w:right w:w="118" w:type="dxa"/>
            </w:tcMar>
            <w:vAlign w:val="bottom"/>
          </w:tcPr>
          <w:p w14:paraId="11496312" w14:textId="77777777" w:rsidR="00C53B9D" w:rsidRPr="00EC2BE4" w:rsidRDefault="00C53B9D">
            <w:pPr>
              <w:spacing w:line="240" w:lineRule="auto"/>
              <w:rPr>
                <w:sz w:val="14"/>
                <w:szCs w:val="14"/>
              </w:rPr>
            </w:pPr>
          </w:p>
        </w:tc>
        <w:tc>
          <w:tcPr>
            <w:tcW w:w="891" w:type="dxa"/>
            <w:tcMar>
              <w:top w:w="10" w:type="dxa"/>
              <w:left w:w="118" w:type="dxa"/>
              <w:bottom w:w="10" w:type="dxa"/>
              <w:right w:w="118" w:type="dxa"/>
            </w:tcMar>
            <w:vAlign w:val="bottom"/>
          </w:tcPr>
          <w:p w14:paraId="476A5DD7" w14:textId="77777777" w:rsidR="00C53B9D" w:rsidRPr="00EC2BE4" w:rsidRDefault="00C53B9D">
            <w:pPr>
              <w:spacing w:line="240" w:lineRule="auto"/>
              <w:rPr>
                <w:sz w:val="14"/>
                <w:szCs w:val="14"/>
              </w:rPr>
            </w:pPr>
          </w:p>
        </w:tc>
        <w:tc>
          <w:tcPr>
            <w:tcW w:w="859" w:type="dxa"/>
            <w:tcMar>
              <w:top w:w="10" w:type="dxa"/>
              <w:left w:w="118" w:type="dxa"/>
              <w:bottom w:w="10" w:type="dxa"/>
              <w:right w:w="118" w:type="dxa"/>
            </w:tcMar>
            <w:vAlign w:val="bottom"/>
          </w:tcPr>
          <w:p w14:paraId="569ED2B4" w14:textId="77777777" w:rsidR="00C53B9D" w:rsidRPr="00EC2BE4" w:rsidRDefault="00C53B9D">
            <w:pPr>
              <w:spacing w:line="240" w:lineRule="auto"/>
              <w:rPr>
                <w:sz w:val="14"/>
                <w:szCs w:val="14"/>
              </w:rPr>
            </w:pPr>
          </w:p>
        </w:tc>
      </w:tr>
      <w:tr w:rsidR="00D76599" w:rsidRPr="00D76599" w14:paraId="689328E1" w14:textId="77777777">
        <w:trPr>
          <w:trHeight w:val="284"/>
        </w:trPr>
        <w:tc>
          <w:tcPr>
            <w:tcW w:w="1550" w:type="dxa"/>
            <w:tcMar>
              <w:top w:w="10" w:type="dxa"/>
              <w:left w:w="118" w:type="dxa"/>
              <w:bottom w:w="10" w:type="dxa"/>
              <w:right w:w="118" w:type="dxa"/>
            </w:tcMar>
            <w:vAlign w:val="center"/>
            <w:hideMark/>
          </w:tcPr>
          <w:p w14:paraId="527F9EE8" w14:textId="77777777" w:rsidR="00C53B9D" w:rsidRPr="00EC2BE4" w:rsidRDefault="008A2EF1">
            <w:pPr>
              <w:spacing w:line="240" w:lineRule="auto"/>
              <w:rPr>
                <w:sz w:val="14"/>
                <w:szCs w:val="14"/>
              </w:rPr>
            </w:pPr>
            <w:r w:rsidRPr="00EC2BE4">
              <w:rPr>
                <w:rFonts w:ascii="Arial Narrow" w:eastAsia="Arial Narrow" w:hAnsi="Arial Narrow" w:cs="Arial Narrow"/>
                <w:b/>
                <w:bCs/>
                <w:sz w:val="14"/>
                <w:szCs w:val="14"/>
              </w:rPr>
              <w:t xml:space="preserve">      Regional</w:t>
            </w:r>
          </w:p>
        </w:tc>
        <w:tc>
          <w:tcPr>
            <w:tcW w:w="891" w:type="dxa"/>
            <w:tcMar>
              <w:top w:w="10" w:type="dxa"/>
              <w:left w:w="118" w:type="dxa"/>
              <w:bottom w:w="10" w:type="dxa"/>
              <w:right w:w="118" w:type="dxa"/>
            </w:tcMar>
            <w:vAlign w:val="center"/>
          </w:tcPr>
          <w:p w14:paraId="05001C07" w14:textId="77777777" w:rsidR="00C53B9D" w:rsidRPr="00EC2BE4" w:rsidRDefault="00C53B9D">
            <w:pPr>
              <w:spacing w:line="240" w:lineRule="auto"/>
              <w:rPr>
                <w:sz w:val="14"/>
                <w:szCs w:val="14"/>
              </w:rPr>
            </w:pPr>
          </w:p>
        </w:tc>
        <w:tc>
          <w:tcPr>
            <w:tcW w:w="920" w:type="dxa"/>
            <w:tcMar>
              <w:top w:w="10" w:type="dxa"/>
              <w:left w:w="118" w:type="dxa"/>
              <w:bottom w:w="10" w:type="dxa"/>
              <w:right w:w="118" w:type="dxa"/>
            </w:tcMar>
            <w:vAlign w:val="bottom"/>
          </w:tcPr>
          <w:p w14:paraId="703FE1AD" w14:textId="77777777" w:rsidR="00C53B9D" w:rsidRPr="00EC2BE4" w:rsidRDefault="00C53B9D">
            <w:pPr>
              <w:spacing w:line="240" w:lineRule="auto"/>
              <w:jc w:val="right"/>
              <w:rPr>
                <w:sz w:val="14"/>
                <w:szCs w:val="14"/>
              </w:rPr>
            </w:pPr>
          </w:p>
        </w:tc>
        <w:tc>
          <w:tcPr>
            <w:tcW w:w="920" w:type="dxa"/>
            <w:tcMar>
              <w:top w:w="10" w:type="dxa"/>
              <w:left w:w="118" w:type="dxa"/>
              <w:bottom w:w="10" w:type="dxa"/>
              <w:right w:w="118" w:type="dxa"/>
            </w:tcMar>
            <w:vAlign w:val="bottom"/>
          </w:tcPr>
          <w:p w14:paraId="5DC19F55" w14:textId="77777777" w:rsidR="00C53B9D" w:rsidRPr="00EC2BE4" w:rsidRDefault="00C53B9D">
            <w:pPr>
              <w:spacing w:line="240" w:lineRule="auto"/>
              <w:rPr>
                <w:sz w:val="14"/>
                <w:szCs w:val="14"/>
              </w:rPr>
            </w:pPr>
          </w:p>
        </w:tc>
        <w:tc>
          <w:tcPr>
            <w:tcW w:w="859" w:type="dxa"/>
            <w:tcMar>
              <w:top w:w="10" w:type="dxa"/>
              <w:left w:w="118" w:type="dxa"/>
              <w:bottom w:w="10" w:type="dxa"/>
              <w:right w:w="118" w:type="dxa"/>
            </w:tcMar>
            <w:vAlign w:val="bottom"/>
          </w:tcPr>
          <w:p w14:paraId="680A78E3" w14:textId="77777777" w:rsidR="00C53B9D" w:rsidRPr="00EC2BE4" w:rsidRDefault="00C53B9D">
            <w:pPr>
              <w:spacing w:line="240" w:lineRule="auto"/>
              <w:rPr>
                <w:sz w:val="14"/>
                <w:szCs w:val="14"/>
              </w:rPr>
            </w:pPr>
          </w:p>
        </w:tc>
        <w:tc>
          <w:tcPr>
            <w:tcW w:w="891" w:type="dxa"/>
            <w:tcMar>
              <w:top w:w="10" w:type="dxa"/>
              <w:left w:w="118" w:type="dxa"/>
              <w:bottom w:w="10" w:type="dxa"/>
              <w:right w:w="118" w:type="dxa"/>
            </w:tcMar>
            <w:vAlign w:val="bottom"/>
          </w:tcPr>
          <w:p w14:paraId="74CC83B7" w14:textId="77777777" w:rsidR="00C53B9D" w:rsidRPr="00EC2BE4" w:rsidRDefault="00C53B9D">
            <w:pPr>
              <w:spacing w:line="240" w:lineRule="auto"/>
              <w:rPr>
                <w:sz w:val="14"/>
                <w:szCs w:val="14"/>
              </w:rPr>
            </w:pPr>
          </w:p>
        </w:tc>
        <w:tc>
          <w:tcPr>
            <w:tcW w:w="859" w:type="dxa"/>
            <w:tcMar>
              <w:top w:w="10" w:type="dxa"/>
              <w:left w:w="118" w:type="dxa"/>
              <w:bottom w:w="10" w:type="dxa"/>
              <w:right w:w="118" w:type="dxa"/>
            </w:tcMar>
            <w:vAlign w:val="bottom"/>
          </w:tcPr>
          <w:p w14:paraId="64E5E8DB" w14:textId="77777777" w:rsidR="00C53B9D" w:rsidRPr="00EC2BE4" w:rsidRDefault="00C53B9D">
            <w:pPr>
              <w:spacing w:line="240" w:lineRule="auto"/>
              <w:rPr>
                <w:sz w:val="14"/>
                <w:szCs w:val="14"/>
              </w:rPr>
            </w:pPr>
          </w:p>
        </w:tc>
        <w:tc>
          <w:tcPr>
            <w:tcW w:w="891" w:type="dxa"/>
            <w:tcMar>
              <w:top w:w="10" w:type="dxa"/>
              <w:left w:w="118" w:type="dxa"/>
              <w:bottom w:w="10" w:type="dxa"/>
              <w:right w:w="118" w:type="dxa"/>
            </w:tcMar>
            <w:vAlign w:val="bottom"/>
          </w:tcPr>
          <w:p w14:paraId="6323109E" w14:textId="77777777" w:rsidR="00C53B9D" w:rsidRPr="00EC2BE4" w:rsidRDefault="00C53B9D">
            <w:pPr>
              <w:spacing w:line="240" w:lineRule="auto"/>
              <w:rPr>
                <w:sz w:val="14"/>
                <w:szCs w:val="14"/>
              </w:rPr>
            </w:pPr>
          </w:p>
        </w:tc>
        <w:tc>
          <w:tcPr>
            <w:tcW w:w="859" w:type="dxa"/>
            <w:tcMar>
              <w:top w:w="10" w:type="dxa"/>
              <w:left w:w="118" w:type="dxa"/>
              <w:bottom w:w="10" w:type="dxa"/>
              <w:right w:w="118" w:type="dxa"/>
            </w:tcMar>
            <w:vAlign w:val="bottom"/>
          </w:tcPr>
          <w:p w14:paraId="53416F4A" w14:textId="77777777" w:rsidR="00C53B9D" w:rsidRPr="00EC2BE4" w:rsidRDefault="00C53B9D">
            <w:pPr>
              <w:spacing w:line="240" w:lineRule="auto"/>
              <w:rPr>
                <w:sz w:val="14"/>
                <w:szCs w:val="14"/>
              </w:rPr>
            </w:pPr>
          </w:p>
        </w:tc>
        <w:tc>
          <w:tcPr>
            <w:tcW w:w="891" w:type="dxa"/>
            <w:tcMar>
              <w:top w:w="10" w:type="dxa"/>
              <w:left w:w="118" w:type="dxa"/>
              <w:bottom w:w="10" w:type="dxa"/>
              <w:right w:w="118" w:type="dxa"/>
            </w:tcMar>
            <w:vAlign w:val="bottom"/>
          </w:tcPr>
          <w:p w14:paraId="10574752" w14:textId="77777777" w:rsidR="00C53B9D" w:rsidRPr="00EC2BE4" w:rsidRDefault="00C53B9D">
            <w:pPr>
              <w:spacing w:line="240" w:lineRule="auto"/>
              <w:rPr>
                <w:sz w:val="14"/>
                <w:szCs w:val="14"/>
              </w:rPr>
            </w:pPr>
          </w:p>
        </w:tc>
        <w:tc>
          <w:tcPr>
            <w:tcW w:w="859" w:type="dxa"/>
            <w:tcMar>
              <w:top w:w="10" w:type="dxa"/>
              <w:left w:w="118" w:type="dxa"/>
              <w:bottom w:w="10" w:type="dxa"/>
              <w:right w:w="118" w:type="dxa"/>
            </w:tcMar>
            <w:vAlign w:val="bottom"/>
          </w:tcPr>
          <w:p w14:paraId="7F57DBAB" w14:textId="77777777" w:rsidR="00C53B9D" w:rsidRPr="00EC2BE4" w:rsidRDefault="00C53B9D">
            <w:pPr>
              <w:spacing w:line="240" w:lineRule="auto"/>
              <w:rPr>
                <w:sz w:val="14"/>
                <w:szCs w:val="14"/>
              </w:rPr>
            </w:pPr>
          </w:p>
        </w:tc>
      </w:tr>
      <w:tr w:rsidR="00D76599" w:rsidRPr="00D76599" w14:paraId="0CE5D8B3" w14:textId="77777777">
        <w:trPr>
          <w:trHeight w:val="284"/>
        </w:trPr>
        <w:tc>
          <w:tcPr>
            <w:tcW w:w="1550" w:type="dxa"/>
            <w:tcMar>
              <w:top w:w="10" w:type="dxa"/>
              <w:left w:w="118" w:type="dxa"/>
              <w:bottom w:w="10" w:type="dxa"/>
              <w:right w:w="118" w:type="dxa"/>
            </w:tcMar>
            <w:vAlign w:val="center"/>
            <w:hideMark/>
          </w:tcPr>
          <w:p w14:paraId="70942005" w14:textId="77777777" w:rsidR="00C53B9D" w:rsidRPr="00EC2BE4" w:rsidRDefault="008A2EF1">
            <w:pPr>
              <w:spacing w:line="240" w:lineRule="auto"/>
              <w:rPr>
                <w:sz w:val="14"/>
                <w:szCs w:val="14"/>
              </w:rPr>
            </w:pPr>
            <w:r w:rsidRPr="00EC2BE4">
              <w:rPr>
                <w:rFonts w:ascii="Arial Narrow" w:eastAsia="Arial Narrow" w:hAnsi="Arial Narrow" w:cs="Arial Narrow"/>
                <w:b/>
                <w:bCs/>
                <w:sz w:val="14"/>
                <w:szCs w:val="14"/>
              </w:rPr>
              <w:t xml:space="preserve">      Spring Conference</w:t>
            </w:r>
          </w:p>
        </w:tc>
        <w:tc>
          <w:tcPr>
            <w:tcW w:w="891" w:type="dxa"/>
            <w:tcMar>
              <w:top w:w="10" w:type="dxa"/>
              <w:left w:w="118" w:type="dxa"/>
              <w:bottom w:w="10" w:type="dxa"/>
              <w:right w:w="118" w:type="dxa"/>
            </w:tcMar>
            <w:vAlign w:val="center"/>
            <w:hideMark/>
          </w:tcPr>
          <w:p w14:paraId="7D9D4950" w14:textId="77777777" w:rsidR="00C53B9D" w:rsidRPr="00EC2BE4" w:rsidRDefault="008A2EF1">
            <w:pPr>
              <w:spacing w:line="240" w:lineRule="auto"/>
              <w:jc w:val="right"/>
              <w:rPr>
                <w:sz w:val="14"/>
                <w:szCs w:val="14"/>
              </w:rPr>
            </w:pPr>
            <w:r w:rsidRPr="00EC2BE4">
              <w:rPr>
                <w:rFonts w:ascii="Arial" w:eastAsia="Arial" w:hAnsi="Arial" w:cs="Arial"/>
                <w:sz w:val="14"/>
                <w:szCs w:val="14"/>
              </w:rPr>
              <w:t>25250</w:t>
            </w:r>
          </w:p>
        </w:tc>
        <w:tc>
          <w:tcPr>
            <w:tcW w:w="920" w:type="dxa"/>
            <w:tcMar>
              <w:top w:w="10" w:type="dxa"/>
              <w:left w:w="118" w:type="dxa"/>
              <w:bottom w:w="10" w:type="dxa"/>
              <w:right w:w="118" w:type="dxa"/>
            </w:tcMar>
            <w:vAlign w:val="center"/>
            <w:hideMark/>
          </w:tcPr>
          <w:p w14:paraId="161278AD" w14:textId="77777777" w:rsidR="00C53B9D" w:rsidRPr="00EC2BE4" w:rsidRDefault="008A2EF1">
            <w:pPr>
              <w:spacing w:line="240" w:lineRule="auto"/>
              <w:jc w:val="right"/>
              <w:rPr>
                <w:sz w:val="14"/>
                <w:szCs w:val="14"/>
              </w:rPr>
            </w:pPr>
            <w:r w:rsidRPr="00EC2BE4">
              <w:rPr>
                <w:rFonts w:ascii="Arial" w:eastAsia="Arial" w:hAnsi="Arial" w:cs="Arial"/>
                <w:sz w:val="14"/>
                <w:szCs w:val="14"/>
              </w:rPr>
              <w:t>20000</w:t>
            </w:r>
          </w:p>
        </w:tc>
        <w:tc>
          <w:tcPr>
            <w:tcW w:w="920" w:type="dxa"/>
            <w:tcMar>
              <w:top w:w="10" w:type="dxa"/>
              <w:left w:w="118" w:type="dxa"/>
              <w:bottom w:w="10" w:type="dxa"/>
              <w:right w:w="118" w:type="dxa"/>
            </w:tcMar>
            <w:vAlign w:val="center"/>
            <w:hideMark/>
          </w:tcPr>
          <w:p w14:paraId="5DAC4D01" w14:textId="77777777" w:rsidR="00C53B9D" w:rsidRPr="00EC2BE4" w:rsidRDefault="008A2EF1">
            <w:pPr>
              <w:spacing w:line="240" w:lineRule="auto"/>
              <w:jc w:val="right"/>
              <w:rPr>
                <w:sz w:val="14"/>
                <w:szCs w:val="14"/>
              </w:rPr>
            </w:pPr>
            <w:r w:rsidRPr="00EC2BE4">
              <w:rPr>
                <w:rFonts w:ascii="Arial" w:eastAsia="Arial" w:hAnsi="Arial" w:cs="Arial"/>
                <w:sz w:val="14"/>
                <w:szCs w:val="14"/>
              </w:rPr>
              <w:t>18850</w:t>
            </w:r>
          </w:p>
        </w:tc>
        <w:tc>
          <w:tcPr>
            <w:tcW w:w="859" w:type="dxa"/>
            <w:tcMar>
              <w:top w:w="10" w:type="dxa"/>
              <w:left w:w="118" w:type="dxa"/>
              <w:bottom w:w="10" w:type="dxa"/>
              <w:right w:w="118" w:type="dxa"/>
            </w:tcMar>
            <w:vAlign w:val="center"/>
            <w:hideMark/>
          </w:tcPr>
          <w:p w14:paraId="3612F622" w14:textId="77777777" w:rsidR="00C53B9D" w:rsidRPr="00EC2BE4" w:rsidRDefault="008A2EF1">
            <w:pPr>
              <w:spacing w:line="240" w:lineRule="auto"/>
              <w:jc w:val="right"/>
              <w:rPr>
                <w:sz w:val="14"/>
                <w:szCs w:val="14"/>
              </w:rPr>
            </w:pPr>
            <w:r w:rsidRPr="00EC2BE4">
              <w:rPr>
                <w:rFonts w:ascii="Arial" w:eastAsia="Arial" w:hAnsi="Arial" w:cs="Arial"/>
                <w:sz w:val="14"/>
                <w:szCs w:val="14"/>
              </w:rPr>
              <w:t>23500</w:t>
            </w:r>
          </w:p>
        </w:tc>
        <w:tc>
          <w:tcPr>
            <w:tcW w:w="891" w:type="dxa"/>
            <w:tcMar>
              <w:top w:w="10" w:type="dxa"/>
              <w:left w:w="118" w:type="dxa"/>
              <w:bottom w:w="10" w:type="dxa"/>
              <w:right w:w="118" w:type="dxa"/>
            </w:tcMar>
            <w:vAlign w:val="center"/>
            <w:hideMark/>
          </w:tcPr>
          <w:p w14:paraId="107936DE" w14:textId="77777777" w:rsidR="00C53B9D" w:rsidRPr="00EC2BE4" w:rsidRDefault="008A2EF1">
            <w:pPr>
              <w:spacing w:line="240" w:lineRule="auto"/>
              <w:jc w:val="right"/>
              <w:rPr>
                <w:sz w:val="14"/>
                <w:szCs w:val="14"/>
              </w:rPr>
            </w:pPr>
            <w:r w:rsidRPr="00EC2BE4">
              <w:rPr>
                <w:rFonts w:ascii="Arial" w:eastAsia="Arial" w:hAnsi="Arial" w:cs="Arial"/>
                <w:sz w:val="14"/>
                <w:szCs w:val="14"/>
              </w:rPr>
              <w:t>20250</w:t>
            </w:r>
          </w:p>
        </w:tc>
        <w:tc>
          <w:tcPr>
            <w:tcW w:w="859" w:type="dxa"/>
            <w:tcMar>
              <w:top w:w="10" w:type="dxa"/>
              <w:left w:w="118" w:type="dxa"/>
              <w:bottom w:w="10" w:type="dxa"/>
              <w:right w:w="118" w:type="dxa"/>
            </w:tcMar>
            <w:vAlign w:val="center"/>
            <w:hideMark/>
          </w:tcPr>
          <w:p w14:paraId="153AA530" w14:textId="77777777" w:rsidR="00C53B9D" w:rsidRPr="00EC2BE4" w:rsidRDefault="008A2EF1">
            <w:pPr>
              <w:spacing w:line="240" w:lineRule="auto"/>
              <w:jc w:val="right"/>
              <w:rPr>
                <w:sz w:val="14"/>
                <w:szCs w:val="14"/>
              </w:rPr>
            </w:pPr>
            <w:r w:rsidRPr="00EC2BE4">
              <w:rPr>
                <w:rFonts w:ascii="Arial" w:eastAsia="Arial" w:hAnsi="Arial" w:cs="Arial"/>
                <w:sz w:val="14"/>
                <w:szCs w:val="14"/>
              </w:rPr>
              <w:t>19000</w:t>
            </w:r>
          </w:p>
        </w:tc>
        <w:tc>
          <w:tcPr>
            <w:tcW w:w="891" w:type="dxa"/>
            <w:tcMar>
              <w:top w:w="10" w:type="dxa"/>
              <w:left w:w="118" w:type="dxa"/>
              <w:bottom w:w="10" w:type="dxa"/>
              <w:right w:w="118" w:type="dxa"/>
            </w:tcMar>
            <w:vAlign w:val="center"/>
            <w:hideMark/>
          </w:tcPr>
          <w:p w14:paraId="05DFE14E" w14:textId="77777777" w:rsidR="00C53B9D" w:rsidRPr="00EC2BE4" w:rsidRDefault="008A2EF1">
            <w:pPr>
              <w:spacing w:line="240" w:lineRule="auto"/>
              <w:jc w:val="right"/>
              <w:rPr>
                <w:sz w:val="14"/>
                <w:szCs w:val="14"/>
              </w:rPr>
            </w:pPr>
            <w:r w:rsidRPr="00EC2BE4">
              <w:rPr>
                <w:rFonts w:ascii="Arial" w:eastAsia="Arial" w:hAnsi="Arial" w:cs="Arial"/>
                <w:sz w:val="14"/>
                <w:szCs w:val="14"/>
              </w:rPr>
              <w:t>15,500.00</w:t>
            </w:r>
          </w:p>
        </w:tc>
        <w:tc>
          <w:tcPr>
            <w:tcW w:w="859" w:type="dxa"/>
            <w:tcMar>
              <w:top w:w="10" w:type="dxa"/>
              <w:left w:w="118" w:type="dxa"/>
              <w:bottom w:w="10" w:type="dxa"/>
              <w:right w:w="118" w:type="dxa"/>
            </w:tcMar>
            <w:vAlign w:val="center"/>
            <w:hideMark/>
          </w:tcPr>
          <w:p w14:paraId="78D33005" w14:textId="77777777" w:rsidR="00C53B9D" w:rsidRPr="00EC2BE4" w:rsidRDefault="008A2EF1">
            <w:pPr>
              <w:spacing w:line="240" w:lineRule="auto"/>
              <w:jc w:val="right"/>
              <w:rPr>
                <w:sz w:val="14"/>
                <w:szCs w:val="14"/>
              </w:rPr>
            </w:pPr>
            <w:r w:rsidRPr="00EC2BE4">
              <w:rPr>
                <w:rFonts w:ascii="Arial" w:eastAsia="Arial" w:hAnsi="Arial" w:cs="Arial"/>
                <w:sz w:val="14"/>
                <w:szCs w:val="14"/>
              </w:rPr>
              <w:t>14000</w:t>
            </w:r>
          </w:p>
        </w:tc>
        <w:tc>
          <w:tcPr>
            <w:tcW w:w="891" w:type="dxa"/>
            <w:tcMar>
              <w:top w:w="10" w:type="dxa"/>
              <w:left w:w="118" w:type="dxa"/>
              <w:bottom w:w="10" w:type="dxa"/>
              <w:right w:w="118" w:type="dxa"/>
            </w:tcMar>
            <w:vAlign w:val="center"/>
            <w:hideMark/>
          </w:tcPr>
          <w:p w14:paraId="58E622FB" w14:textId="77777777" w:rsidR="00C53B9D" w:rsidRPr="00EC2BE4" w:rsidRDefault="008A2EF1">
            <w:pPr>
              <w:spacing w:line="240" w:lineRule="auto"/>
              <w:jc w:val="right"/>
              <w:rPr>
                <w:sz w:val="14"/>
                <w:szCs w:val="14"/>
              </w:rPr>
            </w:pPr>
            <w:r w:rsidRPr="00EC2BE4">
              <w:rPr>
                <w:rFonts w:ascii="Arial" w:eastAsia="Arial" w:hAnsi="Arial" w:cs="Arial"/>
                <w:sz w:val="14"/>
                <w:szCs w:val="14"/>
              </w:rPr>
              <w:t>21000</w:t>
            </w:r>
          </w:p>
        </w:tc>
        <w:tc>
          <w:tcPr>
            <w:tcW w:w="859" w:type="dxa"/>
            <w:tcMar>
              <w:top w:w="10" w:type="dxa"/>
              <w:left w:w="118" w:type="dxa"/>
              <w:bottom w:w="10" w:type="dxa"/>
              <w:right w:w="118" w:type="dxa"/>
            </w:tcMar>
            <w:vAlign w:val="center"/>
            <w:hideMark/>
          </w:tcPr>
          <w:p w14:paraId="0FD8D812" w14:textId="77777777" w:rsidR="00C53B9D" w:rsidRPr="00EC2BE4" w:rsidRDefault="008A2EF1">
            <w:pPr>
              <w:spacing w:line="240" w:lineRule="auto"/>
              <w:jc w:val="right"/>
              <w:rPr>
                <w:sz w:val="14"/>
                <w:szCs w:val="14"/>
              </w:rPr>
            </w:pPr>
            <w:r w:rsidRPr="00EC2BE4">
              <w:rPr>
                <w:rFonts w:ascii="Arial" w:eastAsia="Arial" w:hAnsi="Arial" w:cs="Arial"/>
                <w:sz w:val="14"/>
                <w:szCs w:val="14"/>
              </w:rPr>
              <w:t>27500</w:t>
            </w:r>
          </w:p>
        </w:tc>
      </w:tr>
      <w:tr w:rsidR="00D76599" w:rsidRPr="00D76599" w14:paraId="159E584B" w14:textId="77777777">
        <w:trPr>
          <w:trHeight w:val="284"/>
        </w:trPr>
        <w:tc>
          <w:tcPr>
            <w:tcW w:w="1550" w:type="dxa"/>
            <w:tcMar>
              <w:top w:w="10" w:type="dxa"/>
              <w:left w:w="118" w:type="dxa"/>
              <w:bottom w:w="10" w:type="dxa"/>
              <w:right w:w="118" w:type="dxa"/>
            </w:tcMar>
            <w:vAlign w:val="center"/>
            <w:hideMark/>
          </w:tcPr>
          <w:p w14:paraId="68B6FA4E" w14:textId="77777777" w:rsidR="00C53B9D" w:rsidRPr="00EC2BE4" w:rsidRDefault="008A2EF1">
            <w:pPr>
              <w:spacing w:line="240" w:lineRule="auto"/>
              <w:rPr>
                <w:sz w:val="14"/>
                <w:szCs w:val="14"/>
              </w:rPr>
            </w:pPr>
            <w:r w:rsidRPr="00EC2BE4">
              <w:rPr>
                <w:rFonts w:ascii="Arial Narrow" w:eastAsia="Arial Narrow" w:hAnsi="Arial Narrow" w:cs="Arial Narrow"/>
                <w:b/>
                <w:bCs/>
                <w:sz w:val="14"/>
                <w:szCs w:val="14"/>
              </w:rPr>
              <w:t xml:space="preserve">      Support Professionals</w:t>
            </w:r>
          </w:p>
        </w:tc>
        <w:tc>
          <w:tcPr>
            <w:tcW w:w="891" w:type="dxa"/>
            <w:tcMar>
              <w:top w:w="10" w:type="dxa"/>
              <w:left w:w="118" w:type="dxa"/>
              <w:bottom w:w="10" w:type="dxa"/>
              <w:right w:w="118" w:type="dxa"/>
            </w:tcMar>
            <w:vAlign w:val="center"/>
          </w:tcPr>
          <w:p w14:paraId="4EAD73C7" w14:textId="77777777" w:rsidR="00C53B9D" w:rsidRPr="00EC2BE4" w:rsidRDefault="00C53B9D">
            <w:pPr>
              <w:spacing w:line="240" w:lineRule="auto"/>
              <w:rPr>
                <w:sz w:val="14"/>
                <w:szCs w:val="14"/>
              </w:rPr>
            </w:pPr>
          </w:p>
        </w:tc>
        <w:tc>
          <w:tcPr>
            <w:tcW w:w="920" w:type="dxa"/>
            <w:tcMar>
              <w:top w:w="10" w:type="dxa"/>
              <w:left w:w="118" w:type="dxa"/>
              <w:bottom w:w="10" w:type="dxa"/>
              <w:right w:w="118" w:type="dxa"/>
            </w:tcMar>
            <w:vAlign w:val="bottom"/>
          </w:tcPr>
          <w:p w14:paraId="6F3F7347" w14:textId="77777777" w:rsidR="00C53B9D" w:rsidRPr="00EC2BE4" w:rsidRDefault="00C53B9D">
            <w:pPr>
              <w:spacing w:line="240" w:lineRule="auto"/>
              <w:jc w:val="right"/>
              <w:rPr>
                <w:sz w:val="14"/>
                <w:szCs w:val="14"/>
              </w:rPr>
            </w:pPr>
          </w:p>
        </w:tc>
        <w:tc>
          <w:tcPr>
            <w:tcW w:w="920" w:type="dxa"/>
            <w:tcMar>
              <w:top w:w="10" w:type="dxa"/>
              <w:left w:w="118" w:type="dxa"/>
              <w:bottom w:w="10" w:type="dxa"/>
              <w:right w:w="118" w:type="dxa"/>
            </w:tcMar>
            <w:vAlign w:val="bottom"/>
          </w:tcPr>
          <w:p w14:paraId="703670C3" w14:textId="77777777" w:rsidR="00C53B9D" w:rsidRPr="00EC2BE4" w:rsidRDefault="00C53B9D">
            <w:pPr>
              <w:spacing w:line="240" w:lineRule="auto"/>
              <w:rPr>
                <w:sz w:val="14"/>
                <w:szCs w:val="14"/>
              </w:rPr>
            </w:pPr>
          </w:p>
        </w:tc>
        <w:tc>
          <w:tcPr>
            <w:tcW w:w="859" w:type="dxa"/>
            <w:tcMar>
              <w:top w:w="10" w:type="dxa"/>
              <w:left w:w="118" w:type="dxa"/>
              <w:bottom w:w="10" w:type="dxa"/>
              <w:right w:w="118" w:type="dxa"/>
            </w:tcMar>
            <w:vAlign w:val="bottom"/>
          </w:tcPr>
          <w:p w14:paraId="7390E059" w14:textId="77777777" w:rsidR="00C53B9D" w:rsidRPr="00EC2BE4" w:rsidRDefault="00C53B9D">
            <w:pPr>
              <w:spacing w:line="240" w:lineRule="auto"/>
              <w:rPr>
                <w:sz w:val="14"/>
                <w:szCs w:val="14"/>
              </w:rPr>
            </w:pPr>
          </w:p>
        </w:tc>
        <w:tc>
          <w:tcPr>
            <w:tcW w:w="891" w:type="dxa"/>
            <w:tcMar>
              <w:top w:w="10" w:type="dxa"/>
              <w:left w:w="118" w:type="dxa"/>
              <w:bottom w:w="10" w:type="dxa"/>
              <w:right w:w="118" w:type="dxa"/>
            </w:tcMar>
            <w:vAlign w:val="bottom"/>
          </w:tcPr>
          <w:p w14:paraId="17FBABBF" w14:textId="77777777" w:rsidR="00C53B9D" w:rsidRPr="00EC2BE4" w:rsidRDefault="00C53B9D">
            <w:pPr>
              <w:spacing w:line="240" w:lineRule="auto"/>
              <w:rPr>
                <w:sz w:val="14"/>
                <w:szCs w:val="14"/>
              </w:rPr>
            </w:pPr>
          </w:p>
        </w:tc>
        <w:tc>
          <w:tcPr>
            <w:tcW w:w="859" w:type="dxa"/>
            <w:tcMar>
              <w:top w:w="10" w:type="dxa"/>
              <w:left w:w="118" w:type="dxa"/>
              <w:bottom w:w="10" w:type="dxa"/>
              <w:right w:w="118" w:type="dxa"/>
            </w:tcMar>
            <w:vAlign w:val="bottom"/>
          </w:tcPr>
          <w:p w14:paraId="2CF88A24" w14:textId="77777777" w:rsidR="00C53B9D" w:rsidRPr="00EC2BE4" w:rsidRDefault="00C53B9D">
            <w:pPr>
              <w:spacing w:line="240" w:lineRule="auto"/>
              <w:rPr>
                <w:sz w:val="14"/>
                <w:szCs w:val="14"/>
              </w:rPr>
            </w:pPr>
          </w:p>
        </w:tc>
        <w:tc>
          <w:tcPr>
            <w:tcW w:w="891" w:type="dxa"/>
            <w:tcMar>
              <w:top w:w="10" w:type="dxa"/>
              <w:left w:w="118" w:type="dxa"/>
              <w:bottom w:w="10" w:type="dxa"/>
              <w:right w:w="118" w:type="dxa"/>
            </w:tcMar>
            <w:vAlign w:val="bottom"/>
          </w:tcPr>
          <w:p w14:paraId="55D8530E" w14:textId="77777777" w:rsidR="00C53B9D" w:rsidRPr="00EC2BE4" w:rsidRDefault="00C53B9D">
            <w:pPr>
              <w:spacing w:line="240" w:lineRule="auto"/>
              <w:rPr>
                <w:sz w:val="14"/>
                <w:szCs w:val="14"/>
              </w:rPr>
            </w:pPr>
          </w:p>
        </w:tc>
        <w:tc>
          <w:tcPr>
            <w:tcW w:w="859" w:type="dxa"/>
            <w:tcMar>
              <w:top w:w="10" w:type="dxa"/>
              <w:left w:w="118" w:type="dxa"/>
              <w:bottom w:w="10" w:type="dxa"/>
              <w:right w:w="118" w:type="dxa"/>
            </w:tcMar>
            <w:vAlign w:val="bottom"/>
          </w:tcPr>
          <w:p w14:paraId="66F720F7" w14:textId="77777777" w:rsidR="00C53B9D" w:rsidRPr="00EC2BE4" w:rsidRDefault="00C53B9D">
            <w:pPr>
              <w:spacing w:line="240" w:lineRule="auto"/>
              <w:rPr>
                <w:sz w:val="14"/>
                <w:szCs w:val="14"/>
              </w:rPr>
            </w:pPr>
          </w:p>
        </w:tc>
        <w:tc>
          <w:tcPr>
            <w:tcW w:w="891" w:type="dxa"/>
            <w:tcMar>
              <w:top w:w="10" w:type="dxa"/>
              <w:left w:w="118" w:type="dxa"/>
              <w:bottom w:w="10" w:type="dxa"/>
              <w:right w:w="118" w:type="dxa"/>
            </w:tcMar>
            <w:vAlign w:val="bottom"/>
          </w:tcPr>
          <w:p w14:paraId="31B89E9D" w14:textId="77777777" w:rsidR="00C53B9D" w:rsidRPr="00EC2BE4" w:rsidRDefault="00C53B9D">
            <w:pPr>
              <w:spacing w:line="240" w:lineRule="auto"/>
              <w:rPr>
                <w:sz w:val="14"/>
                <w:szCs w:val="14"/>
              </w:rPr>
            </w:pPr>
          </w:p>
        </w:tc>
        <w:tc>
          <w:tcPr>
            <w:tcW w:w="859" w:type="dxa"/>
            <w:tcMar>
              <w:top w:w="10" w:type="dxa"/>
              <w:left w:w="118" w:type="dxa"/>
              <w:bottom w:w="10" w:type="dxa"/>
              <w:right w:w="118" w:type="dxa"/>
            </w:tcMar>
            <w:vAlign w:val="bottom"/>
          </w:tcPr>
          <w:p w14:paraId="12A9C2AE" w14:textId="77777777" w:rsidR="00C53B9D" w:rsidRPr="00EC2BE4" w:rsidRDefault="00C53B9D">
            <w:pPr>
              <w:spacing w:line="240" w:lineRule="auto"/>
              <w:rPr>
                <w:sz w:val="14"/>
                <w:szCs w:val="14"/>
              </w:rPr>
            </w:pPr>
          </w:p>
        </w:tc>
      </w:tr>
      <w:tr w:rsidR="00D76599" w:rsidRPr="00D76599" w14:paraId="70B4C3B9" w14:textId="77777777">
        <w:trPr>
          <w:trHeight w:val="296"/>
        </w:trPr>
        <w:tc>
          <w:tcPr>
            <w:tcW w:w="1550" w:type="dxa"/>
            <w:tcMar>
              <w:top w:w="10" w:type="dxa"/>
              <w:left w:w="118" w:type="dxa"/>
              <w:bottom w:w="10" w:type="dxa"/>
              <w:right w:w="118" w:type="dxa"/>
            </w:tcMar>
            <w:vAlign w:val="center"/>
            <w:hideMark/>
          </w:tcPr>
          <w:p w14:paraId="76ADE8DE" w14:textId="77777777" w:rsidR="00C53B9D" w:rsidRPr="00EC2BE4" w:rsidRDefault="008A2EF1">
            <w:pPr>
              <w:spacing w:line="240" w:lineRule="auto"/>
              <w:rPr>
                <w:sz w:val="14"/>
                <w:szCs w:val="14"/>
              </w:rPr>
            </w:pPr>
            <w:r w:rsidRPr="00EC2BE4">
              <w:rPr>
                <w:rFonts w:ascii="Arial Narrow" w:eastAsia="Arial Narrow" w:hAnsi="Arial Narrow" w:cs="Arial Narrow"/>
                <w:b/>
                <w:bCs/>
                <w:sz w:val="14"/>
                <w:szCs w:val="14"/>
              </w:rPr>
              <w:lastRenderedPageBreak/>
              <w:t xml:space="preserve">      Winter Conference</w:t>
            </w:r>
          </w:p>
        </w:tc>
        <w:tc>
          <w:tcPr>
            <w:tcW w:w="891" w:type="dxa"/>
            <w:tcMar>
              <w:top w:w="10" w:type="dxa"/>
              <w:left w:w="118" w:type="dxa"/>
              <w:bottom w:w="10" w:type="dxa"/>
              <w:right w:w="118" w:type="dxa"/>
            </w:tcMar>
            <w:vAlign w:val="center"/>
            <w:hideMark/>
          </w:tcPr>
          <w:p w14:paraId="08CB92A0" w14:textId="77777777" w:rsidR="00C53B9D" w:rsidRPr="00EC2BE4" w:rsidRDefault="008A2EF1">
            <w:pPr>
              <w:spacing w:line="240" w:lineRule="auto"/>
              <w:jc w:val="right"/>
              <w:rPr>
                <w:sz w:val="14"/>
                <w:szCs w:val="14"/>
              </w:rPr>
            </w:pPr>
            <w:r w:rsidRPr="00EC2BE4">
              <w:rPr>
                <w:rFonts w:ascii="Arial" w:eastAsia="Arial" w:hAnsi="Arial" w:cs="Arial"/>
                <w:sz w:val="14"/>
                <w:szCs w:val="14"/>
              </w:rPr>
              <w:t>24250</w:t>
            </w:r>
          </w:p>
        </w:tc>
        <w:tc>
          <w:tcPr>
            <w:tcW w:w="920" w:type="dxa"/>
            <w:tcMar>
              <w:top w:w="10" w:type="dxa"/>
              <w:left w:w="118" w:type="dxa"/>
              <w:bottom w:w="10" w:type="dxa"/>
              <w:right w:w="118" w:type="dxa"/>
            </w:tcMar>
            <w:vAlign w:val="center"/>
            <w:hideMark/>
          </w:tcPr>
          <w:p w14:paraId="04C4AEEA" w14:textId="77777777" w:rsidR="00C53B9D" w:rsidRPr="00EC2BE4" w:rsidRDefault="008A2EF1">
            <w:pPr>
              <w:spacing w:line="240" w:lineRule="auto"/>
              <w:jc w:val="right"/>
              <w:rPr>
                <w:sz w:val="14"/>
                <w:szCs w:val="14"/>
              </w:rPr>
            </w:pPr>
            <w:r w:rsidRPr="00EC2BE4">
              <w:rPr>
                <w:rFonts w:ascii="Arial" w:eastAsia="Arial" w:hAnsi="Arial" w:cs="Arial"/>
                <w:sz w:val="14"/>
                <w:szCs w:val="14"/>
              </w:rPr>
              <w:t>20750</w:t>
            </w:r>
          </w:p>
        </w:tc>
        <w:tc>
          <w:tcPr>
            <w:tcW w:w="920" w:type="dxa"/>
            <w:tcMar>
              <w:top w:w="10" w:type="dxa"/>
              <w:left w:w="118" w:type="dxa"/>
              <w:bottom w:w="10" w:type="dxa"/>
              <w:right w:w="118" w:type="dxa"/>
            </w:tcMar>
            <w:vAlign w:val="center"/>
            <w:hideMark/>
          </w:tcPr>
          <w:p w14:paraId="0876EF9F" w14:textId="77777777" w:rsidR="00C53B9D" w:rsidRPr="00EC2BE4" w:rsidRDefault="008A2EF1">
            <w:pPr>
              <w:spacing w:line="240" w:lineRule="auto"/>
              <w:jc w:val="right"/>
              <w:rPr>
                <w:sz w:val="14"/>
                <w:szCs w:val="14"/>
              </w:rPr>
            </w:pPr>
            <w:r w:rsidRPr="00EC2BE4">
              <w:rPr>
                <w:rFonts w:ascii="Arial" w:eastAsia="Arial" w:hAnsi="Arial" w:cs="Arial"/>
                <w:sz w:val="14"/>
                <w:szCs w:val="14"/>
              </w:rPr>
              <w:t>20250</w:t>
            </w:r>
          </w:p>
        </w:tc>
        <w:tc>
          <w:tcPr>
            <w:tcW w:w="859" w:type="dxa"/>
            <w:tcMar>
              <w:top w:w="10" w:type="dxa"/>
              <w:left w:w="118" w:type="dxa"/>
              <w:bottom w:w="10" w:type="dxa"/>
              <w:right w:w="118" w:type="dxa"/>
            </w:tcMar>
            <w:vAlign w:val="center"/>
            <w:hideMark/>
          </w:tcPr>
          <w:p w14:paraId="55D36B78" w14:textId="77777777" w:rsidR="00C53B9D" w:rsidRPr="00EC2BE4" w:rsidRDefault="008A2EF1">
            <w:pPr>
              <w:spacing w:line="240" w:lineRule="auto"/>
              <w:jc w:val="right"/>
              <w:rPr>
                <w:sz w:val="14"/>
                <w:szCs w:val="14"/>
              </w:rPr>
            </w:pPr>
            <w:r w:rsidRPr="00EC2BE4">
              <w:rPr>
                <w:rFonts w:ascii="Arial" w:eastAsia="Arial" w:hAnsi="Arial" w:cs="Arial"/>
                <w:sz w:val="14"/>
                <w:szCs w:val="14"/>
              </w:rPr>
              <w:t>23500</w:t>
            </w:r>
          </w:p>
        </w:tc>
        <w:tc>
          <w:tcPr>
            <w:tcW w:w="891" w:type="dxa"/>
            <w:tcMar>
              <w:top w:w="10" w:type="dxa"/>
              <w:left w:w="118" w:type="dxa"/>
              <w:bottom w:w="10" w:type="dxa"/>
              <w:right w:w="118" w:type="dxa"/>
            </w:tcMar>
            <w:vAlign w:val="center"/>
            <w:hideMark/>
          </w:tcPr>
          <w:p w14:paraId="2ACECA17" w14:textId="77777777" w:rsidR="00C53B9D" w:rsidRPr="00EC2BE4" w:rsidRDefault="008A2EF1">
            <w:pPr>
              <w:spacing w:line="240" w:lineRule="auto"/>
              <w:jc w:val="right"/>
              <w:rPr>
                <w:sz w:val="14"/>
                <w:szCs w:val="14"/>
              </w:rPr>
            </w:pPr>
            <w:r w:rsidRPr="00EC2BE4">
              <w:rPr>
                <w:rFonts w:ascii="Arial" w:eastAsia="Arial" w:hAnsi="Arial" w:cs="Arial"/>
                <w:sz w:val="14"/>
                <w:szCs w:val="14"/>
              </w:rPr>
              <w:t>18250</w:t>
            </w:r>
          </w:p>
        </w:tc>
        <w:tc>
          <w:tcPr>
            <w:tcW w:w="859" w:type="dxa"/>
            <w:tcMar>
              <w:top w:w="10" w:type="dxa"/>
              <w:left w:w="118" w:type="dxa"/>
              <w:bottom w:w="10" w:type="dxa"/>
              <w:right w:w="118" w:type="dxa"/>
            </w:tcMar>
            <w:vAlign w:val="center"/>
            <w:hideMark/>
          </w:tcPr>
          <w:p w14:paraId="5A2B929F" w14:textId="77777777" w:rsidR="00C53B9D" w:rsidRPr="00EC2BE4" w:rsidRDefault="008A2EF1">
            <w:pPr>
              <w:spacing w:line="240" w:lineRule="auto"/>
              <w:jc w:val="right"/>
              <w:rPr>
                <w:sz w:val="14"/>
                <w:szCs w:val="14"/>
              </w:rPr>
            </w:pPr>
            <w:r w:rsidRPr="00EC2BE4">
              <w:rPr>
                <w:rFonts w:ascii="Arial" w:eastAsia="Arial" w:hAnsi="Arial" w:cs="Arial"/>
                <w:sz w:val="14"/>
                <w:szCs w:val="14"/>
              </w:rPr>
              <w:t>19700</w:t>
            </w:r>
          </w:p>
        </w:tc>
        <w:tc>
          <w:tcPr>
            <w:tcW w:w="891" w:type="dxa"/>
            <w:tcMar>
              <w:top w:w="10" w:type="dxa"/>
              <w:left w:w="118" w:type="dxa"/>
              <w:bottom w:w="10" w:type="dxa"/>
              <w:right w:w="118" w:type="dxa"/>
            </w:tcMar>
            <w:vAlign w:val="center"/>
            <w:hideMark/>
          </w:tcPr>
          <w:p w14:paraId="54A4B56D" w14:textId="77777777" w:rsidR="00C53B9D" w:rsidRPr="00EC2BE4" w:rsidRDefault="008A2EF1">
            <w:pPr>
              <w:spacing w:line="240" w:lineRule="auto"/>
              <w:jc w:val="right"/>
              <w:rPr>
                <w:sz w:val="14"/>
                <w:szCs w:val="14"/>
              </w:rPr>
            </w:pPr>
            <w:r w:rsidRPr="00EC2BE4">
              <w:rPr>
                <w:rFonts w:ascii="Arial" w:eastAsia="Arial" w:hAnsi="Arial" w:cs="Arial"/>
                <w:sz w:val="14"/>
                <w:szCs w:val="14"/>
              </w:rPr>
              <w:t>20,500.00</w:t>
            </w:r>
          </w:p>
        </w:tc>
        <w:tc>
          <w:tcPr>
            <w:tcW w:w="859" w:type="dxa"/>
            <w:tcMar>
              <w:top w:w="10" w:type="dxa"/>
              <w:left w:w="118" w:type="dxa"/>
              <w:bottom w:w="10" w:type="dxa"/>
              <w:right w:w="118" w:type="dxa"/>
            </w:tcMar>
            <w:vAlign w:val="center"/>
            <w:hideMark/>
          </w:tcPr>
          <w:p w14:paraId="4DD1045E" w14:textId="77777777" w:rsidR="00C53B9D" w:rsidRPr="00EC2BE4" w:rsidRDefault="008A2EF1">
            <w:pPr>
              <w:spacing w:line="240" w:lineRule="auto"/>
              <w:jc w:val="right"/>
              <w:rPr>
                <w:sz w:val="14"/>
                <w:szCs w:val="14"/>
              </w:rPr>
            </w:pPr>
            <w:r w:rsidRPr="00EC2BE4">
              <w:rPr>
                <w:rFonts w:ascii="Arial" w:eastAsia="Arial" w:hAnsi="Arial" w:cs="Arial"/>
                <w:sz w:val="14"/>
                <w:szCs w:val="14"/>
              </w:rPr>
              <w:t>20500</w:t>
            </w:r>
          </w:p>
        </w:tc>
        <w:tc>
          <w:tcPr>
            <w:tcW w:w="891" w:type="dxa"/>
            <w:tcMar>
              <w:top w:w="10" w:type="dxa"/>
              <w:left w:w="118" w:type="dxa"/>
              <w:bottom w:w="10" w:type="dxa"/>
              <w:right w:w="118" w:type="dxa"/>
            </w:tcMar>
            <w:vAlign w:val="center"/>
            <w:hideMark/>
          </w:tcPr>
          <w:p w14:paraId="66A167F5" w14:textId="77777777" w:rsidR="00C53B9D" w:rsidRPr="00EC2BE4" w:rsidRDefault="008A2EF1">
            <w:pPr>
              <w:spacing w:line="240" w:lineRule="auto"/>
              <w:jc w:val="right"/>
              <w:rPr>
                <w:sz w:val="14"/>
                <w:szCs w:val="14"/>
              </w:rPr>
            </w:pPr>
            <w:r w:rsidRPr="00EC2BE4">
              <w:rPr>
                <w:rFonts w:ascii="Arial" w:eastAsia="Arial" w:hAnsi="Arial" w:cs="Arial"/>
                <w:sz w:val="14"/>
                <w:szCs w:val="14"/>
              </w:rPr>
              <w:t>27250</w:t>
            </w:r>
          </w:p>
        </w:tc>
        <w:tc>
          <w:tcPr>
            <w:tcW w:w="859" w:type="dxa"/>
            <w:tcMar>
              <w:top w:w="10" w:type="dxa"/>
              <w:left w:w="118" w:type="dxa"/>
              <w:bottom w:w="10" w:type="dxa"/>
              <w:right w:w="118" w:type="dxa"/>
            </w:tcMar>
            <w:vAlign w:val="center"/>
            <w:hideMark/>
          </w:tcPr>
          <w:p w14:paraId="591E0BBA" w14:textId="77777777" w:rsidR="00C53B9D" w:rsidRPr="00EC2BE4" w:rsidRDefault="008A2EF1">
            <w:pPr>
              <w:spacing w:line="240" w:lineRule="auto"/>
              <w:jc w:val="right"/>
              <w:rPr>
                <w:sz w:val="14"/>
                <w:szCs w:val="14"/>
              </w:rPr>
            </w:pPr>
            <w:r w:rsidRPr="00EC2BE4">
              <w:rPr>
                <w:rFonts w:ascii="Arial" w:eastAsia="Arial" w:hAnsi="Arial" w:cs="Arial"/>
                <w:sz w:val="14"/>
                <w:szCs w:val="14"/>
              </w:rPr>
              <w:t>40500</w:t>
            </w:r>
          </w:p>
        </w:tc>
      </w:tr>
      <w:tr w:rsidR="00D76599" w:rsidRPr="00D76599" w14:paraId="7593CF15" w14:textId="77777777">
        <w:trPr>
          <w:trHeight w:val="284"/>
        </w:trPr>
        <w:tc>
          <w:tcPr>
            <w:tcW w:w="1550" w:type="dxa"/>
            <w:shd w:val="clear" w:color="auto" w:fill="FFFF99"/>
            <w:tcMar>
              <w:top w:w="10" w:type="dxa"/>
              <w:left w:w="118" w:type="dxa"/>
              <w:bottom w:w="10" w:type="dxa"/>
              <w:right w:w="118" w:type="dxa"/>
            </w:tcMar>
            <w:vAlign w:val="center"/>
            <w:hideMark/>
          </w:tcPr>
          <w:p w14:paraId="61C57249" w14:textId="77777777" w:rsidR="00C53B9D" w:rsidRPr="00EC2BE4" w:rsidRDefault="008A2EF1">
            <w:pPr>
              <w:spacing w:line="240" w:lineRule="auto"/>
              <w:rPr>
                <w:sz w:val="14"/>
                <w:szCs w:val="14"/>
              </w:rPr>
            </w:pPr>
            <w:r w:rsidRPr="00EC2BE4">
              <w:rPr>
                <w:rFonts w:ascii="Arial Narrow" w:eastAsia="Arial Narrow" w:hAnsi="Arial Narrow" w:cs="Arial Narrow"/>
                <w:b/>
                <w:bCs/>
                <w:sz w:val="14"/>
                <w:szCs w:val="14"/>
              </w:rPr>
              <w:t xml:space="preserve">   Sponsorship</w:t>
            </w:r>
          </w:p>
        </w:tc>
        <w:tc>
          <w:tcPr>
            <w:tcW w:w="891" w:type="dxa"/>
            <w:tcBorders>
              <w:top w:val="single" w:sz="8" w:space="0" w:color="000000"/>
            </w:tcBorders>
            <w:shd w:val="clear" w:color="auto" w:fill="FFFF99"/>
            <w:tcMar>
              <w:top w:w="10" w:type="dxa"/>
              <w:left w:w="118" w:type="dxa"/>
              <w:bottom w:w="10" w:type="dxa"/>
              <w:right w:w="118" w:type="dxa"/>
            </w:tcMar>
            <w:vAlign w:val="center"/>
            <w:hideMark/>
          </w:tcPr>
          <w:p w14:paraId="6EBE51E1" w14:textId="77777777" w:rsidR="00C53B9D" w:rsidRPr="00EC2BE4" w:rsidRDefault="008A2EF1">
            <w:pPr>
              <w:spacing w:line="240" w:lineRule="auto"/>
              <w:jc w:val="right"/>
              <w:rPr>
                <w:sz w:val="14"/>
                <w:szCs w:val="14"/>
              </w:rPr>
            </w:pPr>
            <w:r w:rsidRPr="00EC2BE4">
              <w:rPr>
                <w:rFonts w:ascii="Arial" w:eastAsia="Arial" w:hAnsi="Arial" w:cs="Arial"/>
                <w:b/>
                <w:bCs/>
                <w:sz w:val="14"/>
                <w:szCs w:val="14"/>
              </w:rPr>
              <w:t>49500</w:t>
            </w:r>
          </w:p>
        </w:tc>
        <w:tc>
          <w:tcPr>
            <w:tcW w:w="920" w:type="dxa"/>
            <w:tcBorders>
              <w:top w:val="single" w:sz="8" w:space="0" w:color="000000"/>
            </w:tcBorders>
            <w:shd w:val="clear" w:color="auto" w:fill="FFFF99"/>
            <w:tcMar>
              <w:top w:w="10" w:type="dxa"/>
              <w:left w:w="118" w:type="dxa"/>
              <w:bottom w:w="10" w:type="dxa"/>
              <w:right w:w="118" w:type="dxa"/>
            </w:tcMar>
            <w:vAlign w:val="center"/>
            <w:hideMark/>
          </w:tcPr>
          <w:p w14:paraId="16580C24" w14:textId="77777777" w:rsidR="00C53B9D" w:rsidRPr="00EC2BE4" w:rsidRDefault="008A2EF1">
            <w:pPr>
              <w:spacing w:line="240" w:lineRule="auto"/>
              <w:jc w:val="right"/>
              <w:rPr>
                <w:sz w:val="14"/>
                <w:szCs w:val="14"/>
              </w:rPr>
            </w:pPr>
            <w:r w:rsidRPr="00EC2BE4">
              <w:rPr>
                <w:rFonts w:ascii="Arial" w:eastAsia="Arial" w:hAnsi="Arial" w:cs="Arial"/>
                <w:b/>
                <w:bCs/>
                <w:sz w:val="14"/>
                <w:szCs w:val="14"/>
              </w:rPr>
              <w:t>40750</w:t>
            </w:r>
          </w:p>
        </w:tc>
        <w:tc>
          <w:tcPr>
            <w:tcW w:w="920" w:type="dxa"/>
            <w:tcBorders>
              <w:top w:val="single" w:sz="8" w:space="0" w:color="000000"/>
            </w:tcBorders>
            <w:shd w:val="clear" w:color="auto" w:fill="FFFF99"/>
            <w:tcMar>
              <w:top w:w="10" w:type="dxa"/>
              <w:left w:w="118" w:type="dxa"/>
              <w:bottom w:w="10" w:type="dxa"/>
              <w:right w:w="118" w:type="dxa"/>
            </w:tcMar>
            <w:vAlign w:val="center"/>
            <w:hideMark/>
          </w:tcPr>
          <w:p w14:paraId="4AD68E07" w14:textId="77777777" w:rsidR="00C53B9D" w:rsidRPr="00EC2BE4" w:rsidRDefault="008A2EF1">
            <w:pPr>
              <w:spacing w:line="240" w:lineRule="auto"/>
              <w:jc w:val="right"/>
              <w:rPr>
                <w:sz w:val="14"/>
                <w:szCs w:val="14"/>
              </w:rPr>
            </w:pPr>
            <w:r w:rsidRPr="00EC2BE4">
              <w:rPr>
                <w:rFonts w:ascii="Arial" w:eastAsia="Arial" w:hAnsi="Arial" w:cs="Arial"/>
                <w:b/>
                <w:bCs/>
                <w:sz w:val="14"/>
                <w:szCs w:val="14"/>
              </w:rPr>
              <w:t>39100</w:t>
            </w:r>
          </w:p>
        </w:tc>
        <w:tc>
          <w:tcPr>
            <w:tcW w:w="859" w:type="dxa"/>
            <w:tcBorders>
              <w:top w:val="single" w:sz="8" w:space="0" w:color="000000"/>
            </w:tcBorders>
            <w:shd w:val="clear" w:color="auto" w:fill="FFFF99"/>
            <w:tcMar>
              <w:top w:w="10" w:type="dxa"/>
              <w:left w:w="118" w:type="dxa"/>
              <w:bottom w:w="10" w:type="dxa"/>
              <w:right w:w="118" w:type="dxa"/>
            </w:tcMar>
            <w:vAlign w:val="center"/>
            <w:hideMark/>
          </w:tcPr>
          <w:p w14:paraId="2413914A" w14:textId="77777777" w:rsidR="00C53B9D" w:rsidRPr="00EC2BE4" w:rsidRDefault="008A2EF1">
            <w:pPr>
              <w:spacing w:line="240" w:lineRule="auto"/>
              <w:jc w:val="right"/>
              <w:rPr>
                <w:sz w:val="14"/>
                <w:szCs w:val="14"/>
              </w:rPr>
            </w:pPr>
            <w:r w:rsidRPr="00EC2BE4">
              <w:rPr>
                <w:rFonts w:ascii="Arial" w:eastAsia="Arial" w:hAnsi="Arial" w:cs="Arial"/>
                <w:b/>
                <w:bCs/>
                <w:sz w:val="14"/>
                <w:szCs w:val="14"/>
              </w:rPr>
              <w:t>47000</w:t>
            </w:r>
          </w:p>
        </w:tc>
        <w:tc>
          <w:tcPr>
            <w:tcW w:w="891" w:type="dxa"/>
            <w:tcBorders>
              <w:top w:val="single" w:sz="8" w:space="0" w:color="000000"/>
            </w:tcBorders>
            <w:shd w:val="clear" w:color="auto" w:fill="FFFF99"/>
            <w:tcMar>
              <w:top w:w="10" w:type="dxa"/>
              <w:left w:w="118" w:type="dxa"/>
              <w:bottom w:w="10" w:type="dxa"/>
              <w:right w:w="118" w:type="dxa"/>
            </w:tcMar>
            <w:vAlign w:val="center"/>
            <w:hideMark/>
          </w:tcPr>
          <w:p w14:paraId="1DB98932" w14:textId="77777777" w:rsidR="00C53B9D" w:rsidRPr="00EC2BE4" w:rsidRDefault="008A2EF1">
            <w:pPr>
              <w:spacing w:line="240" w:lineRule="auto"/>
              <w:jc w:val="right"/>
              <w:rPr>
                <w:sz w:val="14"/>
                <w:szCs w:val="14"/>
              </w:rPr>
            </w:pPr>
            <w:r w:rsidRPr="00EC2BE4">
              <w:rPr>
                <w:rFonts w:ascii="Arial" w:eastAsia="Arial" w:hAnsi="Arial" w:cs="Arial"/>
                <w:b/>
                <w:bCs/>
                <w:sz w:val="14"/>
                <w:szCs w:val="14"/>
              </w:rPr>
              <w:t>38500</w:t>
            </w:r>
          </w:p>
        </w:tc>
        <w:tc>
          <w:tcPr>
            <w:tcW w:w="859" w:type="dxa"/>
            <w:tcBorders>
              <w:top w:val="single" w:sz="8" w:space="0" w:color="000000"/>
            </w:tcBorders>
            <w:shd w:val="clear" w:color="auto" w:fill="FFFF99"/>
            <w:tcMar>
              <w:top w:w="10" w:type="dxa"/>
              <w:left w:w="118" w:type="dxa"/>
              <w:bottom w:w="10" w:type="dxa"/>
              <w:right w:w="118" w:type="dxa"/>
            </w:tcMar>
            <w:vAlign w:val="center"/>
            <w:hideMark/>
          </w:tcPr>
          <w:p w14:paraId="71D0F750" w14:textId="77777777" w:rsidR="00C53B9D" w:rsidRPr="00EC2BE4" w:rsidRDefault="008A2EF1">
            <w:pPr>
              <w:spacing w:line="240" w:lineRule="auto"/>
              <w:jc w:val="right"/>
              <w:rPr>
                <w:sz w:val="14"/>
                <w:szCs w:val="14"/>
              </w:rPr>
            </w:pPr>
            <w:r w:rsidRPr="00EC2BE4">
              <w:rPr>
                <w:rFonts w:ascii="Arial" w:eastAsia="Arial" w:hAnsi="Arial" w:cs="Arial"/>
                <w:b/>
                <w:bCs/>
                <w:sz w:val="14"/>
                <w:szCs w:val="14"/>
              </w:rPr>
              <w:t>38700</w:t>
            </w:r>
          </w:p>
        </w:tc>
        <w:tc>
          <w:tcPr>
            <w:tcW w:w="891" w:type="dxa"/>
            <w:tcBorders>
              <w:top w:val="single" w:sz="8" w:space="0" w:color="000000"/>
            </w:tcBorders>
            <w:shd w:val="clear" w:color="auto" w:fill="FFFF99"/>
            <w:tcMar>
              <w:top w:w="10" w:type="dxa"/>
              <w:left w:w="118" w:type="dxa"/>
              <w:bottom w:w="10" w:type="dxa"/>
              <w:right w:w="118" w:type="dxa"/>
            </w:tcMar>
            <w:vAlign w:val="center"/>
            <w:hideMark/>
          </w:tcPr>
          <w:p w14:paraId="78ACA215" w14:textId="77777777" w:rsidR="00C53B9D" w:rsidRPr="00EC2BE4" w:rsidRDefault="008A2EF1">
            <w:pPr>
              <w:spacing w:line="240" w:lineRule="auto"/>
              <w:jc w:val="right"/>
              <w:rPr>
                <w:sz w:val="14"/>
                <w:szCs w:val="14"/>
              </w:rPr>
            </w:pPr>
            <w:r w:rsidRPr="00EC2BE4">
              <w:rPr>
                <w:rFonts w:ascii="Arial" w:eastAsia="Arial" w:hAnsi="Arial" w:cs="Arial"/>
                <w:b/>
                <w:bCs/>
                <w:sz w:val="14"/>
                <w:szCs w:val="14"/>
              </w:rPr>
              <w:t>36000</w:t>
            </w:r>
          </w:p>
        </w:tc>
        <w:tc>
          <w:tcPr>
            <w:tcW w:w="859" w:type="dxa"/>
            <w:tcBorders>
              <w:top w:val="single" w:sz="8" w:space="0" w:color="000000"/>
            </w:tcBorders>
            <w:shd w:val="clear" w:color="auto" w:fill="FFFF99"/>
            <w:tcMar>
              <w:top w:w="10" w:type="dxa"/>
              <w:left w:w="118" w:type="dxa"/>
              <w:bottom w:w="10" w:type="dxa"/>
              <w:right w:w="118" w:type="dxa"/>
            </w:tcMar>
            <w:vAlign w:val="center"/>
            <w:hideMark/>
          </w:tcPr>
          <w:p w14:paraId="11D300BC" w14:textId="77777777" w:rsidR="00C53B9D" w:rsidRPr="00EC2BE4" w:rsidRDefault="008A2EF1">
            <w:pPr>
              <w:spacing w:line="240" w:lineRule="auto"/>
              <w:jc w:val="right"/>
              <w:rPr>
                <w:sz w:val="14"/>
                <w:szCs w:val="14"/>
              </w:rPr>
            </w:pPr>
            <w:r w:rsidRPr="00EC2BE4">
              <w:rPr>
                <w:rFonts w:ascii="Arial" w:eastAsia="Arial" w:hAnsi="Arial" w:cs="Arial"/>
                <w:b/>
                <w:bCs/>
                <w:sz w:val="14"/>
                <w:szCs w:val="14"/>
              </w:rPr>
              <w:t>35500</w:t>
            </w:r>
          </w:p>
        </w:tc>
        <w:tc>
          <w:tcPr>
            <w:tcW w:w="891" w:type="dxa"/>
            <w:tcBorders>
              <w:top w:val="single" w:sz="8" w:space="0" w:color="000000"/>
            </w:tcBorders>
            <w:shd w:val="clear" w:color="auto" w:fill="FFFF99"/>
            <w:tcMar>
              <w:top w:w="10" w:type="dxa"/>
              <w:left w:w="118" w:type="dxa"/>
              <w:bottom w:w="10" w:type="dxa"/>
              <w:right w:w="118" w:type="dxa"/>
            </w:tcMar>
            <w:vAlign w:val="center"/>
            <w:hideMark/>
          </w:tcPr>
          <w:p w14:paraId="66CFDE92" w14:textId="77777777" w:rsidR="00C53B9D" w:rsidRPr="00EC2BE4" w:rsidRDefault="008A2EF1">
            <w:pPr>
              <w:spacing w:line="240" w:lineRule="auto"/>
              <w:jc w:val="right"/>
              <w:rPr>
                <w:sz w:val="14"/>
                <w:szCs w:val="14"/>
              </w:rPr>
            </w:pPr>
            <w:r w:rsidRPr="00EC2BE4">
              <w:rPr>
                <w:rFonts w:ascii="Arial" w:eastAsia="Arial" w:hAnsi="Arial" w:cs="Arial"/>
                <w:b/>
                <w:bCs/>
                <w:sz w:val="14"/>
                <w:szCs w:val="14"/>
              </w:rPr>
              <w:t>68250</w:t>
            </w:r>
          </w:p>
        </w:tc>
        <w:tc>
          <w:tcPr>
            <w:tcW w:w="859" w:type="dxa"/>
            <w:tcBorders>
              <w:top w:val="single" w:sz="8" w:space="0" w:color="000000"/>
            </w:tcBorders>
            <w:shd w:val="clear" w:color="auto" w:fill="FFFF99"/>
            <w:tcMar>
              <w:top w:w="10" w:type="dxa"/>
              <w:left w:w="118" w:type="dxa"/>
              <w:bottom w:w="10" w:type="dxa"/>
              <w:right w:w="118" w:type="dxa"/>
            </w:tcMar>
            <w:vAlign w:val="center"/>
            <w:hideMark/>
          </w:tcPr>
          <w:p w14:paraId="4F9A82AC" w14:textId="77777777" w:rsidR="00C53B9D" w:rsidRPr="00EC2BE4" w:rsidRDefault="008A2EF1">
            <w:pPr>
              <w:spacing w:line="240" w:lineRule="auto"/>
              <w:jc w:val="right"/>
              <w:rPr>
                <w:sz w:val="14"/>
                <w:szCs w:val="14"/>
              </w:rPr>
            </w:pPr>
            <w:r w:rsidRPr="00EC2BE4">
              <w:rPr>
                <w:rFonts w:ascii="Arial" w:eastAsia="Arial" w:hAnsi="Arial" w:cs="Arial"/>
                <w:b/>
                <w:bCs/>
                <w:sz w:val="14"/>
                <w:szCs w:val="14"/>
              </w:rPr>
              <w:t>68000</w:t>
            </w:r>
          </w:p>
        </w:tc>
      </w:tr>
      <w:tr w:rsidR="00D76599" w:rsidRPr="00D76599" w14:paraId="7336A385" w14:textId="77777777">
        <w:trPr>
          <w:trHeight w:val="284"/>
        </w:trPr>
        <w:tc>
          <w:tcPr>
            <w:tcW w:w="1550" w:type="dxa"/>
            <w:tcMar>
              <w:top w:w="10" w:type="dxa"/>
              <w:left w:w="118" w:type="dxa"/>
              <w:bottom w:w="10" w:type="dxa"/>
              <w:right w:w="118" w:type="dxa"/>
            </w:tcMar>
            <w:vAlign w:val="center"/>
            <w:hideMark/>
          </w:tcPr>
          <w:p w14:paraId="427C4739" w14:textId="77777777" w:rsidR="00C53B9D" w:rsidRPr="00EC2BE4" w:rsidRDefault="008A2EF1">
            <w:pPr>
              <w:spacing w:line="240" w:lineRule="auto"/>
              <w:rPr>
                <w:sz w:val="14"/>
                <w:szCs w:val="14"/>
              </w:rPr>
            </w:pPr>
            <w:r w:rsidRPr="00EC2BE4">
              <w:rPr>
                <w:rFonts w:ascii="Arial Narrow" w:eastAsia="Arial Narrow" w:hAnsi="Arial Narrow" w:cs="Arial Narrow"/>
                <w:b/>
                <w:bCs/>
                <w:sz w:val="14"/>
                <w:szCs w:val="14"/>
              </w:rPr>
              <w:t xml:space="preserve">   Spring registration</w:t>
            </w:r>
          </w:p>
        </w:tc>
        <w:tc>
          <w:tcPr>
            <w:tcW w:w="891" w:type="dxa"/>
            <w:tcMar>
              <w:top w:w="10" w:type="dxa"/>
              <w:left w:w="118" w:type="dxa"/>
              <w:bottom w:w="10" w:type="dxa"/>
              <w:right w:w="118" w:type="dxa"/>
            </w:tcMar>
            <w:vAlign w:val="center"/>
            <w:hideMark/>
          </w:tcPr>
          <w:p w14:paraId="34C53371" w14:textId="77777777" w:rsidR="00C53B9D" w:rsidRPr="00EC2BE4" w:rsidRDefault="008A2EF1">
            <w:pPr>
              <w:spacing w:line="240" w:lineRule="auto"/>
              <w:jc w:val="right"/>
              <w:rPr>
                <w:sz w:val="14"/>
                <w:szCs w:val="14"/>
              </w:rPr>
            </w:pPr>
            <w:r w:rsidRPr="00EC2BE4">
              <w:rPr>
                <w:rFonts w:ascii="Arial" w:eastAsia="Arial" w:hAnsi="Arial" w:cs="Arial"/>
                <w:sz w:val="14"/>
                <w:szCs w:val="14"/>
              </w:rPr>
              <w:t>18,220.00</w:t>
            </w:r>
          </w:p>
        </w:tc>
        <w:tc>
          <w:tcPr>
            <w:tcW w:w="920" w:type="dxa"/>
            <w:tcMar>
              <w:top w:w="10" w:type="dxa"/>
              <w:left w:w="118" w:type="dxa"/>
              <w:bottom w:w="10" w:type="dxa"/>
              <w:right w:w="118" w:type="dxa"/>
            </w:tcMar>
            <w:vAlign w:val="center"/>
            <w:hideMark/>
          </w:tcPr>
          <w:p w14:paraId="0C5358CF" w14:textId="77777777" w:rsidR="00C53B9D" w:rsidRPr="00EC2BE4" w:rsidRDefault="008A2EF1">
            <w:pPr>
              <w:spacing w:line="240" w:lineRule="auto"/>
              <w:jc w:val="right"/>
              <w:rPr>
                <w:sz w:val="14"/>
                <w:szCs w:val="14"/>
              </w:rPr>
            </w:pPr>
            <w:r w:rsidRPr="00EC2BE4">
              <w:rPr>
                <w:rFonts w:ascii="Arial" w:eastAsia="Arial" w:hAnsi="Arial" w:cs="Arial"/>
                <w:sz w:val="14"/>
                <w:szCs w:val="14"/>
              </w:rPr>
              <w:t>25,000.00</w:t>
            </w:r>
          </w:p>
        </w:tc>
        <w:tc>
          <w:tcPr>
            <w:tcW w:w="920" w:type="dxa"/>
            <w:tcMar>
              <w:top w:w="10" w:type="dxa"/>
              <w:left w:w="118" w:type="dxa"/>
              <w:bottom w:w="10" w:type="dxa"/>
              <w:right w:w="118" w:type="dxa"/>
            </w:tcMar>
            <w:vAlign w:val="center"/>
            <w:hideMark/>
          </w:tcPr>
          <w:p w14:paraId="7482C01B" w14:textId="77777777" w:rsidR="00C53B9D" w:rsidRPr="00EC2BE4" w:rsidRDefault="008A2EF1">
            <w:pPr>
              <w:spacing w:line="240" w:lineRule="auto"/>
              <w:jc w:val="right"/>
              <w:rPr>
                <w:sz w:val="14"/>
                <w:szCs w:val="14"/>
              </w:rPr>
            </w:pPr>
            <w:r w:rsidRPr="00EC2BE4">
              <w:rPr>
                <w:rFonts w:ascii="Arial" w:eastAsia="Arial" w:hAnsi="Arial" w:cs="Arial"/>
                <w:sz w:val="14"/>
                <w:szCs w:val="14"/>
              </w:rPr>
              <w:t>22,608.00</w:t>
            </w:r>
          </w:p>
        </w:tc>
        <w:tc>
          <w:tcPr>
            <w:tcW w:w="859" w:type="dxa"/>
            <w:tcMar>
              <w:top w:w="10" w:type="dxa"/>
              <w:left w:w="118" w:type="dxa"/>
              <w:bottom w:w="10" w:type="dxa"/>
              <w:right w:w="118" w:type="dxa"/>
            </w:tcMar>
            <w:vAlign w:val="center"/>
            <w:hideMark/>
          </w:tcPr>
          <w:p w14:paraId="5710D3E1" w14:textId="77777777" w:rsidR="00C53B9D" w:rsidRPr="00EC2BE4" w:rsidRDefault="008A2EF1">
            <w:pPr>
              <w:spacing w:line="240" w:lineRule="auto"/>
              <w:jc w:val="right"/>
              <w:rPr>
                <w:sz w:val="14"/>
                <w:szCs w:val="14"/>
              </w:rPr>
            </w:pPr>
            <w:r w:rsidRPr="00EC2BE4">
              <w:rPr>
                <w:rFonts w:ascii="Arial" w:eastAsia="Arial" w:hAnsi="Arial" w:cs="Arial"/>
                <w:sz w:val="14"/>
                <w:szCs w:val="14"/>
              </w:rPr>
              <w:t>17,942.50</w:t>
            </w:r>
          </w:p>
        </w:tc>
        <w:tc>
          <w:tcPr>
            <w:tcW w:w="891" w:type="dxa"/>
            <w:tcMar>
              <w:top w:w="10" w:type="dxa"/>
              <w:left w:w="118" w:type="dxa"/>
              <w:bottom w:w="10" w:type="dxa"/>
              <w:right w:w="118" w:type="dxa"/>
            </w:tcMar>
            <w:vAlign w:val="center"/>
            <w:hideMark/>
          </w:tcPr>
          <w:p w14:paraId="3B9D332F" w14:textId="77777777" w:rsidR="00C53B9D" w:rsidRPr="00EC2BE4" w:rsidRDefault="008A2EF1">
            <w:pPr>
              <w:spacing w:line="240" w:lineRule="auto"/>
              <w:jc w:val="right"/>
              <w:rPr>
                <w:sz w:val="14"/>
                <w:szCs w:val="14"/>
              </w:rPr>
            </w:pPr>
            <w:r w:rsidRPr="00EC2BE4">
              <w:rPr>
                <w:rFonts w:ascii="Arial" w:eastAsia="Arial" w:hAnsi="Arial" w:cs="Arial"/>
                <w:sz w:val="14"/>
                <w:szCs w:val="14"/>
              </w:rPr>
              <w:t>20,436.00</w:t>
            </w:r>
          </w:p>
        </w:tc>
        <w:tc>
          <w:tcPr>
            <w:tcW w:w="859" w:type="dxa"/>
            <w:tcMar>
              <w:top w:w="10" w:type="dxa"/>
              <w:left w:w="118" w:type="dxa"/>
              <w:bottom w:w="10" w:type="dxa"/>
              <w:right w:w="118" w:type="dxa"/>
            </w:tcMar>
            <w:vAlign w:val="center"/>
            <w:hideMark/>
          </w:tcPr>
          <w:p w14:paraId="18C160C0" w14:textId="77777777" w:rsidR="00C53B9D" w:rsidRPr="00EC2BE4" w:rsidRDefault="008A2EF1">
            <w:pPr>
              <w:spacing w:line="240" w:lineRule="auto"/>
              <w:jc w:val="right"/>
              <w:rPr>
                <w:sz w:val="14"/>
                <w:szCs w:val="14"/>
              </w:rPr>
            </w:pPr>
            <w:r w:rsidRPr="00EC2BE4">
              <w:rPr>
                <w:rFonts w:ascii="Arial" w:eastAsia="Arial" w:hAnsi="Arial" w:cs="Arial"/>
                <w:sz w:val="14"/>
                <w:szCs w:val="14"/>
              </w:rPr>
              <w:t>31,080.00</w:t>
            </w:r>
          </w:p>
        </w:tc>
        <w:tc>
          <w:tcPr>
            <w:tcW w:w="891" w:type="dxa"/>
            <w:tcMar>
              <w:top w:w="10" w:type="dxa"/>
              <w:left w:w="118" w:type="dxa"/>
              <w:bottom w:w="10" w:type="dxa"/>
              <w:right w:w="118" w:type="dxa"/>
            </w:tcMar>
            <w:vAlign w:val="center"/>
            <w:hideMark/>
          </w:tcPr>
          <w:p w14:paraId="4DA974F3" w14:textId="77777777" w:rsidR="00C53B9D" w:rsidRPr="00EC2BE4" w:rsidRDefault="008A2EF1">
            <w:pPr>
              <w:spacing w:line="240" w:lineRule="auto"/>
              <w:jc w:val="right"/>
              <w:rPr>
                <w:sz w:val="14"/>
                <w:szCs w:val="14"/>
              </w:rPr>
            </w:pPr>
            <w:r w:rsidRPr="00EC2BE4">
              <w:rPr>
                <w:rFonts w:ascii="Arial" w:eastAsia="Arial" w:hAnsi="Arial" w:cs="Arial"/>
                <w:sz w:val="14"/>
                <w:szCs w:val="14"/>
              </w:rPr>
              <w:t>17,800.00</w:t>
            </w:r>
          </w:p>
        </w:tc>
        <w:tc>
          <w:tcPr>
            <w:tcW w:w="859" w:type="dxa"/>
            <w:tcMar>
              <w:top w:w="10" w:type="dxa"/>
              <w:left w:w="118" w:type="dxa"/>
              <w:bottom w:w="10" w:type="dxa"/>
              <w:right w:w="118" w:type="dxa"/>
            </w:tcMar>
            <w:vAlign w:val="center"/>
            <w:hideMark/>
          </w:tcPr>
          <w:p w14:paraId="78F867E3" w14:textId="77777777" w:rsidR="00C53B9D" w:rsidRPr="00EC2BE4" w:rsidRDefault="008A2EF1">
            <w:pPr>
              <w:spacing w:line="240" w:lineRule="auto"/>
              <w:jc w:val="right"/>
              <w:rPr>
                <w:sz w:val="14"/>
                <w:szCs w:val="14"/>
              </w:rPr>
            </w:pPr>
            <w:r w:rsidRPr="00EC2BE4">
              <w:rPr>
                <w:rFonts w:ascii="Arial" w:eastAsia="Arial" w:hAnsi="Arial" w:cs="Arial"/>
                <w:sz w:val="14"/>
                <w:szCs w:val="14"/>
              </w:rPr>
              <w:t>26641.95</w:t>
            </w:r>
          </w:p>
        </w:tc>
        <w:tc>
          <w:tcPr>
            <w:tcW w:w="891" w:type="dxa"/>
            <w:tcMar>
              <w:top w:w="10" w:type="dxa"/>
              <w:left w:w="118" w:type="dxa"/>
              <w:bottom w:w="10" w:type="dxa"/>
              <w:right w:w="118" w:type="dxa"/>
            </w:tcMar>
            <w:vAlign w:val="center"/>
            <w:hideMark/>
          </w:tcPr>
          <w:p w14:paraId="6CB678F5" w14:textId="77777777" w:rsidR="00C53B9D" w:rsidRPr="00EC2BE4" w:rsidRDefault="008A2EF1">
            <w:pPr>
              <w:spacing w:line="240" w:lineRule="auto"/>
              <w:jc w:val="right"/>
              <w:rPr>
                <w:sz w:val="14"/>
                <w:szCs w:val="14"/>
              </w:rPr>
            </w:pPr>
            <w:r w:rsidRPr="00EC2BE4">
              <w:rPr>
                <w:rFonts w:ascii="Arial" w:eastAsia="Arial" w:hAnsi="Arial" w:cs="Arial"/>
                <w:sz w:val="14"/>
                <w:szCs w:val="14"/>
              </w:rPr>
              <w:t>17295.85</w:t>
            </w:r>
          </w:p>
        </w:tc>
        <w:tc>
          <w:tcPr>
            <w:tcW w:w="859" w:type="dxa"/>
            <w:tcMar>
              <w:top w:w="10" w:type="dxa"/>
              <w:left w:w="118" w:type="dxa"/>
              <w:bottom w:w="10" w:type="dxa"/>
              <w:right w:w="118" w:type="dxa"/>
            </w:tcMar>
            <w:vAlign w:val="center"/>
            <w:hideMark/>
          </w:tcPr>
          <w:p w14:paraId="2F4B34D5" w14:textId="77777777" w:rsidR="00C53B9D" w:rsidRPr="00EC2BE4" w:rsidRDefault="008A2EF1">
            <w:pPr>
              <w:spacing w:line="240" w:lineRule="auto"/>
              <w:jc w:val="right"/>
              <w:rPr>
                <w:sz w:val="14"/>
                <w:szCs w:val="14"/>
              </w:rPr>
            </w:pPr>
            <w:r w:rsidRPr="00EC2BE4">
              <w:rPr>
                <w:rFonts w:ascii="Arial" w:eastAsia="Arial" w:hAnsi="Arial" w:cs="Arial"/>
                <w:sz w:val="14"/>
                <w:szCs w:val="14"/>
              </w:rPr>
              <w:t>35128.35</w:t>
            </w:r>
          </w:p>
        </w:tc>
      </w:tr>
      <w:tr w:rsidR="00D76599" w:rsidRPr="00D76599" w14:paraId="0BC9A7A4" w14:textId="77777777">
        <w:trPr>
          <w:trHeight w:val="296"/>
        </w:trPr>
        <w:tc>
          <w:tcPr>
            <w:tcW w:w="1550" w:type="dxa"/>
            <w:tcMar>
              <w:top w:w="10" w:type="dxa"/>
              <w:left w:w="118" w:type="dxa"/>
              <w:bottom w:w="10" w:type="dxa"/>
              <w:right w:w="118" w:type="dxa"/>
            </w:tcMar>
            <w:vAlign w:val="center"/>
            <w:hideMark/>
          </w:tcPr>
          <w:p w14:paraId="122C24D9" w14:textId="77777777" w:rsidR="00C53B9D" w:rsidRPr="00EC2BE4" w:rsidRDefault="008A2EF1">
            <w:pPr>
              <w:spacing w:line="240" w:lineRule="auto"/>
              <w:rPr>
                <w:sz w:val="14"/>
                <w:szCs w:val="14"/>
              </w:rPr>
            </w:pPr>
            <w:r w:rsidRPr="00EC2BE4">
              <w:rPr>
                <w:rFonts w:ascii="Arial Narrow" w:eastAsia="Arial Narrow" w:hAnsi="Arial Narrow" w:cs="Arial Narrow"/>
                <w:b/>
                <w:bCs/>
                <w:sz w:val="14"/>
                <w:szCs w:val="14"/>
              </w:rPr>
              <w:t xml:space="preserve">   Winter registration</w:t>
            </w:r>
          </w:p>
        </w:tc>
        <w:tc>
          <w:tcPr>
            <w:tcW w:w="891" w:type="dxa"/>
            <w:tcMar>
              <w:top w:w="10" w:type="dxa"/>
              <w:left w:w="118" w:type="dxa"/>
              <w:bottom w:w="10" w:type="dxa"/>
              <w:right w:w="118" w:type="dxa"/>
            </w:tcMar>
            <w:vAlign w:val="center"/>
            <w:hideMark/>
          </w:tcPr>
          <w:p w14:paraId="428E524D" w14:textId="77777777" w:rsidR="00C53B9D" w:rsidRPr="00EC2BE4" w:rsidRDefault="008A2EF1">
            <w:pPr>
              <w:spacing w:line="240" w:lineRule="auto"/>
              <w:jc w:val="right"/>
              <w:rPr>
                <w:sz w:val="14"/>
                <w:szCs w:val="14"/>
              </w:rPr>
            </w:pPr>
            <w:r w:rsidRPr="00EC2BE4">
              <w:rPr>
                <w:rFonts w:ascii="Arial" w:eastAsia="Arial" w:hAnsi="Arial" w:cs="Arial"/>
                <w:sz w:val="14"/>
                <w:szCs w:val="14"/>
              </w:rPr>
              <w:t>23,700.00</w:t>
            </w:r>
          </w:p>
        </w:tc>
        <w:tc>
          <w:tcPr>
            <w:tcW w:w="920" w:type="dxa"/>
            <w:tcMar>
              <w:top w:w="10" w:type="dxa"/>
              <w:left w:w="118" w:type="dxa"/>
              <w:bottom w:w="10" w:type="dxa"/>
              <w:right w:w="118" w:type="dxa"/>
            </w:tcMar>
            <w:vAlign w:val="center"/>
            <w:hideMark/>
          </w:tcPr>
          <w:p w14:paraId="68F83A06" w14:textId="77777777" w:rsidR="00C53B9D" w:rsidRPr="00EC2BE4" w:rsidRDefault="008A2EF1">
            <w:pPr>
              <w:spacing w:line="240" w:lineRule="auto"/>
              <w:jc w:val="right"/>
              <w:rPr>
                <w:sz w:val="14"/>
                <w:szCs w:val="14"/>
              </w:rPr>
            </w:pPr>
            <w:r w:rsidRPr="00EC2BE4">
              <w:rPr>
                <w:rFonts w:ascii="Arial" w:eastAsia="Arial" w:hAnsi="Arial" w:cs="Arial"/>
                <w:sz w:val="14"/>
                <w:szCs w:val="14"/>
              </w:rPr>
              <w:t>27,112.00</w:t>
            </w:r>
          </w:p>
        </w:tc>
        <w:tc>
          <w:tcPr>
            <w:tcW w:w="920" w:type="dxa"/>
            <w:tcMar>
              <w:top w:w="10" w:type="dxa"/>
              <w:left w:w="118" w:type="dxa"/>
              <w:bottom w:w="10" w:type="dxa"/>
              <w:right w:w="118" w:type="dxa"/>
            </w:tcMar>
            <w:vAlign w:val="center"/>
            <w:hideMark/>
          </w:tcPr>
          <w:p w14:paraId="15D6E128" w14:textId="77777777" w:rsidR="00C53B9D" w:rsidRPr="00EC2BE4" w:rsidRDefault="008A2EF1">
            <w:pPr>
              <w:spacing w:line="240" w:lineRule="auto"/>
              <w:jc w:val="right"/>
              <w:rPr>
                <w:sz w:val="14"/>
                <w:szCs w:val="14"/>
              </w:rPr>
            </w:pPr>
            <w:r w:rsidRPr="00EC2BE4">
              <w:rPr>
                <w:rFonts w:ascii="Arial" w:eastAsia="Arial" w:hAnsi="Arial" w:cs="Arial"/>
                <w:sz w:val="14"/>
                <w:szCs w:val="14"/>
              </w:rPr>
              <w:t>28,257.50</w:t>
            </w:r>
          </w:p>
        </w:tc>
        <w:tc>
          <w:tcPr>
            <w:tcW w:w="859" w:type="dxa"/>
            <w:tcMar>
              <w:top w:w="10" w:type="dxa"/>
              <w:left w:w="118" w:type="dxa"/>
              <w:bottom w:w="10" w:type="dxa"/>
              <w:right w:w="118" w:type="dxa"/>
            </w:tcMar>
            <w:vAlign w:val="center"/>
            <w:hideMark/>
          </w:tcPr>
          <w:p w14:paraId="6F88815D" w14:textId="77777777" w:rsidR="00C53B9D" w:rsidRPr="00EC2BE4" w:rsidRDefault="008A2EF1">
            <w:pPr>
              <w:spacing w:line="240" w:lineRule="auto"/>
              <w:jc w:val="right"/>
              <w:rPr>
                <w:sz w:val="14"/>
                <w:szCs w:val="14"/>
              </w:rPr>
            </w:pPr>
            <w:r w:rsidRPr="00EC2BE4">
              <w:rPr>
                <w:rFonts w:ascii="Arial" w:eastAsia="Arial" w:hAnsi="Arial" w:cs="Arial"/>
                <w:sz w:val="14"/>
                <w:szCs w:val="14"/>
              </w:rPr>
              <w:t>31,247.00</w:t>
            </w:r>
          </w:p>
        </w:tc>
        <w:tc>
          <w:tcPr>
            <w:tcW w:w="891" w:type="dxa"/>
            <w:tcMar>
              <w:top w:w="10" w:type="dxa"/>
              <w:left w:w="118" w:type="dxa"/>
              <w:bottom w:w="10" w:type="dxa"/>
              <w:right w:w="118" w:type="dxa"/>
            </w:tcMar>
            <w:vAlign w:val="center"/>
            <w:hideMark/>
          </w:tcPr>
          <w:p w14:paraId="62D7B1B6" w14:textId="77777777" w:rsidR="00C53B9D" w:rsidRPr="00EC2BE4" w:rsidRDefault="008A2EF1">
            <w:pPr>
              <w:spacing w:line="240" w:lineRule="auto"/>
              <w:jc w:val="right"/>
              <w:rPr>
                <w:sz w:val="14"/>
                <w:szCs w:val="14"/>
              </w:rPr>
            </w:pPr>
            <w:r w:rsidRPr="00EC2BE4">
              <w:rPr>
                <w:rFonts w:ascii="Arial" w:eastAsia="Arial" w:hAnsi="Arial" w:cs="Arial"/>
                <w:sz w:val="14"/>
                <w:szCs w:val="14"/>
              </w:rPr>
              <w:t>30,645.00</w:t>
            </w:r>
          </w:p>
        </w:tc>
        <w:tc>
          <w:tcPr>
            <w:tcW w:w="859" w:type="dxa"/>
            <w:tcMar>
              <w:top w:w="10" w:type="dxa"/>
              <w:left w:w="118" w:type="dxa"/>
              <w:bottom w:w="10" w:type="dxa"/>
              <w:right w:w="118" w:type="dxa"/>
            </w:tcMar>
            <w:vAlign w:val="center"/>
            <w:hideMark/>
          </w:tcPr>
          <w:p w14:paraId="07C986BC" w14:textId="77777777" w:rsidR="00C53B9D" w:rsidRPr="00EC2BE4" w:rsidRDefault="008A2EF1">
            <w:pPr>
              <w:spacing w:line="240" w:lineRule="auto"/>
              <w:jc w:val="right"/>
              <w:rPr>
                <w:sz w:val="14"/>
                <w:szCs w:val="14"/>
              </w:rPr>
            </w:pPr>
            <w:r w:rsidRPr="00EC2BE4">
              <w:rPr>
                <w:rFonts w:ascii="Arial" w:eastAsia="Arial" w:hAnsi="Arial" w:cs="Arial"/>
                <w:sz w:val="14"/>
                <w:szCs w:val="14"/>
              </w:rPr>
              <w:t>35,515.00</w:t>
            </w:r>
          </w:p>
        </w:tc>
        <w:tc>
          <w:tcPr>
            <w:tcW w:w="891" w:type="dxa"/>
            <w:tcMar>
              <w:top w:w="10" w:type="dxa"/>
              <w:left w:w="118" w:type="dxa"/>
              <w:bottom w:w="10" w:type="dxa"/>
              <w:right w:w="118" w:type="dxa"/>
            </w:tcMar>
            <w:vAlign w:val="center"/>
            <w:hideMark/>
          </w:tcPr>
          <w:p w14:paraId="59429830" w14:textId="77777777" w:rsidR="00C53B9D" w:rsidRPr="00EC2BE4" w:rsidRDefault="008A2EF1">
            <w:pPr>
              <w:spacing w:line="240" w:lineRule="auto"/>
              <w:jc w:val="right"/>
              <w:rPr>
                <w:sz w:val="14"/>
                <w:szCs w:val="14"/>
              </w:rPr>
            </w:pPr>
            <w:r w:rsidRPr="00EC2BE4">
              <w:rPr>
                <w:rFonts w:ascii="Arial" w:eastAsia="Arial" w:hAnsi="Arial" w:cs="Arial"/>
                <w:sz w:val="14"/>
                <w:szCs w:val="14"/>
              </w:rPr>
              <w:t>44,057.50</w:t>
            </w:r>
          </w:p>
        </w:tc>
        <w:tc>
          <w:tcPr>
            <w:tcW w:w="859" w:type="dxa"/>
            <w:tcMar>
              <w:top w:w="10" w:type="dxa"/>
              <w:left w:w="118" w:type="dxa"/>
              <w:bottom w:w="10" w:type="dxa"/>
              <w:right w:w="118" w:type="dxa"/>
            </w:tcMar>
            <w:vAlign w:val="center"/>
            <w:hideMark/>
          </w:tcPr>
          <w:p w14:paraId="6AD5449F" w14:textId="77777777" w:rsidR="00C53B9D" w:rsidRPr="00EC2BE4" w:rsidRDefault="008A2EF1">
            <w:pPr>
              <w:spacing w:line="240" w:lineRule="auto"/>
              <w:jc w:val="right"/>
              <w:rPr>
                <w:sz w:val="14"/>
                <w:szCs w:val="14"/>
              </w:rPr>
            </w:pPr>
            <w:r w:rsidRPr="00EC2BE4">
              <w:rPr>
                <w:rFonts w:ascii="Arial" w:eastAsia="Arial" w:hAnsi="Arial" w:cs="Arial"/>
                <w:sz w:val="14"/>
                <w:szCs w:val="14"/>
              </w:rPr>
              <w:t>36505</w:t>
            </w:r>
          </w:p>
        </w:tc>
        <w:tc>
          <w:tcPr>
            <w:tcW w:w="891" w:type="dxa"/>
            <w:tcMar>
              <w:top w:w="10" w:type="dxa"/>
              <w:left w:w="118" w:type="dxa"/>
              <w:bottom w:w="10" w:type="dxa"/>
              <w:right w:w="118" w:type="dxa"/>
            </w:tcMar>
            <w:vAlign w:val="center"/>
            <w:hideMark/>
          </w:tcPr>
          <w:p w14:paraId="12B68A24" w14:textId="77777777" w:rsidR="00C53B9D" w:rsidRPr="00EC2BE4" w:rsidRDefault="008A2EF1">
            <w:pPr>
              <w:spacing w:line="240" w:lineRule="auto"/>
              <w:jc w:val="right"/>
              <w:rPr>
                <w:sz w:val="14"/>
                <w:szCs w:val="14"/>
              </w:rPr>
            </w:pPr>
            <w:r w:rsidRPr="00EC2BE4">
              <w:rPr>
                <w:rFonts w:ascii="Arial" w:eastAsia="Arial" w:hAnsi="Arial" w:cs="Arial"/>
                <w:sz w:val="14"/>
                <w:szCs w:val="14"/>
              </w:rPr>
              <w:t>37802.85</w:t>
            </w:r>
          </w:p>
        </w:tc>
        <w:tc>
          <w:tcPr>
            <w:tcW w:w="859" w:type="dxa"/>
            <w:tcMar>
              <w:top w:w="10" w:type="dxa"/>
              <w:left w:w="118" w:type="dxa"/>
              <w:bottom w:w="10" w:type="dxa"/>
              <w:right w:w="118" w:type="dxa"/>
            </w:tcMar>
            <w:vAlign w:val="center"/>
            <w:hideMark/>
          </w:tcPr>
          <w:p w14:paraId="7FDE3CA6" w14:textId="77777777" w:rsidR="00C53B9D" w:rsidRPr="00EC2BE4" w:rsidRDefault="008A2EF1">
            <w:pPr>
              <w:spacing w:line="240" w:lineRule="auto"/>
              <w:jc w:val="right"/>
              <w:rPr>
                <w:sz w:val="14"/>
                <w:szCs w:val="14"/>
              </w:rPr>
            </w:pPr>
            <w:r w:rsidRPr="00EC2BE4">
              <w:rPr>
                <w:rFonts w:ascii="Arial" w:eastAsia="Arial" w:hAnsi="Arial" w:cs="Arial"/>
                <w:sz w:val="14"/>
                <w:szCs w:val="14"/>
              </w:rPr>
              <w:t>58104.95</w:t>
            </w:r>
          </w:p>
        </w:tc>
      </w:tr>
      <w:tr w:rsidR="00D76599" w:rsidRPr="00D76599" w14:paraId="6E337A4C" w14:textId="77777777">
        <w:trPr>
          <w:trHeight w:val="284"/>
        </w:trPr>
        <w:tc>
          <w:tcPr>
            <w:tcW w:w="1550" w:type="dxa"/>
            <w:shd w:val="clear" w:color="auto" w:fill="FFFF99"/>
            <w:tcMar>
              <w:top w:w="10" w:type="dxa"/>
              <w:left w:w="118" w:type="dxa"/>
              <w:bottom w:w="10" w:type="dxa"/>
              <w:right w:w="118" w:type="dxa"/>
            </w:tcMar>
            <w:vAlign w:val="center"/>
            <w:hideMark/>
          </w:tcPr>
          <w:p w14:paraId="5230F174" w14:textId="77777777" w:rsidR="00C53B9D" w:rsidRPr="00EC2BE4" w:rsidRDefault="008A2EF1">
            <w:pPr>
              <w:spacing w:line="240" w:lineRule="auto"/>
              <w:rPr>
                <w:sz w:val="14"/>
                <w:szCs w:val="14"/>
              </w:rPr>
            </w:pPr>
            <w:r w:rsidRPr="00EC2BE4">
              <w:rPr>
                <w:rFonts w:ascii="Arial Narrow" w:eastAsia="Arial Narrow" w:hAnsi="Arial Narrow" w:cs="Arial Narrow"/>
                <w:b/>
                <w:bCs/>
                <w:sz w:val="14"/>
                <w:szCs w:val="14"/>
              </w:rPr>
              <w:t>Total Income</w:t>
            </w:r>
          </w:p>
        </w:tc>
        <w:tc>
          <w:tcPr>
            <w:tcW w:w="891" w:type="dxa"/>
            <w:tcBorders>
              <w:top w:val="single" w:sz="8" w:space="0" w:color="000000"/>
            </w:tcBorders>
            <w:shd w:val="clear" w:color="auto" w:fill="FFFF99"/>
            <w:tcMar>
              <w:top w:w="10" w:type="dxa"/>
              <w:left w:w="118" w:type="dxa"/>
              <w:bottom w:w="10" w:type="dxa"/>
              <w:right w:w="118" w:type="dxa"/>
            </w:tcMar>
            <w:vAlign w:val="center"/>
            <w:hideMark/>
          </w:tcPr>
          <w:p w14:paraId="3AABD5CB" w14:textId="77777777" w:rsidR="00C53B9D" w:rsidRPr="00EC2BE4" w:rsidRDefault="008A2EF1">
            <w:pPr>
              <w:spacing w:line="240" w:lineRule="auto"/>
              <w:jc w:val="right"/>
              <w:rPr>
                <w:sz w:val="14"/>
                <w:szCs w:val="14"/>
              </w:rPr>
            </w:pPr>
            <w:r w:rsidRPr="00EC2BE4">
              <w:rPr>
                <w:rFonts w:ascii="Arial" w:eastAsia="Arial" w:hAnsi="Arial" w:cs="Arial"/>
                <w:b/>
                <w:bCs/>
                <w:sz w:val="14"/>
                <w:szCs w:val="14"/>
              </w:rPr>
              <w:t>172,843.55</w:t>
            </w:r>
          </w:p>
        </w:tc>
        <w:tc>
          <w:tcPr>
            <w:tcW w:w="920" w:type="dxa"/>
            <w:tcBorders>
              <w:top w:val="single" w:sz="8" w:space="0" w:color="000000"/>
            </w:tcBorders>
            <w:shd w:val="clear" w:color="auto" w:fill="FFFF99"/>
            <w:tcMar>
              <w:top w:w="10" w:type="dxa"/>
              <w:left w:w="118" w:type="dxa"/>
              <w:bottom w:w="10" w:type="dxa"/>
              <w:right w:w="118" w:type="dxa"/>
            </w:tcMar>
            <w:vAlign w:val="center"/>
            <w:hideMark/>
          </w:tcPr>
          <w:p w14:paraId="6D35A0BD" w14:textId="77777777" w:rsidR="00C53B9D" w:rsidRPr="00EC2BE4" w:rsidRDefault="008A2EF1">
            <w:pPr>
              <w:spacing w:line="240" w:lineRule="auto"/>
              <w:jc w:val="right"/>
              <w:rPr>
                <w:sz w:val="14"/>
                <w:szCs w:val="14"/>
              </w:rPr>
            </w:pPr>
            <w:r w:rsidRPr="00EC2BE4">
              <w:rPr>
                <w:rFonts w:ascii="Arial" w:eastAsia="Arial" w:hAnsi="Arial" w:cs="Arial"/>
                <w:b/>
                <w:bCs/>
                <w:sz w:val="14"/>
                <w:szCs w:val="14"/>
              </w:rPr>
              <w:t>165319.42</w:t>
            </w:r>
          </w:p>
        </w:tc>
        <w:tc>
          <w:tcPr>
            <w:tcW w:w="920" w:type="dxa"/>
            <w:tcBorders>
              <w:top w:val="single" w:sz="8" w:space="0" w:color="000000"/>
            </w:tcBorders>
            <w:shd w:val="clear" w:color="auto" w:fill="FFFF99"/>
            <w:tcMar>
              <w:top w:w="10" w:type="dxa"/>
              <w:left w:w="118" w:type="dxa"/>
              <w:bottom w:w="10" w:type="dxa"/>
              <w:right w:w="118" w:type="dxa"/>
            </w:tcMar>
            <w:vAlign w:val="center"/>
            <w:hideMark/>
          </w:tcPr>
          <w:p w14:paraId="3D646440" w14:textId="77777777" w:rsidR="00C53B9D" w:rsidRPr="00EC2BE4" w:rsidRDefault="008A2EF1">
            <w:pPr>
              <w:spacing w:line="240" w:lineRule="auto"/>
              <w:jc w:val="right"/>
              <w:rPr>
                <w:sz w:val="14"/>
                <w:szCs w:val="14"/>
              </w:rPr>
            </w:pPr>
            <w:r w:rsidRPr="00EC2BE4">
              <w:rPr>
                <w:rFonts w:ascii="Arial" w:eastAsia="Arial" w:hAnsi="Arial" w:cs="Arial"/>
                <w:b/>
                <w:bCs/>
                <w:sz w:val="14"/>
                <w:szCs w:val="14"/>
              </w:rPr>
              <w:t>163499.35</w:t>
            </w:r>
          </w:p>
        </w:tc>
        <w:tc>
          <w:tcPr>
            <w:tcW w:w="859" w:type="dxa"/>
            <w:tcBorders>
              <w:top w:val="single" w:sz="8" w:space="0" w:color="000000"/>
            </w:tcBorders>
            <w:shd w:val="clear" w:color="auto" w:fill="FFFF99"/>
            <w:tcMar>
              <w:top w:w="10" w:type="dxa"/>
              <w:left w:w="118" w:type="dxa"/>
              <w:bottom w:w="10" w:type="dxa"/>
              <w:right w:w="118" w:type="dxa"/>
            </w:tcMar>
            <w:vAlign w:val="center"/>
            <w:hideMark/>
          </w:tcPr>
          <w:p w14:paraId="4F66D32D" w14:textId="77777777" w:rsidR="00C53B9D" w:rsidRPr="00EC2BE4" w:rsidRDefault="008A2EF1">
            <w:pPr>
              <w:spacing w:line="240" w:lineRule="auto"/>
              <w:jc w:val="right"/>
              <w:rPr>
                <w:sz w:val="14"/>
                <w:szCs w:val="14"/>
              </w:rPr>
            </w:pPr>
            <w:r w:rsidRPr="00EC2BE4">
              <w:rPr>
                <w:rFonts w:ascii="Arial" w:eastAsia="Arial" w:hAnsi="Arial" w:cs="Arial"/>
                <w:b/>
                <w:bCs/>
                <w:sz w:val="14"/>
                <w:szCs w:val="14"/>
              </w:rPr>
              <w:t>180156.18</w:t>
            </w:r>
          </w:p>
        </w:tc>
        <w:tc>
          <w:tcPr>
            <w:tcW w:w="891" w:type="dxa"/>
            <w:tcBorders>
              <w:top w:val="single" w:sz="8" w:space="0" w:color="000000"/>
            </w:tcBorders>
            <w:shd w:val="clear" w:color="auto" w:fill="FFFF99"/>
            <w:tcMar>
              <w:top w:w="10" w:type="dxa"/>
              <w:left w:w="118" w:type="dxa"/>
              <w:bottom w:w="10" w:type="dxa"/>
              <w:right w:w="118" w:type="dxa"/>
            </w:tcMar>
            <w:vAlign w:val="center"/>
            <w:hideMark/>
          </w:tcPr>
          <w:p w14:paraId="36C03CB7" w14:textId="77777777" w:rsidR="00C53B9D" w:rsidRPr="00EC2BE4" w:rsidRDefault="008A2EF1">
            <w:pPr>
              <w:spacing w:line="240" w:lineRule="auto"/>
              <w:jc w:val="right"/>
              <w:rPr>
                <w:sz w:val="14"/>
                <w:szCs w:val="14"/>
              </w:rPr>
            </w:pPr>
            <w:r w:rsidRPr="00EC2BE4">
              <w:rPr>
                <w:rFonts w:ascii="Arial" w:eastAsia="Arial" w:hAnsi="Arial" w:cs="Arial"/>
                <w:b/>
                <w:bCs/>
                <w:sz w:val="14"/>
                <w:szCs w:val="14"/>
              </w:rPr>
              <w:t>175352.96</w:t>
            </w:r>
          </w:p>
        </w:tc>
        <w:tc>
          <w:tcPr>
            <w:tcW w:w="859" w:type="dxa"/>
            <w:tcBorders>
              <w:top w:val="single" w:sz="8" w:space="0" w:color="000000"/>
            </w:tcBorders>
            <w:shd w:val="clear" w:color="auto" w:fill="FFFF99"/>
            <w:tcMar>
              <w:top w:w="10" w:type="dxa"/>
              <w:left w:w="118" w:type="dxa"/>
              <w:bottom w:w="10" w:type="dxa"/>
              <w:right w:w="118" w:type="dxa"/>
            </w:tcMar>
            <w:vAlign w:val="center"/>
            <w:hideMark/>
          </w:tcPr>
          <w:p w14:paraId="07E60A61" w14:textId="77777777" w:rsidR="00C53B9D" w:rsidRPr="00EC2BE4" w:rsidRDefault="008A2EF1">
            <w:pPr>
              <w:spacing w:line="240" w:lineRule="auto"/>
              <w:jc w:val="right"/>
              <w:rPr>
                <w:sz w:val="14"/>
                <w:szCs w:val="14"/>
              </w:rPr>
            </w:pPr>
            <w:r w:rsidRPr="00EC2BE4">
              <w:rPr>
                <w:rFonts w:ascii="Arial" w:eastAsia="Arial" w:hAnsi="Arial" w:cs="Arial"/>
                <w:b/>
                <w:bCs/>
                <w:sz w:val="14"/>
                <w:szCs w:val="14"/>
              </w:rPr>
              <w:t>195468.04</w:t>
            </w:r>
          </w:p>
        </w:tc>
        <w:tc>
          <w:tcPr>
            <w:tcW w:w="891" w:type="dxa"/>
            <w:tcBorders>
              <w:top w:val="single" w:sz="8" w:space="0" w:color="000000"/>
            </w:tcBorders>
            <w:shd w:val="clear" w:color="auto" w:fill="FFFF99"/>
            <w:tcMar>
              <w:top w:w="10" w:type="dxa"/>
              <w:left w:w="118" w:type="dxa"/>
              <w:bottom w:w="10" w:type="dxa"/>
              <w:right w:w="118" w:type="dxa"/>
            </w:tcMar>
            <w:vAlign w:val="center"/>
            <w:hideMark/>
          </w:tcPr>
          <w:p w14:paraId="1F28F32C" w14:textId="77777777" w:rsidR="00C53B9D" w:rsidRPr="00EC2BE4" w:rsidRDefault="008A2EF1">
            <w:pPr>
              <w:spacing w:line="240" w:lineRule="auto"/>
              <w:jc w:val="right"/>
              <w:rPr>
                <w:sz w:val="14"/>
                <w:szCs w:val="14"/>
              </w:rPr>
            </w:pPr>
            <w:r w:rsidRPr="00EC2BE4">
              <w:rPr>
                <w:rFonts w:ascii="Arial" w:eastAsia="Arial" w:hAnsi="Arial" w:cs="Arial"/>
                <w:b/>
                <w:bCs/>
                <w:sz w:val="14"/>
                <w:szCs w:val="14"/>
              </w:rPr>
              <w:t>186407.87</w:t>
            </w:r>
          </w:p>
        </w:tc>
        <w:tc>
          <w:tcPr>
            <w:tcW w:w="859" w:type="dxa"/>
            <w:tcBorders>
              <w:top w:val="single" w:sz="8" w:space="0" w:color="000000"/>
            </w:tcBorders>
            <w:shd w:val="clear" w:color="auto" w:fill="FFFF99"/>
            <w:tcMar>
              <w:top w:w="10" w:type="dxa"/>
              <w:left w:w="118" w:type="dxa"/>
              <w:bottom w:w="10" w:type="dxa"/>
              <w:right w:w="118" w:type="dxa"/>
            </w:tcMar>
            <w:vAlign w:val="center"/>
            <w:hideMark/>
          </w:tcPr>
          <w:p w14:paraId="0105A0DA" w14:textId="77777777" w:rsidR="00C53B9D" w:rsidRPr="00EC2BE4" w:rsidRDefault="008A2EF1">
            <w:pPr>
              <w:spacing w:line="240" w:lineRule="auto"/>
              <w:jc w:val="right"/>
              <w:rPr>
                <w:sz w:val="14"/>
                <w:szCs w:val="14"/>
              </w:rPr>
            </w:pPr>
            <w:r w:rsidRPr="00EC2BE4">
              <w:rPr>
                <w:rFonts w:ascii="Arial" w:eastAsia="Arial" w:hAnsi="Arial" w:cs="Arial"/>
                <w:b/>
                <w:bCs/>
                <w:sz w:val="14"/>
                <w:szCs w:val="14"/>
              </w:rPr>
              <w:t>173330.43</w:t>
            </w:r>
          </w:p>
        </w:tc>
        <w:tc>
          <w:tcPr>
            <w:tcW w:w="891" w:type="dxa"/>
            <w:tcBorders>
              <w:top w:val="single" w:sz="8" w:space="0" w:color="000000"/>
            </w:tcBorders>
            <w:shd w:val="clear" w:color="auto" w:fill="FFFF99"/>
            <w:tcMar>
              <w:top w:w="10" w:type="dxa"/>
              <w:left w:w="118" w:type="dxa"/>
              <w:bottom w:w="10" w:type="dxa"/>
              <w:right w:w="118" w:type="dxa"/>
            </w:tcMar>
            <w:vAlign w:val="center"/>
            <w:hideMark/>
          </w:tcPr>
          <w:p w14:paraId="4FF871B5" w14:textId="77777777" w:rsidR="00C53B9D" w:rsidRPr="00EC2BE4" w:rsidRDefault="008A2EF1">
            <w:pPr>
              <w:spacing w:line="240" w:lineRule="auto"/>
              <w:jc w:val="right"/>
              <w:rPr>
                <w:sz w:val="14"/>
                <w:szCs w:val="14"/>
              </w:rPr>
            </w:pPr>
            <w:r w:rsidRPr="00EC2BE4">
              <w:rPr>
                <w:rFonts w:ascii="Arial" w:eastAsia="Arial" w:hAnsi="Arial" w:cs="Arial"/>
                <w:b/>
                <w:bCs/>
                <w:sz w:val="14"/>
                <w:szCs w:val="14"/>
              </w:rPr>
              <w:t>143735.07</w:t>
            </w:r>
          </w:p>
        </w:tc>
        <w:tc>
          <w:tcPr>
            <w:tcW w:w="859" w:type="dxa"/>
            <w:tcBorders>
              <w:top w:val="single" w:sz="8" w:space="0" w:color="000000"/>
            </w:tcBorders>
            <w:shd w:val="clear" w:color="auto" w:fill="FFFF99"/>
            <w:tcMar>
              <w:top w:w="10" w:type="dxa"/>
              <w:left w:w="118" w:type="dxa"/>
              <w:bottom w:w="10" w:type="dxa"/>
              <w:right w:w="118" w:type="dxa"/>
            </w:tcMar>
            <w:vAlign w:val="center"/>
            <w:hideMark/>
          </w:tcPr>
          <w:p w14:paraId="092F1489" w14:textId="77777777" w:rsidR="00C53B9D" w:rsidRPr="00EC2BE4" w:rsidRDefault="008A2EF1">
            <w:pPr>
              <w:spacing w:line="240" w:lineRule="auto"/>
              <w:jc w:val="right"/>
              <w:rPr>
                <w:sz w:val="14"/>
                <w:szCs w:val="14"/>
              </w:rPr>
            </w:pPr>
            <w:r w:rsidRPr="00EC2BE4">
              <w:rPr>
                <w:rFonts w:ascii="Arial" w:eastAsia="Arial" w:hAnsi="Arial" w:cs="Arial"/>
                <w:b/>
                <w:bCs/>
                <w:sz w:val="14"/>
                <w:szCs w:val="14"/>
              </w:rPr>
              <w:t>214636.25</w:t>
            </w:r>
          </w:p>
        </w:tc>
      </w:tr>
      <w:tr w:rsidR="00D76599" w:rsidRPr="00D76599" w14:paraId="089412E3" w14:textId="77777777">
        <w:trPr>
          <w:trHeight w:val="367"/>
        </w:trPr>
        <w:tc>
          <w:tcPr>
            <w:tcW w:w="1550" w:type="dxa"/>
            <w:tcMar>
              <w:top w:w="10" w:type="dxa"/>
              <w:left w:w="118" w:type="dxa"/>
              <w:bottom w:w="10" w:type="dxa"/>
              <w:right w:w="118" w:type="dxa"/>
            </w:tcMar>
            <w:vAlign w:val="center"/>
            <w:hideMark/>
          </w:tcPr>
          <w:p w14:paraId="47E7AE18" w14:textId="77777777" w:rsidR="00C53B9D" w:rsidRPr="00EC2BE4" w:rsidRDefault="008A2EF1">
            <w:pPr>
              <w:spacing w:line="240" w:lineRule="auto"/>
              <w:rPr>
                <w:sz w:val="14"/>
                <w:szCs w:val="14"/>
              </w:rPr>
            </w:pPr>
            <w:r w:rsidRPr="00EC2BE4">
              <w:rPr>
                <w:rFonts w:ascii="Arial Black" w:eastAsia="Arial Black" w:hAnsi="Arial Black" w:cs="Arial Black"/>
                <w:b/>
                <w:bCs/>
                <w:sz w:val="14"/>
                <w:szCs w:val="14"/>
              </w:rPr>
              <w:t>Expenses</w:t>
            </w:r>
          </w:p>
        </w:tc>
        <w:tc>
          <w:tcPr>
            <w:tcW w:w="891" w:type="dxa"/>
            <w:tcMar>
              <w:top w:w="10" w:type="dxa"/>
              <w:left w:w="118" w:type="dxa"/>
              <w:bottom w:w="10" w:type="dxa"/>
              <w:right w:w="118" w:type="dxa"/>
            </w:tcMar>
            <w:vAlign w:val="center"/>
          </w:tcPr>
          <w:p w14:paraId="1E0EAB8F" w14:textId="77777777" w:rsidR="00C53B9D" w:rsidRPr="00EC2BE4" w:rsidRDefault="00C53B9D">
            <w:pPr>
              <w:spacing w:line="240" w:lineRule="auto"/>
              <w:rPr>
                <w:sz w:val="14"/>
                <w:szCs w:val="14"/>
              </w:rPr>
            </w:pPr>
          </w:p>
        </w:tc>
        <w:tc>
          <w:tcPr>
            <w:tcW w:w="920" w:type="dxa"/>
            <w:tcMar>
              <w:top w:w="10" w:type="dxa"/>
              <w:left w:w="118" w:type="dxa"/>
              <w:bottom w:w="10" w:type="dxa"/>
              <w:right w:w="118" w:type="dxa"/>
            </w:tcMar>
            <w:vAlign w:val="bottom"/>
          </w:tcPr>
          <w:p w14:paraId="33D84273" w14:textId="77777777" w:rsidR="00C53B9D" w:rsidRPr="00EC2BE4" w:rsidRDefault="00C53B9D">
            <w:pPr>
              <w:spacing w:line="240" w:lineRule="auto"/>
              <w:rPr>
                <w:sz w:val="14"/>
                <w:szCs w:val="14"/>
              </w:rPr>
            </w:pPr>
          </w:p>
        </w:tc>
        <w:tc>
          <w:tcPr>
            <w:tcW w:w="920" w:type="dxa"/>
            <w:tcMar>
              <w:top w:w="10" w:type="dxa"/>
              <w:left w:w="118" w:type="dxa"/>
              <w:bottom w:w="10" w:type="dxa"/>
              <w:right w:w="118" w:type="dxa"/>
            </w:tcMar>
            <w:vAlign w:val="bottom"/>
          </w:tcPr>
          <w:p w14:paraId="0A7A03C8" w14:textId="77777777" w:rsidR="00C53B9D" w:rsidRPr="00EC2BE4" w:rsidRDefault="00C53B9D">
            <w:pPr>
              <w:spacing w:line="240" w:lineRule="auto"/>
              <w:rPr>
                <w:sz w:val="14"/>
                <w:szCs w:val="14"/>
              </w:rPr>
            </w:pPr>
          </w:p>
        </w:tc>
        <w:tc>
          <w:tcPr>
            <w:tcW w:w="859" w:type="dxa"/>
            <w:tcMar>
              <w:top w:w="10" w:type="dxa"/>
              <w:left w:w="118" w:type="dxa"/>
              <w:bottom w:w="10" w:type="dxa"/>
              <w:right w:w="118" w:type="dxa"/>
            </w:tcMar>
            <w:vAlign w:val="bottom"/>
          </w:tcPr>
          <w:p w14:paraId="05EFC682" w14:textId="77777777" w:rsidR="00C53B9D" w:rsidRPr="00EC2BE4" w:rsidRDefault="00C53B9D">
            <w:pPr>
              <w:spacing w:line="240" w:lineRule="auto"/>
              <w:rPr>
                <w:sz w:val="14"/>
                <w:szCs w:val="14"/>
              </w:rPr>
            </w:pPr>
          </w:p>
        </w:tc>
        <w:tc>
          <w:tcPr>
            <w:tcW w:w="891" w:type="dxa"/>
            <w:tcMar>
              <w:top w:w="10" w:type="dxa"/>
              <w:left w:w="118" w:type="dxa"/>
              <w:bottom w:w="10" w:type="dxa"/>
              <w:right w:w="118" w:type="dxa"/>
            </w:tcMar>
            <w:vAlign w:val="bottom"/>
          </w:tcPr>
          <w:p w14:paraId="5A9F1B34" w14:textId="77777777" w:rsidR="00C53B9D" w:rsidRPr="00EC2BE4" w:rsidRDefault="00C53B9D">
            <w:pPr>
              <w:spacing w:line="240" w:lineRule="auto"/>
              <w:rPr>
                <w:sz w:val="14"/>
                <w:szCs w:val="14"/>
              </w:rPr>
            </w:pPr>
          </w:p>
        </w:tc>
        <w:tc>
          <w:tcPr>
            <w:tcW w:w="859" w:type="dxa"/>
            <w:tcMar>
              <w:top w:w="10" w:type="dxa"/>
              <w:left w:w="118" w:type="dxa"/>
              <w:bottom w:w="10" w:type="dxa"/>
              <w:right w:w="118" w:type="dxa"/>
            </w:tcMar>
            <w:vAlign w:val="bottom"/>
          </w:tcPr>
          <w:p w14:paraId="24E379A7" w14:textId="77777777" w:rsidR="00C53B9D" w:rsidRPr="00EC2BE4" w:rsidRDefault="00C53B9D">
            <w:pPr>
              <w:spacing w:line="240" w:lineRule="auto"/>
              <w:rPr>
                <w:sz w:val="14"/>
                <w:szCs w:val="14"/>
              </w:rPr>
            </w:pPr>
          </w:p>
        </w:tc>
        <w:tc>
          <w:tcPr>
            <w:tcW w:w="891" w:type="dxa"/>
            <w:tcMar>
              <w:top w:w="10" w:type="dxa"/>
              <w:left w:w="118" w:type="dxa"/>
              <w:bottom w:w="10" w:type="dxa"/>
              <w:right w:w="118" w:type="dxa"/>
            </w:tcMar>
            <w:vAlign w:val="bottom"/>
          </w:tcPr>
          <w:p w14:paraId="45BEB463" w14:textId="77777777" w:rsidR="00C53B9D" w:rsidRPr="00EC2BE4" w:rsidRDefault="00C53B9D">
            <w:pPr>
              <w:spacing w:line="240" w:lineRule="auto"/>
              <w:rPr>
                <w:sz w:val="14"/>
                <w:szCs w:val="14"/>
              </w:rPr>
            </w:pPr>
          </w:p>
        </w:tc>
        <w:tc>
          <w:tcPr>
            <w:tcW w:w="859" w:type="dxa"/>
            <w:tcMar>
              <w:top w:w="10" w:type="dxa"/>
              <w:left w:w="118" w:type="dxa"/>
              <w:bottom w:w="10" w:type="dxa"/>
              <w:right w:w="118" w:type="dxa"/>
            </w:tcMar>
            <w:vAlign w:val="bottom"/>
          </w:tcPr>
          <w:p w14:paraId="401B2710" w14:textId="77777777" w:rsidR="00C53B9D" w:rsidRPr="00EC2BE4" w:rsidRDefault="00C53B9D">
            <w:pPr>
              <w:spacing w:line="240" w:lineRule="auto"/>
              <w:rPr>
                <w:sz w:val="14"/>
                <w:szCs w:val="14"/>
              </w:rPr>
            </w:pPr>
          </w:p>
        </w:tc>
        <w:tc>
          <w:tcPr>
            <w:tcW w:w="891" w:type="dxa"/>
            <w:tcMar>
              <w:top w:w="10" w:type="dxa"/>
              <w:left w:w="118" w:type="dxa"/>
              <w:bottom w:w="10" w:type="dxa"/>
              <w:right w:w="118" w:type="dxa"/>
            </w:tcMar>
            <w:vAlign w:val="bottom"/>
          </w:tcPr>
          <w:p w14:paraId="6CB65645" w14:textId="77777777" w:rsidR="00C53B9D" w:rsidRPr="00EC2BE4" w:rsidRDefault="00C53B9D">
            <w:pPr>
              <w:spacing w:line="240" w:lineRule="auto"/>
              <w:rPr>
                <w:sz w:val="14"/>
                <w:szCs w:val="14"/>
              </w:rPr>
            </w:pPr>
          </w:p>
        </w:tc>
        <w:tc>
          <w:tcPr>
            <w:tcW w:w="859" w:type="dxa"/>
            <w:tcMar>
              <w:top w:w="10" w:type="dxa"/>
              <w:left w:w="118" w:type="dxa"/>
              <w:bottom w:w="10" w:type="dxa"/>
              <w:right w:w="118" w:type="dxa"/>
            </w:tcMar>
            <w:vAlign w:val="bottom"/>
          </w:tcPr>
          <w:p w14:paraId="2A187D85" w14:textId="77777777" w:rsidR="00C53B9D" w:rsidRPr="00EC2BE4" w:rsidRDefault="00C53B9D">
            <w:pPr>
              <w:spacing w:line="240" w:lineRule="auto"/>
              <w:rPr>
                <w:sz w:val="14"/>
                <w:szCs w:val="14"/>
              </w:rPr>
            </w:pPr>
          </w:p>
        </w:tc>
      </w:tr>
      <w:tr w:rsidR="00D76599" w:rsidRPr="00D76599" w14:paraId="38B9E198" w14:textId="77777777">
        <w:trPr>
          <w:trHeight w:val="284"/>
        </w:trPr>
        <w:tc>
          <w:tcPr>
            <w:tcW w:w="1550" w:type="dxa"/>
            <w:tcMar>
              <w:top w:w="10" w:type="dxa"/>
              <w:left w:w="118" w:type="dxa"/>
              <w:bottom w:w="10" w:type="dxa"/>
              <w:right w:w="118" w:type="dxa"/>
            </w:tcMar>
            <w:vAlign w:val="center"/>
            <w:hideMark/>
          </w:tcPr>
          <w:p w14:paraId="33A55174" w14:textId="77777777" w:rsidR="00C53B9D" w:rsidRPr="00EC2BE4" w:rsidRDefault="008A2EF1">
            <w:pPr>
              <w:spacing w:line="240" w:lineRule="auto"/>
              <w:rPr>
                <w:sz w:val="14"/>
                <w:szCs w:val="14"/>
              </w:rPr>
            </w:pPr>
            <w:r w:rsidRPr="00EC2BE4">
              <w:rPr>
                <w:rFonts w:ascii="Arial Narrow" w:eastAsia="Arial Narrow" w:hAnsi="Arial Narrow" w:cs="Arial Narrow"/>
                <w:b/>
                <w:bCs/>
                <w:sz w:val="14"/>
                <w:szCs w:val="14"/>
              </w:rPr>
              <w:t xml:space="preserve">   College Goal Sunday Account</w:t>
            </w:r>
          </w:p>
        </w:tc>
        <w:tc>
          <w:tcPr>
            <w:tcW w:w="891" w:type="dxa"/>
            <w:tcMar>
              <w:top w:w="10" w:type="dxa"/>
              <w:left w:w="118" w:type="dxa"/>
              <w:bottom w:w="10" w:type="dxa"/>
              <w:right w:w="118" w:type="dxa"/>
            </w:tcMar>
            <w:vAlign w:val="center"/>
          </w:tcPr>
          <w:p w14:paraId="68329173" w14:textId="77777777" w:rsidR="00C53B9D" w:rsidRPr="00EC2BE4" w:rsidRDefault="00C53B9D">
            <w:pPr>
              <w:spacing w:line="240" w:lineRule="auto"/>
              <w:rPr>
                <w:sz w:val="14"/>
                <w:szCs w:val="14"/>
              </w:rPr>
            </w:pPr>
          </w:p>
        </w:tc>
        <w:tc>
          <w:tcPr>
            <w:tcW w:w="920" w:type="dxa"/>
            <w:tcMar>
              <w:top w:w="10" w:type="dxa"/>
              <w:left w:w="118" w:type="dxa"/>
              <w:bottom w:w="10" w:type="dxa"/>
              <w:right w:w="118" w:type="dxa"/>
            </w:tcMar>
            <w:vAlign w:val="center"/>
            <w:hideMark/>
          </w:tcPr>
          <w:p w14:paraId="7702DF76" w14:textId="77777777" w:rsidR="00C53B9D" w:rsidRPr="00EC2BE4" w:rsidRDefault="008A2EF1">
            <w:pPr>
              <w:spacing w:line="240" w:lineRule="auto"/>
              <w:jc w:val="right"/>
              <w:rPr>
                <w:sz w:val="14"/>
                <w:szCs w:val="14"/>
              </w:rPr>
            </w:pPr>
            <w:r w:rsidRPr="00EC2BE4">
              <w:rPr>
                <w:rFonts w:ascii="Arial" w:eastAsia="Arial" w:hAnsi="Arial" w:cs="Arial"/>
                <w:sz w:val="14"/>
                <w:szCs w:val="14"/>
              </w:rPr>
              <w:t>7815.48</w:t>
            </w:r>
          </w:p>
        </w:tc>
        <w:tc>
          <w:tcPr>
            <w:tcW w:w="920" w:type="dxa"/>
            <w:tcMar>
              <w:top w:w="10" w:type="dxa"/>
              <w:left w:w="118" w:type="dxa"/>
              <w:bottom w:w="10" w:type="dxa"/>
              <w:right w:w="118" w:type="dxa"/>
            </w:tcMar>
            <w:vAlign w:val="center"/>
            <w:hideMark/>
          </w:tcPr>
          <w:p w14:paraId="4443A748" w14:textId="77777777" w:rsidR="00C53B9D" w:rsidRPr="00EC2BE4" w:rsidRDefault="008A2EF1">
            <w:pPr>
              <w:spacing w:line="240" w:lineRule="auto"/>
              <w:jc w:val="right"/>
              <w:rPr>
                <w:sz w:val="14"/>
                <w:szCs w:val="14"/>
              </w:rPr>
            </w:pPr>
            <w:r w:rsidRPr="00EC2BE4">
              <w:rPr>
                <w:rFonts w:ascii="Arial" w:eastAsia="Arial" w:hAnsi="Arial" w:cs="Arial"/>
                <w:sz w:val="14"/>
                <w:szCs w:val="14"/>
              </w:rPr>
              <w:t>42659.34</w:t>
            </w:r>
          </w:p>
        </w:tc>
        <w:tc>
          <w:tcPr>
            <w:tcW w:w="859" w:type="dxa"/>
            <w:tcMar>
              <w:top w:w="10" w:type="dxa"/>
              <w:left w:w="118" w:type="dxa"/>
              <w:bottom w:w="10" w:type="dxa"/>
              <w:right w:w="118" w:type="dxa"/>
            </w:tcMar>
            <w:vAlign w:val="center"/>
            <w:hideMark/>
          </w:tcPr>
          <w:p w14:paraId="727540E8" w14:textId="77777777" w:rsidR="00C53B9D" w:rsidRPr="00EC2BE4" w:rsidRDefault="008A2EF1">
            <w:pPr>
              <w:spacing w:line="240" w:lineRule="auto"/>
              <w:jc w:val="right"/>
              <w:rPr>
                <w:sz w:val="14"/>
                <w:szCs w:val="14"/>
              </w:rPr>
            </w:pPr>
            <w:r w:rsidRPr="00EC2BE4">
              <w:rPr>
                <w:rFonts w:ascii="Arial" w:eastAsia="Arial" w:hAnsi="Arial" w:cs="Arial"/>
                <w:sz w:val="14"/>
                <w:szCs w:val="14"/>
              </w:rPr>
              <w:t>46723.62</w:t>
            </w:r>
          </w:p>
        </w:tc>
        <w:tc>
          <w:tcPr>
            <w:tcW w:w="891" w:type="dxa"/>
            <w:tcMar>
              <w:top w:w="10" w:type="dxa"/>
              <w:left w:w="118" w:type="dxa"/>
              <w:bottom w:w="10" w:type="dxa"/>
              <w:right w:w="118" w:type="dxa"/>
            </w:tcMar>
            <w:vAlign w:val="center"/>
            <w:hideMark/>
          </w:tcPr>
          <w:p w14:paraId="1747F6A0" w14:textId="77777777" w:rsidR="00C53B9D" w:rsidRPr="00EC2BE4" w:rsidRDefault="008A2EF1">
            <w:pPr>
              <w:spacing w:line="240" w:lineRule="auto"/>
              <w:jc w:val="right"/>
              <w:rPr>
                <w:sz w:val="14"/>
                <w:szCs w:val="14"/>
              </w:rPr>
            </w:pPr>
            <w:r w:rsidRPr="00EC2BE4">
              <w:rPr>
                <w:rFonts w:ascii="Arial" w:eastAsia="Arial" w:hAnsi="Arial" w:cs="Arial"/>
                <w:sz w:val="14"/>
                <w:szCs w:val="14"/>
              </w:rPr>
              <w:t>41570.03</w:t>
            </w:r>
          </w:p>
        </w:tc>
        <w:tc>
          <w:tcPr>
            <w:tcW w:w="859" w:type="dxa"/>
            <w:tcMar>
              <w:top w:w="10" w:type="dxa"/>
              <w:left w:w="118" w:type="dxa"/>
              <w:bottom w:w="10" w:type="dxa"/>
              <w:right w:w="118" w:type="dxa"/>
            </w:tcMar>
            <w:vAlign w:val="center"/>
            <w:hideMark/>
          </w:tcPr>
          <w:p w14:paraId="3ECD12CB" w14:textId="77777777" w:rsidR="00C53B9D" w:rsidRPr="00EC2BE4" w:rsidRDefault="008A2EF1">
            <w:pPr>
              <w:spacing w:line="240" w:lineRule="auto"/>
              <w:jc w:val="right"/>
              <w:rPr>
                <w:sz w:val="14"/>
                <w:szCs w:val="14"/>
              </w:rPr>
            </w:pPr>
            <w:r w:rsidRPr="00EC2BE4">
              <w:rPr>
                <w:rFonts w:ascii="Arial" w:eastAsia="Arial" w:hAnsi="Arial" w:cs="Arial"/>
                <w:sz w:val="14"/>
                <w:szCs w:val="14"/>
              </w:rPr>
              <w:t>302.68</w:t>
            </w:r>
          </w:p>
        </w:tc>
        <w:tc>
          <w:tcPr>
            <w:tcW w:w="891" w:type="dxa"/>
            <w:tcMar>
              <w:top w:w="10" w:type="dxa"/>
              <w:left w:w="118" w:type="dxa"/>
              <w:bottom w:w="10" w:type="dxa"/>
              <w:right w:w="118" w:type="dxa"/>
            </w:tcMar>
            <w:vAlign w:val="center"/>
            <w:hideMark/>
          </w:tcPr>
          <w:p w14:paraId="5C56D833" w14:textId="77777777" w:rsidR="00C53B9D" w:rsidRPr="00EC2BE4" w:rsidRDefault="008A2EF1">
            <w:pPr>
              <w:spacing w:line="240" w:lineRule="auto"/>
              <w:jc w:val="right"/>
              <w:rPr>
                <w:sz w:val="14"/>
                <w:szCs w:val="14"/>
              </w:rPr>
            </w:pPr>
            <w:r w:rsidRPr="00EC2BE4">
              <w:rPr>
                <w:rFonts w:ascii="Arial" w:eastAsia="Arial" w:hAnsi="Arial" w:cs="Arial"/>
                <w:sz w:val="14"/>
                <w:szCs w:val="14"/>
              </w:rPr>
              <w:t>36,235.33</w:t>
            </w:r>
          </w:p>
        </w:tc>
        <w:tc>
          <w:tcPr>
            <w:tcW w:w="859" w:type="dxa"/>
            <w:tcMar>
              <w:top w:w="10" w:type="dxa"/>
              <w:left w:w="118" w:type="dxa"/>
              <w:bottom w:w="10" w:type="dxa"/>
              <w:right w:w="118" w:type="dxa"/>
            </w:tcMar>
            <w:vAlign w:val="center"/>
            <w:hideMark/>
          </w:tcPr>
          <w:p w14:paraId="0AB1104C" w14:textId="77777777" w:rsidR="00C53B9D" w:rsidRPr="00EC2BE4" w:rsidRDefault="008A2EF1">
            <w:pPr>
              <w:spacing w:line="240" w:lineRule="auto"/>
              <w:jc w:val="right"/>
              <w:rPr>
                <w:sz w:val="14"/>
                <w:szCs w:val="14"/>
              </w:rPr>
            </w:pPr>
            <w:r w:rsidRPr="00EC2BE4">
              <w:rPr>
                <w:rFonts w:ascii="Arial" w:eastAsia="Arial" w:hAnsi="Arial" w:cs="Arial"/>
                <w:sz w:val="14"/>
                <w:szCs w:val="14"/>
              </w:rPr>
              <w:t>37,726.84</w:t>
            </w:r>
          </w:p>
        </w:tc>
        <w:tc>
          <w:tcPr>
            <w:tcW w:w="891" w:type="dxa"/>
            <w:tcMar>
              <w:top w:w="10" w:type="dxa"/>
              <w:left w:w="118" w:type="dxa"/>
              <w:bottom w:w="10" w:type="dxa"/>
              <w:right w:w="118" w:type="dxa"/>
            </w:tcMar>
            <w:vAlign w:val="center"/>
            <w:hideMark/>
          </w:tcPr>
          <w:p w14:paraId="45CAD913" w14:textId="77777777" w:rsidR="00C53B9D" w:rsidRPr="00EC2BE4" w:rsidRDefault="008A2EF1">
            <w:pPr>
              <w:spacing w:line="240" w:lineRule="auto"/>
              <w:jc w:val="right"/>
              <w:rPr>
                <w:sz w:val="14"/>
                <w:szCs w:val="14"/>
              </w:rPr>
            </w:pPr>
            <w:r w:rsidRPr="00EC2BE4">
              <w:rPr>
                <w:rFonts w:ascii="Arial" w:eastAsia="Arial" w:hAnsi="Arial" w:cs="Arial"/>
                <w:sz w:val="14"/>
                <w:szCs w:val="14"/>
              </w:rPr>
              <w:t>29,235.05</w:t>
            </w:r>
          </w:p>
        </w:tc>
        <w:tc>
          <w:tcPr>
            <w:tcW w:w="859" w:type="dxa"/>
            <w:tcMar>
              <w:top w:w="10" w:type="dxa"/>
              <w:left w:w="118" w:type="dxa"/>
              <w:bottom w:w="10" w:type="dxa"/>
              <w:right w:w="118" w:type="dxa"/>
            </w:tcMar>
            <w:vAlign w:val="center"/>
            <w:hideMark/>
          </w:tcPr>
          <w:p w14:paraId="11F680DA" w14:textId="77777777" w:rsidR="00C53B9D" w:rsidRPr="00EC2BE4" w:rsidRDefault="008A2EF1">
            <w:pPr>
              <w:spacing w:line="240" w:lineRule="auto"/>
              <w:jc w:val="right"/>
              <w:rPr>
                <w:sz w:val="14"/>
                <w:szCs w:val="14"/>
              </w:rPr>
            </w:pPr>
            <w:r w:rsidRPr="00EC2BE4">
              <w:rPr>
                <w:rFonts w:ascii="Arial" w:eastAsia="Arial" w:hAnsi="Arial" w:cs="Arial"/>
                <w:sz w:val="14"/>
                <w:szCs w:val="14"/>
              </w:rPr>
              <w:t>34,387.20</w:t>
            </w:r>
          </w:p>
        </w:tc>
      </w:tr>
      <w:tr w:rsidR="00D76599" w:rsidRPr="00D76599" w14:paraId="68412194" w14:textId="77777777">
        <w:trPr>
          <w:trHeight w:val="284"/>
        </w:trPr>
        <w:tc>
          <w:tcPr>
            <w:tcW w:w="1550" w:type="dxa"/>
            <w:tcMar>
              <w:top w:w="10" w:type="dxa"/>
              <w:left w:w="118" w:type="dxa"/>
              <w:bottom w:w="10" w:type="dxa"/>
              <w:right w:w="118" w:type="dxa"/>
            </w:tcMar>
            <w:vAlign w:val="center"/>
            <w:hideMark/>
          </w:tcPr>
          <w:p w14:paraId="4E10591D" w14:textId="77777777" w:rsidR="00C53B9D" w:rsidRPr="00EC2BE4" w:rsidRDefault="008A2EF1">
            <w:pPr>
              <w:spacing w:line="240" w:lineRule="auto"/>
              <w:rPr>
                <w:sz w:val="14"/>
                <w:szCs w:val="14"/>
              </w:rPr>
            </w:pPr>
            <w:r w:rsidRPr="00EC2BE4">
              <w:rPr>
                <w:rFonts w:ascii="Arial Narrow" w:eastAsia="Arial Narrow" w:hAnsi="Arial Narrow" w:cs="Arial Narrow"/>
                <w:b/>
                <w:bCs/>
                <w:sz w:val="14"/>
                <w:szCs w:val="14"/>
              </w:rPr>
              <w:t xml:space="preserve">      Grant</w:t>
            </w:r>
          </w:p>
        </w:tc>
        <w:tc>
          <w:tcPr>
            <w:tcW w:w="891" w:type="dxa"/>
            <w:tcMar>
              <w:top w:w="10" w:type="dxa"/>
              <w:left w:w="118" w:type="dxa"/>
              <w:bottom w:w="10" w:type="dxa"/>
              <w:right w:w="118" w:type="dxa"/>
            </w:tcMar>
            <w:vAlign w:val="center"/>
          </w:tcPr>
          <w:p w14:paraId="64377FA8" w14:textId="77777777" w:rsidR="00C53B9D" w:rsidRPr="00EC2BE4" w:rsidRDefault="00C53B9D">
            <w:pPr>
              <w:spacing w:line="240" w:lineRule="auto"/>
              <w:rPr>
                <w:sz w:val="14"/>
                <w:szCs w:val="14"/>
              </w:rPr>
            </w:pPr>
          </w:p>
        </w:tc>
        <w:tc>
          <w:tcPr>
            <w:tcW w:w="920" w:type="dxa"/>
            <w:tcMar>
              <w:top w:w="10" w:type="dxa"/>
              <w:left w:w="118" w:type="dxa"/>
              <w:bottom w:w="10" w:type="dxa"/>
              <w:right w:w="118" w:type="dxa"/>
            </w:tcMar>
            <w:vAlign w:val="bottom"/>
          </w:tcPr>
          <w:p w14:paraId="40292CDE" w14:textId="77777777" w:rsidR="00C53B9D" w:rsidRPr="00EC2BE4" w:rsidRDefault="00C53B9D">
            <w:pPr>
              <w:spacing w:line="240" w:lineRule="auto"/>
              <w:rPr>
                <w:sz w:val="14"/>
                <w:szCs w:val="14"/>
              </w:rPr>
            </w:pPr>
          </w:p>
        </w:tc>
        <w:tc>
          <w:tcPr>
            <w:tcW w:w="920" w:type="dxa"/>
            <w:tcMar>
              <w:top w:w="10" w:type="dxa"/>
              <w:left w:w="118" w:type="dxa"/>
              <w:bottom w:w="10" w:type="dxa"/>
              <w:right w:w="118" w:type="dxa"/>
            </w:tcMar>
            <w:vAlign w:val="bottom"/>
          </w:tcPr>
          <w:p w14:paraId="06AB1C84" w14:textId="77777777" w:rsidR="00C53B9D" w:rsidRPr="00EC2BE4" w:rsidRDefault="00C53B9D">
            <w:pPr>
              <w:spacing w:line="240" w:lineRule="auto"/>
              <w:rPr>
                <w:sz w:val="14"/>
                <w:szCs w:val="14"/>
              </w:rPr>
            </w:pPr>
          </w:p>
        </w:tc>
        <w:tc>
          <w:tcPr>
            <w:tcW w:w="859" w:type="dxa"/>
            <w:tcMar>
              <w:top w:w="10" w:type="dxa"/>
              <w:left w:w="118" w:type="dxa"/>
              <w:bottom w:w="10" w:type="dxa"/>
              <w:right w:w="118" w:type="dxa"/>
            </w:tcMar>
            <w:vAlign w:val="bottom"/>
          </w:tcPr>
          <w:p w14:paraId="6D719B96" w14:textId="77777777" w:rsidR="00C53B9D" w:rsidRPr="00EC2BE4" w:rsidRDefault="00C53B9D">
            <w:pPr>
              <w:spacing w:line="240" w:lineRule="auto"/>
              <w:rPr>
                <w:sz w:val="14"/>
                <w:szCs w:val="14"/>
              </w:rPr>
            </w:pPr>
          </w:p>
        </w:tc>
        <w:tc>
          <w:tcPr>
            <w:tcW w:w="891" w:type="dxa"/>
            <w:tcMar>
              <w:top w:w="10" w:type="dxa"/>
              <w:left w:w="118" w:type="dxa"/>
              <w:bottom w:w="10" w:type="dxa"/>
              <w:right w:w="118" w:type="dxa"/>
            </w:tcMar>
            <w:vAlign w:val="bottom"/>
          </w:tcPr>
          <w:p w14:paraId="3A6ACD11" w14:textId="77777777" w:rsidR="00C53B9D" w:rsidRPr="00EC2BE4" w:rsidRDefault="00C53B9D">
            <w:pPr>
              <w:spacing w:line="240" w:lineRule="auto"/>
              <w:rPr>
                <w:sz w:val="14"/>
                <w:szCs w:val="14"/>
              </w:rPr>
            </w:pPr>
          </w:p>
        </w:tc>
        <w:tc>
          <w:tcPr>
            <w:tcW w:w="859" w:type="dxa"/>
            <w:tcMar>
              <w:top w:w="10" w:type="dxa"/>
              <w:left w:w="118" w:type="dxa"/>
              <w:bottom w:w="10" w:type="dxa"/>
              <w:right w:w="118" w:type="dxa"/>
            </w:tcMar>
            <w:vAlign w:val="center"/>
            <w:hideMark/>
          </w:tcPr>
          <w:p w14:paraId="2E49DD85" w14:textId="77777777" w:rsidR="00C53B9D" w:rsidRPr="00EC2BE4" w:rsidRDefault="008A2EF1">
            <w:pPr>
              <w:spacing w:line="240" w:lineRule="auto"/>
              <w:jc w:val="right"/>
              <w:rPr>
                <w:sz w:val="14"/>
                <w:szCs w:val="14"/>
              </w:rPr>
            </w:pPr>
            <w:r w:rsidRPr="00EC2BE4">
              <w:rPr>
                <w:rFonts w:ascii="Arial" w:eastAsia="Arial" w:hAnsi="Arial" w:cs="Arial"/>
                <w:sz w:val="14"/>
                <w:szCs w:val="14"/>
              </w:rPr>
              <w:t>38951.29</w:t>
            </w:r>
          </w:p>
        </w:tc>
        <w:tc>
          <w:tcPr>
            <w:tcW w:w="891" w:type="dxa"/>
            <w:tcMar>
              <w:top w:w="10" w:type="dxa"/>
              <w:left w:w="118" w:type="dxa"/>
              <w:bottom w:w="10" w:type="dxa"/>
              <w:right w:w="118" w:type="dxa"/>
            </w:tcMar>
            <w:vAlign w:val="center"/>
            <w:hideMark/>
          </w:tcPr>
          <w:p w14:paraId="62C3F0B6" w14:textId="77777777" w:rsidR="00C53B9D" w:rsidRPr="00EC2BE4" w:rsidRDefault="008A2EF1">
            <w:pPr>
              <w:spacing w:line="240" w:lineRule="auto"/>
              <w:jc w:val="right"/>
              <w:rPr>
                <w:sz w:val="14"/>
                <w:szCs w:val="14"/>
              </w:rPr>
            </w:pPr>
            <w:r w:rsidRPr="00EC2BE4">
              <w:rPr>
                <w:rFonts w:ascii="Arial" w:eastAsia="Arial" w:hAnsi="Arial" w:cs="Arial"/>
                <w:sz w:val="14"/>
                <w:szCs w:val="14"/>
              </w:rPr>
              <w:t>0</w:t>
            </w:r>
          </w:p>
        </w:tc>
        <w:tc>
          <w:tcPr>
            <w:tcW w:w="859" w:type="dxa"/>
            <w:tcMar>
              <w:top w:w="10" w:type="dxa"/>
              <w:left w:w="118" w:type="dxa"/>
              <w:bottom w:w="10" w:type="dxa"/>
              <w:right w:w="118" w:type="dxa"/>
            </w:tcMar>
            <w:vAlign w:val="center"/>
            <w:hideMark/>
          </w:tcPr>
          <w:p w14:paraId="11F65534" w14:textId="77777777" w:rsidR="00C53B9D" w:rsidRPr="00EC2BE4" w:rsidRDefault="008A2EF1">
            <w:pPr>
              <w:spacing w:line="240" w:lineRule="auto"/>
              <w:jc w:val="right"/>
              <w:rPr>
                <w:sz w:val="14"/>
                <w:szCs w:val="14"/>
              </w:rPr>
            </w:pPr>
            <w:r w:rsidRPr="00EC2BE4">
              <w:rPr>
                <w:rFonts w:ascii="Arial" w:eastAsia="Arial" w:hAnsi="Arial" w:cs="Arial"/>
                <w:sz w:val="14"/>
                <w:szCs w:val="14"/>
              </w:rPr>
              <w:t>0</w:t>
            </w:r>
          </w:p>
        </w:tc>
        <w:tc>
          <w:tcPr>
            <w:tcW w:w="891" w:type="dxa"/>
            <w:tcMar>
              <w:top w:w="10" w:type="dxa"/>
              <w:left w:w="118" w:type="dxa"/>
              <w:bottom w:w="10" w:type="dxa"/>
              <w:right w:w="118" w:type="dxa"/>
            </w:tcMar>
            <w:vAlign w:val="center"/>
            <w:hideMark/>
          </w:tcPr>
          <w:p w14:paraId="322F72A0" w14:textId="77777777" w:rsidR="00C53B9D" w:rsidRPr="00EC2BE4" w:rsidRDefault="008A2EF1">
            <w:pPr>
              <w:spacing w:line="240" w:lineRule="auto"/>
              <w:jc w:val="right"/>
              <w:rPr>
                <w:sz w:val="14"/>
                <w:szCs w:val="14"/>
              </w:rPr>
            </w:pPr>
            <w:r w:rsidRPr="00EC2BE4">
              <w:rPr>
                <w:rFonts w:ascii="Arial" w:eastAsia="Arial" w:hAnsi="Arial" w:cs="Arial"/>
                <w:sz w:val="14"/>
                <w:szCs w:val="14"/>
              </w:rPr>
              <w:t>0</w:t>
            </w:r>
          </w:p>
        </w:tc>
        <w:tc>
          <w:tcPr>
            <w:tcW w:w="859" w:type="dxa"/>
            <w:tcMar>
              <w:top w:w="10" w:type="dxa"/>
              <w:left w:w="118" w:type="dxa"/>
              <w:bottom w:w="10" w:type="dxa"/>
              <w:right w:w="118" w:type="dxa"/>
            </w:tcMar>
            <w:vAlign w:val="center"/>
            <w:hideMark/>
          </w:tcPr>
          <w:p w14:paraId="614D2995" w14:textId="77777777" w:rsidR="00C53B9D" w:rsidRPr="00EC2BE4" w:rsidRDefault="008A2EF1">
            <w:pPr>
              <w:spacing w:line="240" w:lineRule="auto"/>
              <w:jc w:val="right"/>
              <w:rPr>
                <w:sz w:val="14"/>
                <w:szCs w:val="14"/>
              </w:rPr>
            </w:pPr>
            <w:r w:rsidRPr="00EC2BE4">
              <w:rPr>
                <w:rFonts w:ascii="Arial" w:eastAsia="Arial" w:hAnsi="Arial" w:cs="Arial"/>
                <w:sz w:val="14"/>
                <w:szCs w:val="14"/>
              </w:rPr>
              <w:t>0</w:t>
            </w:r>
          </w:p>
        </w:tc>
      </w:tr>
      <w:tr w:rsidR="00D76599" w:rsidRPr="00D76599" w14:paraId="0E87AB9A" w14:textId="77777777">
        <w:trPr>
          <w:trHeight w:val="296"/>
        </w:trPr>
        <w:tc>
          <w:tcPr>
            <w:tcW w:w="1550" w:type="dxa"/>
            <w:tcMar>
              <w:top w:w="10" w:type="dxa"/>
              <w:left w:w="118" w:type="dxa"/>
              <w:bottom w:w="10" w:type="dxa"/>
              <w:right w:w="118" w:type="dxa"/>
            </w:tcMar>
            <w:vAlign w:val="center"/>
            <w:hideMark/>
          </w:tcPr>
          <w:p w14:paraId="25B20C8D" w14:textId="77777777" w:rsidR="00C53B9D" w:rsidRPr="00EC2BE4" w:rsidRDefault="008A2EF1">
            <w:pPr>
              <w:spacing w:line="240" w:lineRule="auto"/>
              <w:rPr>
                <w:sz w:val="14"/>
                <w:szCs w:val="14"/>
              </w:rPr>
            </w:pPr>
            <w:r w:rsidRPr="00EC2BE4">
              <w:rPr>
                <w:rFonts w:ascii="Arial Narrow" w:eastAsia="Arial Narrow" w:hAnsi="Arial Narrow" w:cs="Arial Narrow"/>
                <w:b/>
                <w:bCs/>
                <w:sz w:val="14"/>
                <w:szCs w:val="14"/>
              </w:rPr>
              <w:t xml:space="preserve">      Variance from 02-03</w:t>
            </w:r>
          </w:p>
        </w:tc>
        <w:tc>
          <w:tcPr>
            <w:tcW w:w="891" w:type="dxa"/>
            <w:tcMar>
              <w:top w:w="10" w:type="dxa"/>
              <w:left w:w="118" w:type="dxa"/>
              <w:bottom w:w="10" w:type="dxa"/>
              <w:right w:w="118" w:type="dxa"/>
            </w:tcMar>
            <w:vAlign w:val="center"/>
          </w:tcPr>
          <w:p w14:paraId="3A983246" w14:textId="77777777" w:rsidR="00C53B9D" w:rsidRPr="00EC2BE4" w:rsidRDefault="00C53B9D">
            <w:pPr>
              <w:spacing w:line="240" w:lineRule="auto"/>
              <w:rPr>
                <w:sz w:val="14"/>
                <w:szCs w:val="14"/>
              </w:rPr>
            </w:pPr>
          </w:p>
        </w:tc>
        <w:tc>
          <w:tcPr>
            <w:tcW w:w="920" w:type="dxa"/>
            <w:tcMar>
              <w:top w:w="10" w:type="dxa"/>
              <w:left w:w="118" w:type="dxa"/>
              <w:bottom w:w="10" w:type="dxa"/>
              <w:right w:w="118" w:type="dxa"/>
            </w:tcMar>
            <w:vAlign w:val="bottom"/>
          </w:tcPr>
          <w:p w14:paraId="7BCD71FB" w14:textId="77777777" w:rsidR="00C53B9D" w:rsidRPr="00EC2BE4" w:rsidRDefault="00C53B9D">
            <w:pPr>
              <w:spacing w:line="240" w:lineRule="auto"/>
              <w:rPr>
                <w:sz w:val="14"/>
                <w:szCs w:val="14"/>
              </w:rPr>
            </w:pPr>
          </w:p>
        </w:tc>
        <w:tc>
          <w:tcPr>
            <w:tcW w:w="920" w:type="dxa"/>
            <w:tcMar>
              <w:top w:w="10" w:type="dxa"/>
              <w:left w:w="118" w:type="dxa"/>
              <w:bottom w:w="10" w:type="dxa"/>
              <w:right w:w="118" w:type="dxa"/>
            </w:tcMar>
            <w:vAlign w:val="bottom"/>
          </w:tcPr>
          <w:p w14:paraId="139AA020" w14:textId="77777777" w:rsidR="00C53B9D" w:rsidRPr="00EC2BE4" w:rsidRDefault="00C53B9D">
            <w:pPr>
              <w:spacing w:line="240" w:lineRule="auto"/>
              <w:rPr>
                <w:sz w:val="14"/>
                <w:szCs w:val="14"/>
              </w:rPr>
            </w:pPr>
          </w:p>
        </w:tc>
        <w:tc>
          <w:tcPr>
            <w:tcW w:w="859" w:type="dxa"/>
            <w:tcMar>
              <w:top w:w="10" w:type="dxa"/>
              <w:left w:w="118" w:type="dxa"/>
              <w:bottom w:w="10" w:type="dxa"/>
              <w:right w:w="118" w:type="dxa"/>
            </w:tcMar>
            <w:vAlign w:val="bottom"/>
          </w:tcPr>
          <w:p w14:paraId="2DFD9B81" w14:textId="77777777" w:rsidR="00C53B9D" w:rsidRPr="00EC2BE4" w:rsidRDefault="00C53B9D">
            <w:pPr>
              <w:spacing w:line="240" w:lineRule="auto"/>
              <w:rPr>
                <w:sz w:val="14"/>
                <w:szCs w:val="14"/>
              </w:rPr>
            </w:pPr>
          </w:p>
        </w:tc>
        <w:tc>
          <w:tcPr>
            <w:tcW w:w="891" w:type="dxa"/>
            <w:tcMar>
              <w:top w:w="10" w:type="dxa"/>
              <w:left w:w="118" w:type="dxa"/>
              <w:bottom w:w="10" w:type="dxa"/>
              <w:right w:w="118" w:type="dxa"/>
            </w:tcMar>
            <w:vAlign w:val="bottom"/>
          </w:tcPr>
          <w:p w14:paraId="75438052" w14:textId="77777777" w:rsidR="00C53B9D" w:rsidRPr="00EC2BE4" w:rsidRDefault="00C53B9D">
            <w:pPr>
              <w:spacing w:line="240" w:lineRule="auto"/>
              <w:rPr>
                <w:sz w:val="14"/>
                <w:szCs w:val="14"/>
              </w:rPr>
            </w:pPr>
          </w:p>
        </w:tc>
        <w:tc>
          <w:tcPr>
            <w:tcW w:w="859" w:type="dxa"/>
            <w:tcMar>
              <w:top w:w="10" w:type="dxa"/>
              <w:left w:w="118" w:type="dxa"/>
              <w:bottom w:w="10" w:type="dxa"/>
              <w:right w:w="118" w:type="dxa"/>
            </w:tcMar>
            <w:vAlign w:val="center"/>
            <w:hideMark/>
          </w:tcPr>
          <w:p w14:paraId="399ECF89" w14:textId="77777777" w:rsidR="00C53B9D" w:rsidRPr="00EC2BE4" w:rsidRDefault="008A2EF1">
            <w:pPr>
              <w:spacing w:line="240" w:lineRule="auto"/>
              <w:jc w:val="right"/>
              <w:rPr>
                <w:sz w:val="14"/>
                <w:szCs w:val="14"/>
              </w:rPr>
            </w:pPr>
            <w:r w:rsidRPr="00EC2BE4">
              <w:rPr>
                <w:rFonts w:ascii="Arial" w:eastAsia="Arial" w:hAnsi="Arial" w:cs="Arial"/>
                <w:sz w:val="14"/>
                <w:szCs w:val="14"/>
              </w:rPr>
              <w:t>50</w:t>
            </w:r>
          </w:p>
        </w:tc>
        <w:tc>
          <w:tcPr>
            <w:tcW w:w="891" w:type="dxa"/>
            <w:tcMar>
              <w:top w:w="10" w:type="dxa"/>
              <w:left w:w="118" w:type="dxa"/>
              <w:bottom w:w="10" w:type="dxa"/>
              <w:right w:w="118" w:type="dxa"/>
            </w:tcMar>
            <w:vAlign w:val="bottom"/>
          </w:tcPr>
          <w:p w14:paraId="1C8C9D74" w14:textId="77777777" w:rsidR="00C53B9D" w:rsidRPr="00EC2BE4" w:rsidRDefault="00C53B9D">
            <w:pPr>
              <w:spacing w:line="240" w:lineRule="auto"/>
              <w:jc w:val="right"/>
              <w:rPr>
                <w:sz w:val="14"/>
                <w:szCs w:val="14"/>
              </w:rPr>
            </w:pPr>
          </w:p>
        </w:tc>
        <w:tc>
          <w:tcPr>
            <w:tcW w:w="859" w:type="dxa"/>
            <w:tcMar>
              <w:top w:w="10" w:type="dxa"/>
              <w:left w:w="118" w:type="dxa"/>
              <w:bottom w:w="10" w:type="dxa"/>
              <w:right w:w="118" w:type="dxa"/>
            </w:tcMar>
            <w:vAlign w:val="bottom"/>
          </w:tcPr>
          <w:p w14:paraId="59812715" w14:textId="77777777" w:rsidR="00C53B9D" w:rsidRPr="00EC2BE4" w:rsidRDefault="00C53B9D">
            <w:pPr>
              <w:spacing w:line="240" w:lineRule="auto"/>
              <w:rPr>
                <w:sz w:val="14"/>
                <w:szCs w:val="14"/>
              </w:rPr>
            </w:pPr>
          </w:p>
        </w:tc>
        <w:tc>
          <w:tcPr>
            <w:tcW w:w="891" w:type="dxa"/>
            <w:tcMar>
              <w:top w:w="10" w:type="dxa"/>
              <w:left w:w="118" w:type="dxa"/>
              <w:bottom w:w="10" w:type="dxa"/>
              <w:right w:w="118" w:type="dxa"/>
            </w:tcMar>
            <w:vAlign w:val="bottom"/>
          </w:tcPr>
          <w:p w14:paraId="4AC53675" w14:textId="77777777" w:rsidR="00C53B9D" w:rsidRPr="00EC2BE4" w:rsidRDefault="00C53B9D">
            <w:pPr>
              <w:spacing w:line="240" w:lineRule="auto"/>
              <w:rPr>
                <w:sz w:val="14"/>
                <w:szCs w:val="14"/>
              </w:rPr>
            </w:pPr>
          </w:p>
        </w:tc>
        <w:tc>
          <w:tcPr>
            <w:tcW w:w="859" w:type="dxa"/>
            <w:tcMar>
              <w:top w:w="10" w:type="dxa"/>
              <w:left w:w="118" w:type="dxa"/>
              <w:bottom w:w="10" w:type="dxa"/>
              <w:right w:w="118" w:type="dxa"/>
            </w:tcMar>
            <w:vAlign w:val="bottom"/>
          </w:tcPr>
          <w:p w14:paraId="0AC6FA94" w14:textId="77777777" w:rsidR="00C53B9D" w:rsidRPr="00EC2BE4" w:rsidRDefault="00C53B9D">
            <w:pPr>
              <w:spacing w:line="240" w:lineRule="auto"/>
              <w:rPr>
                <w:sz w:val="14"/>
                <w:szCs w:val="14"/>
              </w:rPr>
            </w:pPr>
          </w:p>
        </w:tc>
      </w:tr>
      <w:tr w:rsidR="00D76599" w:rsidRPr="00D76599" w14:paraId="3D135CAD" w14:textId="77777777">
        <w:trPr>
          <w:trHeight w:val="284"/>
        </w:trPr>
        <w:tc>
          <w:tcPr>
            <w:tcW w:w="1550" w:type="dxa"/>
            <w:tcMar>
              <w:top w:w="10" w:type="dxa"/>
              <w:left w:w="118" w:type="dxa"/>
              <w:bottom w:w="10" w:type="dxa"/>
              <w:right w:w="118" w:type="dxa"/>
            </w:tcMar>
            <w:vAlign w:val="center"/>
            <w:hideMark/>
          </w:tcPr>
          <w:p w14:paraId="05CEF064" w14:textId="77777777" w:rsidR="00C53B9D" w:rsidRPr="00EC2BE4" w:rsidRDefault="008A2EF1">
            <w:pPr>
              <w:spacing w:line="240" w:lineRule="auto"/>
              <w:rPr>
                <w:sz w:val="14"/>
                <w:szCs w:val="14"/>
              </w:rPr>
            </w:pPr>
            <w:r w:rsidRPr="00EC2BE4">
              <w:rPr>
                <w:rFonts w:ascii="Arial Narrow" w:eastAsia="Arial Narrow" w:hAnsi="Arial Narrow" w:cs="Arial Narrow"/>
                <w:b/>
                <w:bCs/>
                <w:sz w:val="14"/>
                <w:szCs w:val="14"/>
              </w:rPr>
              <w:t xml:space="preserve">   Total College Goal Sunday Account</w:t>
            </w:r>
          </w:p>
        </w:tc>
        <w:tc>
          <w:tcPr>
            <w:tcW w:w="891" w:type="dxa"/>
            <w:tcBorders>
              <w:top w:val="single" w:sz="8" w:space="0" w:color="000000"/>
            </w:tcBorders>
            <w:tcMar>
              <w:top w:w="10" w:type="dxa"/>
              <w:left w:w="118" w:type="dxa"/>
              <w:bottom w:w="10" w:type="dxa"/>
              <w:right w:w="118" w:type="dxa"/>
            </w:tcMar>
            <w:vAlign w:val="center"/>
            <w:hideMark/>
          </w:tcPr>
          <w:p w14:paraId="6EE8DDB4" w14:textId="77777777" w:rsidR="00C53B9D" w:rsidRPr="00EC2BE4" w:rsidRDefault="008A2EF1">
            <w:pPr>
              <w:spacing w:line="240" w:lineRule="auto"/>
              <w:jc w:val="right"/>
              <w:rPr>
                <w:sz w:val="14"/>
                <w:szCs w:val="14"/>
              </w:rPr>
            </w:pPr>
            <w:r w:rsidRPr="00EC2BE4">
              <w:rPr>
                <w:rFonts w:ascii="Arial" w:eastAsia="Arial" w:hAnsi="Arial" w:cs="Arial"/>
                <w:b/>
                <w:bCs/>
                <w:sz w:val="14"/>
                <w:szCs w:val="14"/>
              </w:rPr>
              <w:t>3847</w:t>
            </w:r>
          </w:p>
        </w:tc>
        <w:tc>
          <w:tcPr>
            <w:tcW w:w="920" w:type="dxa"/>
            <w:tcBorders>
              <w:top w:val="single" w:sz="8" w:space="0" w:color="000000"/>
            </w:tcBorders>
            <w:tcMar>
              <w:top w:w="10" w:type="dxa"/>
              <w:left w:w="118" w:type="dxa"/>
              <w:bottom w:w="10" w:type="dxa"/>
              <w:right w:w="118" w:type="dxa"/>
            </w:tcMar>
            <w:vAlign w:val="center"/>
            <w:hideMark/>
          </w:tcPr>
          <w:p w14:paraId="768E3720" w14:textId="77777777" w:rsidR="00C53B9D" w:rsidRPr="00EC2BE4" w:rsidRDefault="008A2EF1">
            <w:pPr>
              <w:spacing w:line="240" w:lineRule="auto"/>
              <w:jc w:val="right"/>
              <w:rPr>
                <w:sz w:val="14"/>
                <w:szCs w:val="14"/>
              </w:rPr>
            </w:pPr>
            <w:r w:rsidRPr="00EC2BE4">
              <w:rPr>
                <w:rFonts w:ascii="Arial" w:eastAsia="Arial" w:hAnsi="Arial" w:cs="Arial"/>
                <w:b/>
                <w:bCs/>
                <w:sz w:val="14"/>
                <w:szCs w:val="14"/>
              </w:rPr>
              <w:t>7815.48</w:t>
            </w:r>
          </w:p>
        </w:tc>
        <w:tc>
          <w:tcPr>
            <w:tcW w:w="920" w:type="dxa"/>
            <w:tcBorders>
              <w:top w:val="single" w:sz="8" w:space="0" w:color="000000"/>
            </w:tcBorders>
            <w:tcMar>
              <w:top w:w="10" w:type="dxa"/>
              <w:left w:w="118" w:type="dxa"/>
              <w:bottom w:w="10" w:type="dxa"/>
              <w:right w:w="118" w:type="dxa"/>
            </w:tcMar>
            <w:vAlign w:val="center"/>
            <w:hideMark/>
          </w:tcPr>
          <w:p w14:paraId="48E5C6D4" w14:textId="77777777" w:rsidR="00C53B9D" w:rsidRPr="00EC2BE4" w:rsidRDefault="008A2EF1">
            <w:pPr>
              <w:spacing w:line="240" w:lineRule="auto"/>
              <w:jc w:val="right"/>
              <w:rPr>
                <w:sz w:val="14"/>
                <w:szCs w:val="14"/>
              </w:rPr>
            </w:pPr>
            <w:r w:rsidRPr="00EC2BE4">
              <w:rPr>
                <w:rFonts w:ascii="Arial" w:eastAsia="Arial" w:hAnsi="Arial" w:cs="Arial"/>
                <w:b/>
                <w:bCs/>
                <w:sz w:val="14"/>
                <w:szCs w:val="14"/>
              </w:rPr>
              <w:t>42659.34</w:t>
            </w:r>
          </w:p>
        </w:tc>
        <w:tc>
          <w:tcPr>
            <w:tcW w:w="859" w:type="dxa"/>
            <w:tcBorders>
              <w:top w:val="single" w:sz="8" w:space="0" w:color="000000"/>
            </w:tcBorders>
            <w:tcMar>
              <w:top w:w="10" w:type="dxa"/>
              <w:left w:w="118" w:type="dxa"/>
              <w:bottom w:w="10" w:type="dxa"/>
              <w:right w:w="118" w:type="dxa"/>
            </w:tcMar>
            <w:vAlign w:val="center"/>
            <w:hideMark/>
          </w:tcPr>
          <w:p w14:paraId="320984C3" w14:textId="77777777" w:rsidR="00C53B9D" w:rsidRPr="00EC2BE4" w:rsidRDefault="008A2EF1">
            <w:pPr>
              <w:spacing w:line="240" w:lineRule="auto"/>
              <w:jc w:val="right"/>
              <w:rPr>
                <w:sz w:val="14"/>
                <w:szCs w:val="14"/>
              </w:rPr>
            </w:pPr>
            <w:r w:rsidRPr="00EC2BE4">
              <w:rPr>
                <w:rFonts w:ascii="Arial" w:eastAsia="Arial" w:hAnsi="Arial" w:cs="Arial"/>
                <w:b/>
                <w:bCs/>
                <w:sz w:val="14"/>
                <w:szCs w:val="14"/>
              </w:rPr>
              <w:t>46723.62</w:t>
            </w:r>
          </w:p>
        </w:tc>
        <w:tc>
          <w:tcPr>
            <w:tcW w:w="891" w:type="dxa"/>
            <w:tcBorders>
              <w:top w:val="single" w:sz="8" w:space="0" w:color="000000"/>
            </w:tcBorders>
            <w:tcMar>
              <w:top w:w="10" w:type="dxa"/>
              <w:left w:w="118" w:type="dxa"/>
              <w:bottom w:w="10" w:type="dxa"/>
              <w:right w:w="118" w:type="dxa"/>
            </w:tcMar>
            <w:vAlign w:val="center"/>
            <w:hideMark/>
          </w:tcPr>
          <w:p w14:paraId="32370D33" w14:textId="77777777" w:rsidR="00C53B9D" w:rsidRPr="00EC2BE4" w:rsidRDefault="008A2EF1">
            <w:pPr>
              <w:spacing w:line="240" w:lineRule="auto"/>
              <w:jc w:val="right"/>
              <w:rPr>
                <w:sz w:val="14"/>
                <w:szCs w:val="14"/>
              </w:rPr>
            </w:pPr>
            <w:r w:rsidRPr="00EC2BE4">
              <w:rPr>
                <w:rFonts w:ascii="Arial" w:eastAsia="Arial" w:hAnsi="Arial" w:cs="Arial"/>
                <w:b/>
                <w:bCs/>
                <w:sz w:val="14"/>
                <w:szCs w:val="14"/>
              </w:rPr>
              <w:t>41570.03</w:t>
            </w:r>
          </w:p>
        </w:tc>
        <w:tc>
          <w:tcPr>
            <w:tcW w:w="859" w:type="dxa"/>
            <w:tcBorders>
              <w:top w:val="single" w:sz="8" w:space="0" w:color="000000"/>
            </w:tcBorders>
            <w:tcMar>
              <w:top w:w="10" w:type="dxa"/>
              <w:left w:w="118" w:type="dxa"/>
              <w:bottom w:w="10" w:type="dxa"/>
              <w:right w:w="118" w:type="dxa"/>
            </w:tcMar>
            <w:vAlign w:val="center"/>
            <w:hideMark/>
          </w:tcPr>
          <w:p w14:paraId="050227A3" w14:textId="77777777" w:rsidR="00C53B9D" w:rsidRPr="00EC2BE4" w:rsidRDefault="008A2EF1">
            <w:pPr>
              <w:spacing w:line="240" w:lineRule="auto"/>
              <w:jc w:val="right"/>
              <w:rPr>
                <w:sz w:val="14"/>
                <w:szCs w:val="14"/>
              </w:rPr>
            </w:pPr>
            <w:r w:rsidRPr="00EC2BE4">
              <w:rPr>
                <w:rFonts w:ascii="Arial" w:eastAsia="Arial" w:hAnsi="Arial" w:cs="Arial"/>
                <w:b/>
                <w:bCs/>
                <w:sz w:val="14"/>
                <w:szCs w:val="14"/>
              </w:rPr>
              <w:t>39303.97</w:t>
            </w:r>
          </w:p>
        </w:tc>
        <w:tc>
          <w:tcPr>
            <w:tcW w:w="891" w:type="dxa"/>
            <w:tcBorders>
              <w:top w:val="single" w:sz="8" w:space="0" w:color="000000"/>
            </w:tcBorders>
            <w:tcMar>
              <w:top w:w="10" w:type="dxa"/>
              <w:left w:w="118" w:type="dxa"/>
              <w:bottom w:w="10" w:type="dxa"/>
              <w:right w:w="118" w:type="dxa"/>
            </w:tcMar>
            <w:vAlign w:val="center"/>
            <w:hideMark/>
          </w:tcPr>
          <w:p w14:paraId="3EB73DFB" w14:textId="77777777" w:rsidR="00C53B9D" w:rsidRPr="00EC2BE4" w:rsidRDefault="008A2EF1">
            <w:pPr>
              <w:spacing w:line="240" w:lineRule="auto"/>
              <w:jc w:val="right"/>
              <w:rPr>
                <w:sz w:val="14"/>
                <w:szCs w:val="14"/>
              </w:rPr>
            </w:pPr>
            <w:r w:rsidRPr="00EC2BE4">
              <w:rPr>
                <w:rFonts w:ascii="Arial" w:eastAsia="Arial" w:hAnsi="Arial" w:cs="Arial"/>
                <w:b/>
                <w:bCs/>
                <w:sz w:val="14"/>
                <w:szCs w:val="14"/>
              </w:rPr>
              <w:t>36235.33</w:t>
            </w:r>
          </w:p>
        </w:tc>
        <w:tc>
          <w:tcPr>
            <w:tcW w:w="859" w:type="dxa"/>
            <w:tcBorders>
              <w:top w:val="single" w:sz="8" w:space="0" w:color="000000"/>
            </w:tcBorders>
            <w:tcMar>
              <w:top w:w="10" w:type="dxa"/>
              <w:left w:w="118" w:type="dxa"/>
              <w:bottom w:w="10" w:type="dxa"/>
              <w:right w:w="118" w:type="dxa"/>
            </w:tcMar>
            <w:vAlign w:val="center"/>
            <w:hideMark/>
          </w:tcPr>
          <w:p w14:paraId="16D18EA4" w14:textId="77777777" w:rsidR="00C53B9D" w:rsidRPr="00EC2BE4" w:rsidRDefault="008A2EF1">
            <w:pPr>
              <w:spacing w:line="240" w:lineRule="auto"/>
              <w:jc w:val="right"/>
              <w:rPr>
                <w:sz w:val="14"/>
                <w:szCs w:val="14"/>
              </w:rPr>
            </w:pPr>
            <w:r w:rsidRPr="00EC2BE4">
              <w:rPr>
                <w:rFonts w:ascii="Arial" w:eastAsia="Arial" w:hAnsi="Arial" w:cs="Arial"/>
                <w:b/>
                <w:bCs/>
                <w:sz w:val="14"/>
                <w:szCs w:val="14"/>
              </w:rPr>
              <w:t>37726.84</w:t>
            </w:r>
          </w:p>
        </w:tc>
        <w:tc>
          <w:tcPr>
            <w:tcW w:w="891" w:type="dxa"/>
            <w:tcBorders>
              <w:top w:val="single" w:sz="8" w:space="0" w:color="000000"/>
            </w:tcBorders>
            <w:tcMar>
              <w:top w:w="10" w:type="dxa"/>
              <w:left w:w="118" w:type="dxa"/>
              <w:bottom w:w="10" w:type="dxa"/>
              <w:right w:w="118" w:type="dxa"/>
            </w:tcMar>
            <w:vAlign w:val="center"/>
            <w:hideMark/>
          </w:tcPr>
          <w:p w14:paraId="0059F5DC" w14:textId="77777777" w:rsidR="00C53B9D" w:rsidRPr="00EC2BE4" w:rsidRDefault="008A2EF1">
            <w:pPr>
              <w:spacing w:line="240" w:lineRule="auto"/>
              <w:jc w:val="right"/>
              <w:rPr>
                <w:sz w:val="14"/>
                <w:szCs w:val="14"/>
              </w:rPr>
            </w:pPr>
            <w:r w:rsidRPr="00EC2BE4">
              <w:rPr>
                <w:rFonts w:ascii="Arial" w:eastAsia="Arial" w:hAnsi="Arial" w:cs="Arial"/>
                <w:b/>
                <w:bCs/>
                <w:sz w:val="14"/>
                <w:szCs w:val="14"/>
              </w:rPr>
              <w:t>29235.05</w:t>
            </w:r>
          </w:p>
        </w:tc>
        <w:tc>
          <w:tcPr>
            <w:tcW w:w="859" w:type="dxa"/>
            <w:tcBorders>
              <w:top w:val="single" w:sz="8" w:space="0" w:color="000000"/>
            </w:tcBorders>
            <w:tcMar>
              <w:top w:w="10" w:type="dxa"/>
              <w:left w:w="118" w:type="dxa"/>
              <w:bottom w:w="10" w:type="dxa"/>
              <w:right w:w="118" w:type="dxa"/>
            </w:tcMar>
            <w:vAlign w:val="center"/>
            <w:hideMark/>
          </w:tcPr>
          <w:p w14:paraId="1639A8F4" w14:textId="77777777" w:rsidR="00C53B9D" w:rsidRPr="00EC2BE4" w:rsidRDefault="008A2EF1">
            <w:pPr>
              <w:spacing w:line="240" w:lineRule="auto"/>
              <w:jc w:val="right"/>
              <w:rPr>
                <w:sz w:val="14"/>
                <w:szCs w:val="14"/>
              </w:rPr>
            </w:pPr>
            <w:r w:rsidRPr="00EC2BE4">
              <w:rPr>
                <w:rFonts w:ascii="Arial" w:eastAsia="Arial" w:hAnsi="Arial" w:cs="Arial"/>
                <w:b/>
                <w:bCs/>
                <w:sz w:val="14"/>
                <w:szCs w:val="14"/>
              </w:rPr>
              <w:t>34387.2</w:t>
            </w:r>
          </w:p>
        </w:tc>
      </w:tr>
      <w:tr w:rsidR="00D76599" w:rsidRPr="00D76599" w14:paraId="4173867B" w14:textId="77777777">
        <w:trPr>
          <w:trHeight w:val="284"/>
        </w:trPr>
        <w:tc>
          <w:tcPr>
            <w:tcW w:w="1550" w:type="dxa"/>
            <w:tcMar>
              <w:top w:w="10" w:type="dxa"/>
              <w:left w:w="118" w:type="dxa"/>
              <w:bottom w:w="10" w:type="dxa"/>
              <w:right w:w="118" w:type="dxa"/>
            </w:tcMar>
            <w:vAlign w:val="center"/>
            <w:hideMark/>
          </w:tcPr>
          <w:p w14:paraId="2AD73E5C" w14:textId="77777777" w:rsidR="00C53B9D" w:rsidRPr="00EC2BE4" w:rsidRDefault="008A2EF1">
            <w:pPr>
              <w:spacing w:line="240" w:lineRule="auto"/>
              <w:rPr>
                <w:sz w:val="14"/>
                <w:szCs w:val="14"/>
              </w:rPr>
            </w:pPr>
            <w:r w:rsidRPr="00EC2BE4">
              <w:rPr>
                <w:rFonts w:ascii="Arial Narrow" w:eastAsia="Arial Narrow" w:hAnsi="Arial Narrow" w:cs="Arial Narrow"/>
                <w:b/>
                <w:bCs/>
                <w:sz w:val="14"/>
                <w:szCs w:val="14"/>
              </w:rPr>
              <w:t xml:space="preserve">   Past President</w:t>
            </w:r>
          </w:p>
        </w:tc>
        <w:tc>
          <w:tcPr>
            <w:tcW w:w="891" w:type="dxa"/>
            <w:tcMar>
              <w:top w:w="10" w:type="dxa"/>
              <w:left w:w="118" w:type="dxa"/>
              <w:bottom w:w="10" w:type="dxa"/>
              <w:right w:w="118" w:type="dxa"/>
            </w:tcMar>
            <w:vAlign w:val="center"/>
          </w:tcPr>
          <w:p w14:paraId="1E800F7D" w14:textId="77777777" w:rsidR="00C53B9D" w:rsidRPr="00EC2BE4" w:rsidRDefault="00C53B9D">
            <w:pPr>
              <w:spacing w:line="240" w:lineRule="auto"/>
              <w:rPr>
                <w:sz w:val="14"/>
                <w:szCs w:val="14"/>
              </w:rPr>
            </w:pPr>
          </w:p>
        </w:tc>
        <w:tc>
          <w:tcPr>
            <w:tcW w:w="920" w:type="dxa"/>
            <w:tcMar>
              <w:top w:w="10" w:type="dxa"/>
              <w:left w:w="118" w:type="dxa"/>
              <w:bottom w:w="10" w:type="dxa"/>
              <w:right w:w="118" w:type="dxa"/>
            </w:tcMar>
            <w:vAlign w:val="bottom"/>
          </w:tcPr>
          <w:p w14:paraId="31DEED80" w14:textId="77777777" w:rsidR="00C53B9D" w:rsidRPr="00EC2BE4" w:rsidRDefault="00C53B9D">
            <w:pPr>
              <w:spacing w:line="240" w:lineRule="auto"/>
              <w:rPr>
                <w:sz w:val="14"/>
                <w:szCs w:val="14"/>
              </w:rPr>
            </w:pPr>
          </w:p>
        </w:tc>
        <w:tc>
          <w:tcPr>
            <w:tcW w:w="920" w:type="dxa"/>
            <w:tcMar>
              <w:top w:w="10" w:type="dxa"/>
              <w:left w:w="118" w:type="dxa"/>
              <w:bottom w:w="10" w:type="dxa"/>
              <w:right w:w="118" w:type="dxa"/>
            </w:tcMar>
            <w:vAlign w:val="bottom"/>
          </w:tcPr>
          <w:p w14:paraId="504A1F17" w14:textId="77777777" w:rsidR="00C53B9D" w:rsidRPr="00EC2BE4" w:rsidRDefault="00C53B9D">
            <w:pPr>
              <w:spacing w:line="240" w:lineRule="auto"/>
              <w:rPr>
                <w:sz w:val="14"/>
                <w:szCs w:val="14"/>
              </w:rPr>
            </w:pPr>
          </w:p>
        </w:tc>
        <w:tc>
          <w:tcPr>
            <w:tcW w:w="859" w:type="dxa"/>
            <w:tcMar>
              <w:top w:w="10" w:type="dxa"/>
              <w:left w:w="118" w:type="dxa"/>
              <w:bottom w:w="10" w:type="dxa"/>
              <w:right w:w="118" w:type="dxa"/>
            </w:tcMar>
            <w:vAlign w:val="bottom"/>
          </w:tcPr>
          <w:p w14:paraId="46979C28" w14:textId="77777777" w:rsidR="00C53B9D" w:rsidRPr="00EC2BE4" w:rsidRDefault="00C53B9D">
            <w:pPr>
              <w:spacing w:line="240" w:lineRule="auto"/>
              <w:rPr>
                <w:sz w:val="14"/>
                <w:szCs w:val="14"/>
              </w:rPr>
            </w:pPr>
          </w:p>
        </w:tc>
        <w:tc>
          <w:tcPr>
            <w:tcW w:w="891" w:type="dxa"/>
            <w:tcMar>
              <w:top w:w="10" w:type="dxa"/>
              <w:left w:w="118" w:type="dxa"/>
              <w:bottom w:w="10" w:type="dxa"/>
              <w:right w:w="118" w:type="dxa"/>
            </w:tcMar>
            <w:vAlign w:val="bottom"/>
          </w:tcPr>
          <w:p w14:paraId="414E8C76" w14:textId="77777777" w:rsidR="00C53B9D" w:rsidRPr="00EC2BE4" w:rsidRDefault="00C53B9D">
            <w:pPr>
              <w:spacing w:line="240" w:lineRule="auto"/>
              <w:rPr>
                <w:sz w:val="14"/>
                <w:szCs w:val="14"/>
              </w:rPr>
            </w:pPr>
          </w:p>
        </w:tc>
        <w:tc>
          <w:tcPr>
            <w:tcW w:w="859" w:type="dxa"/>
            <w:tcMar>
              <w:top w:w="10" w:type="dxa"/>
              <w:left w:w="118" w:type="dxa"/>
              <w:bottom w:w="10" w:type="dxa"/>
              <w:right w:w="118" w:type="dxa"/>
            </w:tcMar>
            <w:vAlign w:val="bottom"/>
          </w:tcPr>
          <w:p w14:paraId="7D6F7437" w14:textId="77777777" w:rsidR="00C53B9D" w:rsidRPr="00EC2BE4" w:rsidRDefault="00C53B9D">
            <w:pPr>
              <w:spacing w:line="240" w:lineRule="auto"/>
              <w:rPr>
                <w:sz w:val="14"/>
                <w:szCs w:val="14"/>
              </w:rPr>
            </w:pPr>
          </w:p>
        </w:tc>
        <w:tc>
          <w:tcPr>
            <w:tcW w:w="891" w:type="dxa"/>
            <w:tcMar>
              <w:top w:w="10" w:type="dxa"/>
              <w:left w:w="118" w:type="dxa"/>
              <w:bottom w:w="10" w:type="dxa"/>
              <w:right w:w="118" w:type="dxa"/>
            </w:tcMar>
            <w:vAlign w:val="bottom"/>
          </w:tcPr>
          <w:p w14:paraId="37CA4AA8" w14:textId="77777777" w:rsidR="00C53B9D" w:rsidRPr="00EC2BE4" w:rsidRDefault="00C53B9D">
            <w:pPr>
              <w:spacing w:line="240" w:lineRule="auto"/>
              <w:rPr>
                <w:sz w:val="14"/>
                <w:szCs w:val="14"/>
              </w:rPr>
            </w:pPr>
          </w:p>
        </w:tc>
        <w:tc>
          <w:tcPr>
            <w:tcW w:w="859" w:type="dxa"/>
            <w:tcMar>
              <w:top w:w="10" w:type="dxa"/>
              <w:left w:w="118" w:type="dxa"/>
              <w:bottom w:w="10" w:type="dxa"/>
              <w:right w:w="118" w:type="dxa"/>
            </w:tcMar>
            <w:vAlign w:val="bottom"/>
          </w:tcPr>
          <w:p w14:paraId="669EDF6D" w14:textId="77777777" w:rsidR="00C53B9D" w:rsidRPr="00EC2BE4" w:rsidRDefault="00C53B9D">
            <w:pPr>
              <w:spacing w:line="240" w:lineRule="auto"/>
              <w:rPr>
                <w:sz w:val="14"/>
                <w:szCs w:val="14"/>
              </w:rPr>
            </w:pPr>
          </w:p>
        </w:tc>
        <w:tc>
          <w:tcPr>
            <w:tcW w:w="891" w:type="dxa"/>
            <w:tcMar>
              <w:top w:w="10" w:type="dxa"/>
              <w:left w:w="118" w:type="dxa"/>
              <w:bottom w:w="10" w:type="dxa"/>
              <w:right w:w="118" w:type="dxa"/>
            </w:tcMar>
            <w:vAlign w:val="bottom"/>
          </w:tcPr>
          <w:p w14:paraId="77EE54FA" w14:textId="77777777" w:rsidR="00C53B9D" w:rsidRPr="00EC2BE4" w:rsidRDefault="00C53B9D">
            <w:pPr>
              <w:spacing w:line="240" w:lineRule="auto"/>
              <w:rPr>
                <w:sz w:val="14"/>
                <w:szCs w:val="14"/>
              </w:rPr>
            </w:pPr>
          </w:p>
        </w:tc>
        <w:tc>
          <w:tcPr>
            <w:tcW w:w="859" w:type="dxa"/>
            <w:tcMar>
              <w:top w:w="10" w:type="dxa"/>
              <w:left w:w="118" w:type="dxa"/>
              <w:bottom w:w="10" w:type="dxa"/>
              <w:right w:w="118" w:type="dxa"/>
            </w:tcMar>
            <w:vAlign w:val="bottom"/>
          </w:tcPr>
          <w:p w14:paraId="0D3EE8BE" w14:textId="77777777" w:rsidR="00C53B9D" w:rsidRPr="00EC2BE4" w:rsidRDefault="00C53B9D">
            <w:pPr>
              <w:spacing w:line="240" w:lineRule="auto"/>
              <w:rPr>
                <w:sz w:val="14"/>
                <w:szCs w:val="14"/>
              </w:rPr>
            </w:pPr>
          </w:p>
        </w:tc>
      </w:tr>
      <w:tr w:rsidR="00D76599" w:rsidRPr="00D76599" w14:paraId="6CA56482" w14:textId="77777777">
        <w:trPr>
          <w:trHeight w:val="284"/>
        </w:trPr>
        <w:tc>
          <w:tcPr>
            <w:tcW w:w="1550" w:type="dxa"/>
            <w:tcMar>
              <w:top w:w="10" w:type="dxa"/>
              <w:left w:w="118" w:type="dxa"/>
              <w:bottom w:w="10" w:type="dxa"/>
              <w:right w:w="118" w:type="dxa"/>
            </w:tcMar>
            <w:vAlign w:val="center"/>
            <w:hideMark/>
          </w:tcPr>
          <w:p w14:paraId="07FB0523" w14:textId="77777777" w:rsidR="00C53B9D" w:rsidRPr="00EC2BE4" w:rsidRDefault="008A2EF1">
            <w:pPr>
              <w:spacing w:line="240" w:lineRule="auto"/>
              <w:rPr>
                <w:sz w:val="14"/>
                <w:szCs w:val="14"/>
              </w:rPr>
            </w:pPr>
            <w:r w:rsidRPr="00EC2BE4">
              <w:rPr>
                <w:rFonts w:ascii="Arial Narrow" w:eastAsia="Arial Narrow" w:hAnsi="Arial Narrow" w:cs="Arial Narrow"/>
                <w:b/>
                <w:bCs/>
                <w:sz w:val="14"/>
                <w:szCs w:val="14"/>
              </w:rPr>
              <w:t xml:space="preserve">      Assoc. Governance &amp; Plan</w:t>
            </w:r>
          </w:p>
        </w:tc>
        <w:tc>
          <w:tcPr>
            <w:tcW w:w="891" w:type="dxa"/>
            <w:tcMar>
              <w:top w:w="10" w:type="dxa"/>
              <w:left w:w="118" w:type="dxa"/>
              <w:bottom w:w="10" w:type="dxa"/>
              <w:right w:w="118" w:type="dxa"/>
            </w:tcMar>
            <w:vAlign w:val="center"/>
            <w:hideMark/>
          </w:tcPr>
          <w:p w14:paraId="4400CB22" w14:textId="77777777" w:rsidR="00C53B9D" w:rsidRPr="00EC2BE4" w:rsidRDefault="008A2EF1">
            <w:pPr>
              <w:spacing w:line="240" w:lineRule="auto"/>
              <w:jc w:val="right"/>
              <w:rPr>
                <w:sz w:val="14"/>
                <w:szCs w:val="14"/>
              </w:rPr>
            </w:pPr>
            <w:r w:rsidRPr="00EC2BE4">
              <w:rPr>
                <w:rFonts w:ascii="Arial Narrow" w:eastAsia="Arial Narrow" w:hAnsi="Arial Narrow" w:cs="Arial Narrow"/>
                <w:sz w:val="14"/>
                <w:szCs w:val="14"/>
              </w:rPr>
              <w:t>0</w:t>
            </w:r>
          </w:p>
        </w:tc>
        <w:tc>
          <w:tcPr>
            <w:tcW w:w="920" w:type="dxa"/>
            <w:tcMar>
              <w:top w:w="10" w:type="dxa"/>
              <w:left w:w="118" w:type="dxa"/>
              <w:bottom w:w="10" w:type="dxa"/>
              <w:right w:w="118" w:type="dxa"/>
            </w:tcMar>
            <w:vAlign w:val="center"/>
            <w:hideMark/>
          </w:tcPr>
          <w:p w14:paraId="6D7DB2C3" w14:textId="77777777" w:rsidR="00C53B9D" w:rsidRPr="00EC2BE4" w:rsidRDefault="008A2EF1">
            <w:pPr>
              <w:spacing w:line="240" w:lineRule="auto"/>
              <w:jc w:val="right"/>
              <w:rPr>
                <w:sz w:val="14"/>
                <w:szCs w:val="14"/>
              </w:rPr>
            </w:pPr>
            <w:r w:rsidRPr="00EC2BE4">
              <w:rPr>
                <w:rFonts w:ascii="Arial" w:eastAsia="Arial" w:hAnsi="Arial" w:cs="Arial"/>
                <w:sz w:val="14"/>
                <w:szCs w:val="14"/>
              </w:rPr>
              <w:t>36.29</w:t>
            </w:r>
          </w:p>
        </w:tc>
        <w:tc>
          <w:tcPr>
            <w:tcW w:w="920" w:type="dxa"/>
            <w:tcMar>
              <w:top w:w="10" w:type="dxa"/>
              <w:left w:w="118" w:type="dxa"/>
              <w:bottom w:w="10" w:type="dxa"/>
              <w:right w:w="118" w:type="dxa"/>
            </w:tcMar>
            <w:vAlign w:val="center"/>
            <w:hideMark/>
          </w:tcPr>
          <w:p w14:paraId="0A3FD3C3" w14:textId="77777777" w:rsidR="00C53B9D" w:rsidRPr="00EC2BE4" w:rsidRDefault="008A2EF1">
            <w:pPr>
              <w:spacing w:line="240" w:lineRule="auto"/>
              <w:jc w:val="right"/>
              <w:rPr>
                <w:sz w:val="14"/>
                <w:szCs w:val="14"/>
              </w:rPr>
            </w:pPr>
            <w:r w:rsidRPr="00EC2BE4">
              <w:rPr>
                <w:rFonts w:ascii="Arial" w:eastAsia="Arial" w:hAnsi="Arial" w:cs="Arial"/>
                <w:sz w:val="14"/>
                <w:szCs w:val="14"/>
              </w:rPr>
              <w:t>350</w:t>
            </w:r>
          </w:p>
        </w:tc>
        <w:tc>
          <w:tcPr>
            <w:tcW w:w="859" w:type="dxa"/>
            <w:tcMar>
              <w:top w:w="10" w:type="dxa"/>
              <w:left w:w="118" w:type="dxa"/>
              <w:bottom w:w="10" w:type="dxa"/>
              <w:right w:w="118" w:type="dxa"/>
            </w:tcMar>
            <w:vAlign w:val="center"/>
            <w:hideMark/>
          </w:tcPr>
          <w:p w14:paraId="4DAB8920" w14:textId="77777777" w:rsidR="00C53B9D" w:rsidRPr="00EC2BE4" w:rsidRDefault="008A2EF1">
            <w:pPr>
              <w:spacing w:line="240" w:lineRule="auto"/>
              <w:jc w:val="right"/>
              <w:rPr>
                <w:sz w:val="14"/>
                <w:szCs w:val="14"/>
              </w:rPr>
            </w:pPr>
            <w:r w:rsidRPr="00EC2BE4">
              <w:rPr>
                <w:rFonts w:ascii="Arial" w:eastAsia="Arial" w:hAnsi="Arial" w:cs="Arial"/>
                <w:sz w:val="14"/>
                <w:szCs w:val="14"/>
              </w:rPr>
              <w:t>0</w:t>
            </w:r>
          </w:p>
        </w:tc>
        <w:tc>
          <w:tcPr>
            <w:tcW w:w="891" w:type="dxa"/>
            <w:tcMar>
              <w:top w:w="10" w:type="dxa"/>
              <w:left w:w="118" w:type="dxa"/>
              <w:bottom w:w="10" w:type="dxa"/>
              <w:right w:w="118" w:type="dxa"/>
            </w:tcMar>
            <w:vAlign w:val="center"/>
            <w:hideMark/>
          </w:tcPr>
          <w:p w14:paraId="48B86DB0" w14:textId="77777777" w:rsidR="00C53B9D" w:rsidRPr="00EC2BE4" w:rsidRDefault="008A2EF1">
            <w:pPr>
              <w:spacing w:line="240" w:lineRule="auto"/>
              <w:jc w:val="right"/>
              <w:rPr>
                <w:sz w:val="14"/>
                <w:szCs w:val="14"/>
              </w:rPr>
            </w:pPr>
            <w:r w:rsidRPr="00EC2BE4">
              <w:rPr>
                <w:rFonts w:ascii="Arial" w:eastAsia="Arial" w:hAnsi="Arial" w:cs="Arial"/>
                <w:sz w:val="14"/>
                <w:szCs w:val="14"/>
              </w:rPr>
              <w:t>0</w:t>
            </w:r>
          </w:p>
        </w:tc>
        <w:tc>
          <w:tcPr>
            <w:tcW w:w="859" w:type="dxa"/>
            <w:tcMar>
              <w:top w:w="10" w:type="dxa"/>
              <w:left w:w="118" w:type="dxa"/>
              <w:bottom w:w="10" w:type="dxa"/>
              <w:right w:w="118" w:type="dxa"/>
            </w:tcMar>
            <w:vAlign w:val="center"/>
            <w:hideMark/>
          </w:tcPr>
          <w:p w14:paraId="6654C357" w14:textId="77777777" w:rsidR="00C53B9D" w:rsidRPr="00EC2BE4" w:rsidRDefault="008A2EF1">
            <w:pPr>
              <w:spacing w:line="240" w:lineRule="auto"/>
              <w:jc w:val="right"/>
              <w:rPr>
                <w:sz w:val="14"/>
                <w:szCs w:val="14"/>
              </w:rPr>
            </w:pPr>
            <w:r w:rsidRPr="00EC2BE4">
              <w:rPr>
                <w:rFonts w:ascii="Arial" w:eastAsia="Arial" w:hAnsi="Arial" w:cs="Arial"/>
                <w:sz w:val="14"/>
                <w:szCs w:val="14"/>
              </w:rPr>
              <w:t>0</w:t>
            </w:r>
          </w:p>
        </w:tc>
        <w:tc>
          <w:tcPr>
            <w:tcW w:w="891" w:type="dxa"/>
            <w:tcMar>
              <w:top w:w="10" w:type="dxa"/>
              <w:left w:w="118" w:type="dxa"/>
              <w:bottom w:w="10" w:type="dxa"/>
              <w:right w:w="118" w:type="dxa"/>
            </w:tcMar>
            <w:vAlign w:val="center"/>
            <w:hideMark/>
          </w:tcPr>
          <w:p w14:paraId="5CD6C89B" w14:textId="77777777" w:rsidR="00C53B9D" w:rsidRPr="00EC2BE4" w:rsidRDefault="008A2EF1">
            <w:pPr>
              <w:spacing w:line="240" w:lineRule="auto"/>
              <w:jc w:val="right"/>
              <w:rPr>
                <w:sz w:val="14"/>
                <w:szCs w:val="14"/>
              </w:rPr>
            </w:pPr>
            <w:r w:rsidRPr="00EC2BE4">
              <w:rPr>
                <w:rFonts w:ascii="Arial" w:eastAsia="Arial" w:hAnsi="Arial" w:cs="Arial"/>
                <w:sz w:val="14"/>
                <w:szCs w:val="14"/>
              </w:rPr>
              <w:t>0</w:t>
            </w:r>
          </w:p>
        </w:tc>
        <w:tc>
          <w:tcPr>
            <w:tcW w:w="859" w:type="dxa"/>
            <w:tcMar>
              <w:top w:w="10" w:type="dxa"/>
              <w:left w:w="118" w:type="dxa"/>
              <w:bottom w:w="10" w:type="dxa"/>
              <w:right w:w="118" w:type="dxa"/>
            </w:tcMar>
            <w:vAlign w:val="center"/>
            <w:hideMark/>
          </w:tcPr>
          <w:p w14:paraId="36DAC0A5" w14:textId="77777777" w:rsidR="00C53B9D" w:rsidRPr="00EC2BE4" w:rsidRDefault="008A2EF1">
            <w:pPr>
              <w:spacing w:line="240" w:lineRule="auto"/>
              <w:jc w:val="right"/>
              <w:rPr>
                <w:sz w:val="14"/>
                <w:szCs w:val="14"/>
              </w:rPr>
            </w:pPr>
            <w:r w:rsidRPr="00EC2BE4">
              <w:rPr>
                <w:rFonts w:ascii="Arial" w:eastAsia="Arial" w:hAnsi="Arial" w:cs="Arial"/>
                <w:sz w:val="14"/>
                <w:szCs w:val="14"/>
              </w:rPr>
              <w:t>0</w:t>
            </w:r>
          </w:p>
        </w:tc>
        <w:tc>
          <w:tcPr>
            <w:tcW w:w="891" w:type="dxa"/>
            <w:tcMar>
              <w:top w:w="10" w:type="dxa"/>
              <w:left w:w="118" w:type="dxa"/>
              <w:bottom w:w="10" w:type="dxa"/>
              <w:right w:w="118" w:type="dxa"/>
            </w:tcMar>
            <w:vAlign w:val="center"/>
            <w:hideMark/>
          </w:tcPr>
          <w:p w14:paraId="011D47B9" w14:textId="77777777" w:rsidR="00C53B9D" w:rsidRPr="00EC2BE4" w:rsidRDefault="008A2EF1">
            <w:pPr>
              <w:spacing w:line="240" w:lineRule="auto"/>
              <w:jc w:val="right"/>
              <w:rPr>
                <w:sz w:val="14"/>
                <w:szCs w:val="14"/>
              </w:rPr>
            </w:pPr>
            <w:r w:rsidRPr="00EC2BE4">
              <w:rPr>
                <w:rFonts w:ascii="Arial" w:eastAsia="Arial" w:hAnsi="Arial" w:cs="Arial"/>
                <w:sz w:val="14"/>
                <w:szCs w:val="14"/>
              </w:rPr>
              <w:t>0</w:t>
            </w:r>
          </w:p>
        </w:tc>
        <w:tc>
          <w:tcPr>
            <w:tcW w:w="859" w:type="dxa"/>
            <w:tcMar>
              <w:top w:w="10" w:type="dxa"/>
              <w:left w:w="118" w:type="dxa"/>
              <w:bottom w:w="10" w:type="dxa"/>
              <w:right w:w="118" w:type="dxa"/>
            </w:tcMar>
            <w:vAlign w:val="center"/>
            <w:hideMark/>
          </w:tcPr>
          <w:p w14:paraId="5B552626" w14:textId="77777777" w:rsidR="00C53B9D" w:rsidRPr="00EC2BE4" w:rsidRDefault="008A2EF1">
            <w:pPr>
              <w:spacing w:line="240" w:lineRule="auto"/>
              <w:jc w:val="right"/>
              <w:rPr>
                <w:sz w:val="14"/>
                <w:szCs w:val="14"/>
              </w:rPr>
            </w:pPr>
            <w:r w:rsidRPr="00EC2BE4">
              <w:rPr>
                <w:rFonts w:ascii="Arial" w:eastAsia="Arial" w:hAnsi="Arial" w:cs="Arial"/>
                <w:sz w:val="14"/>
                <w:szCs w:val="14"/>
              </w:rPr>
              <w:t>0</w:t>
            </w:r>
          </w:p>
        </w:tc>
      </w:tr>
      <w:tr w:rsidR="00D76599" w:rsidRPr="00D76599" w14:paraId="5611A3A7" w14:textId="77777777">
        <w:trPr>
          <w:trHeight w:val="284"/>
        </w:trPr>
        <w:tc>
          <w:tcPr>
            <w:tcW w:w="1550" w:type="dxa"/>
            <w:tcMar>
              <w:top w:w="10" w:type="dxa"/>
              <w:left w:w="118" w:type="dxa"/>
              <w:bottom w:w="10" w:type="dxa"/>
              <w:right w:w="118" w:type="dxa"/>
            </w:tcMar>
            <w:vAlign w:val="center"/>
            <w:hideMark/>
          </w:tcPr>
          <w:p w14:paraId="200DB954" w14:textId="77777777" w:rsidR="00C53B9D" w:rsidRPr="00EC2BE4" w:rsidRDefault="008A2EF1">
            <w:pPr>
              <w:spacing w:line="240" w:lineRule="auto"/>
              <w:rPr>
                <w:sz w:val="14"/>
                <w:szCs w:val="14"/>
              </w:rPr>
            </w:pPr>
            <w:r w:rsidRPr="00EC2BE4">
              <w:rPr>
                <w:rFonts w:ascii="Arial Narrow" w:eastAsia="Arial Narrow" w:hAnsi="Arial Narrow" w:cs="Arial Narrow"/>
                <w:b/>
                <w:bCs/>
                <w:sz w:val="14"/>
                <w:szCs w:val="14"/>
              </w:rPr>
              <w:t xml:space="preserve">      Communications</w:t>
            </w:r>
          </w:p>
        </w:tc>
        <w:tc>
          <w:tcPr>
            <w:tcW w:w="891" w:type="dxa"/>
            <w:tcMar>
              <w:top w:w="10" w:type="dxa"/>
              <w:left w:w="118" w:type="dxa"/>
              <w:bottom w:w="10" w:type="dxa"/>
              <w:right w:w="118" w:type="dxa"/>
            </w:tcMar>
            <w:vAlign w:val="center"/>
            <w:hideMark/>
          </w:tcPr>
          <w:p w14:paraId="498B86C9" w14:textId="77777777" w:rsidR="00C53B9D" w:rsidRPr="00EC2BE4" w:rsidRDefault="008A2EF1">
            <w:pPr>
              <w:spacing w:line="240" w:lineRule="auto"/>
              <w:jc w:val="right"/>
              <w:rPr>
                <w:sz w:val="14"/>
                <w:szCs w:val="14"/>
              </w:rPr>
            </w:pPr>
            <w:r w:rsidRPr="00EC2BE4">
              <w:rPr>
                <w:rFonts w:ascii="Arial Narrow" w:eastAsia="Arial Narrow" w:hAnsi="Arial Narrow" w:cs="Arial Narrow"/>
                <w:sz w:val="14"/>
                <w:szCs w:val="14"/>
              </w:rPr>
              <w:t>1275</w:t>
            </w:r>
          </w:p>
        </w:tc>
        <w:tc>
          <w:tcPr>
            <w:tcW w:w="920" w:type="dxa"/>
            <w:tcMar>
              <w:top w:w="10" w:type="dxa"/>
              <w:left w:w="118" w:type="dxa"/>
              <w:bottom w:w="10" w:type="dxa"/>
              <w:right w:w="118" w:type="dxa"/>
            </w:tcMar>
            <w:vAlign w:val="center"/>
            <w:hideMark/>
          </w:tcPr>
          <w:p w14:paraId="08BE9A80" w14:textId="77777777" w:rsidR="00C53B9D" w:rsidRPr="00EC2BE4" w:rsidRDefault="008A2EF1">
            <w:pPr>
              <w:spacing w:line="240" w:lineRule="auto"/>
              <w:jc w:val="right"/>
              <w:rPr>
                <w:sz w:val="14"/>
                <w:szCs w:val="14"/>
              </w:rPr>
            </w:pPr>
            <w:r w:rsidRPr="00EC2BE4">
              <w:rPr>
                <w:rFonts w:ascii="Arial" w:eastAsia="Arial" w:hAnsi="Arial" w:cs="Arial"/>
                <w:sz w:val="14"/>
                <w:szCs w:val="14"/>
              </w:rPr>
              <w:t>50</w:t>
            </w:r>
          </w:p>
        </w:tc>
        <w:tc>
          <w:tcPr>
            <w:tcW w:w="920" w:type="dxa"/>
            <w:tcMar>
              <w:top w:w="10" w:type="dxa"/>
              <w:left w:w="118" w:type="dxa"/>
              <w:bottom w:w="10" w:type="dxa"/>
              <w:right w:w="118" w:type="dxa"/>
            </w:tcMar>
            <w:vAlign w:val="center"/>
            <w:hideMark/>
          </w:tcPr>
          <w:p w14:paraId="1339CCEF" w14:textId="77777777" w:rsidR="00C53B9D" w:rsidRPr="00EC2BE4" w:rsidRDefault="008A2EF1">
            <w:pPr>
              <w:spacing w:line="240" w:lineRule="auto"/>
              <w:jc w:val="right"/>
              <w:rPr>
                <w:sz w:val="14"/>
                <w:szCs w:val="14"/>
              </w:rPr>
            </w:pPr>
            <w:r w:rsidRPr="00EC2BE4">
              <w:rPr>
                <w:rFonts w:ascii="Arial" w:eastAsia="Arial" w:hAnsi="Arial" w:cs="Arial"/>
                <w:sz w:val="14"/>
                <w:szCs w:val="14"/>
              </w:rPr>
              <w:t>0</w:t>
            </w:r>
          </w:p>
        </w:tc>
        <w:tc>
          <w:tcPr>
            <w:tcW w:w="859" w:type="dxa"/>
            <w:tcMar>
              <w:top w:w="10" w:type="dxa"/>
              <w:left w:w="118" w:type="dxa"/>
              <w:bottom w:w="10" w:type="dxa"/>
              <w:right w:w="118" w:type="dxa"/>
            </w:tcMar>
            <w:vAlign w:val="center"/>
            <w:hideMark/>
          </w:tcPr>
          <w:p w14:paraId="2B77BBA6" w14:textId="77777777" w:rsidR="00C53B9D" w:rsidRPr="00EC2BE4" w:rsidRDefault="008A2EF1">
            <w:pPr>
              <w:spacing w:line="240" w:lineRule="auto"/>
              <w:jc w:val="right"/>
              <w:rPr>
                <w:sz w:val="14"/>
                <w:szCs w:val="14"/>
              </w:rPr>
            </w:pPr>
            <w:r w:rsidRPr="00EC2BE4">
              <w:rPr>
                <w:rFonts w:ascii="Arial" w:eastAsia="Arial" w:hAnsi="Arial" w:cs="Arial"/>
                <w:sz w:val="14"/>
                <w:szCs w:val="14"/>
              </w:rPr>
              <w:t>0</w:t>
            </w:r>
          </w:p>
        </w:tc>
        <w:tc>
          <w:tcPr>
            <w:tcW w:w="891" w:type="dxa"/>
            <w:tcMar>
              <w:top w:w="10" w:type="dxa"/>
              <w:left w:w="118" w:type="dxa"/>
              <w:bottom w:w="10" w:type="dxa"/>
              <w:right w:w="118" w:type="dxa"/>
            </w:tcMar>
            <w:vAlign w:val="center"/>
            <w:hideMark/>
          </w:tcPr>
          <w:p w14:paraId="2B66AC71" w14:textId="77777777" w:rsidR="00C53B9D" w:rsidRPr="00EC2BE4" w:rsidRDefault="008A2EF1">
            <w:pPr>
              <w:spacing w:line="240" w:lineRule="auto"/>
              <w:jc w:val="right"/>
              <w:rPr>
                <w:sz w:val="14"/>
                <w:szCs w:val="14"/>
              </w:rPr>
            </w:pPr>
            <w:r w:rsidRPr="00EC2BE4">
              <w:rPr>
                <w:rFonts w:ascii="Arial" w:eastAsia="Arial" w:hAnsi="Arial" w:cs="Arial"/>
                <w:sz w:val="14"/>
                <w:szCs w:val="14"/>
              </w:rPr>
              <w:t>0</w:t>
            </w:r>
          </w:p>
        </w:tc>
        <w:tc>
          <w:tcPr>
            <w:tcW w:w="859" w:type="dxa"/>
            <w:tcMar>
              <w:top w:w="10" w:type="dxa"/>
              <w:left w:w="118" w:type="dxa"/>
              <w:bottom w:w="10" w:type="dxa"/>
              <w:right w:w="118" w:type="dxa"/>
            </w:tcMar>
            <w:vAlign w:val="center"/>
            <w:hideMark/>
          </w:tcPr>
          <w:p w14:paraId="1CF23C6D" w14:textId="77777777" w:rsidR="00C53B9D" w:rsidRPr="00EC2BE4" w:rsidRDefault="008A2EF1">
            <w:pPr>
              <w:spacing w:line="240" w:lineRule="auto"/>
              <w:jc w:val="right"/>
              <w:rPr>
                <w:sz w:val="14"/>
                <w:szCs w:val="14"/>
              </w:rPr>
            </w:pPr>
            <w:r w:rsidRPr="00EC2BE4">
              <w:rPr>
                <w:rFonts w:ascii="Arial" w:eastAsia="Arial" w:hAnsi="Arial" w:cs="Arial"/>
                <w:sz w:val="14"/>
                <w:szCs w:val="14"/>
              </w:rPr>
              <w:t>0</w:t>
            </w:r>
          </w:p>
        </w:tc>
        <w:tc>
          <w:tcPr>
            <w:tcW w:w="891" w:type="dxa"/>
            <w:tcMar>
              <w:top w:w="10" w:type="dxa"/>
              <w:left w:w="118" w:type="dxa"/>
              <w:bottom w:w="10" w:type="dxa"/>
              <w:right w:w="118" w:type="dxa"/>
            </w:tcMar>
            <w:vAlign w:val="center"/>
            <w:hideMark/>
          </w:tcPr>
          <w:p w14:paraId="1404DF1E" w14:textId="77777777" w:rsidR="00C53B9D" w:rsidRPr="00EC2BE4" w:rsidRDefault="008A2EF1">
            <w:pPr>
              <w:spacing w:line="240" w:lineRule="auto"/>
              <w:jc w:val="right"/>
              <w:rPr>
                <w:sz w:val="14"/>
                <w:szCs w:val="14"/>
              </w:rPr>
            </w:pPr>
            <w:r w:rsidRPr="00EC2BE4">
              <w:rPr>
                <w:rFonts w:ascii="Arial" w:eastAsia="Arial" w:hAnsi="Arial" w:cs="Arial"/>
                <w:sz w:val="14"/>
                <w:szCs w:val="14"/>
              </w:rPr>
              <w:t>0</w:t>
            </w:r>
          </w:p>
        </w:tc>
        <w:tc>
          <w:tcPr>
            <w:tcW w:w="859" w:type="dxa"/>
            <w:tcMar>
              <w:top w:w="10" w:type="dxa"/>
              <w:left w:w="118" w:type="dxa"/>
              <w:bottom w:w="10" w:type="dxa"/>
              <w:right w:w="118" w:type="dxa"/>
            </w:tcMar>
            <w:vAlign w:val="center"/>
            <w:hideMark/>
          </w:tcPr>
          <w:p w14:paraId="19F03A3F" w14:textId="77777777" w:rsidR="00C53B9D" w:rsidRPr="00EC2BE4" w:rsidRDefault="008A2EF1">
            <w:pPr>
              <w:spacing w:line="240" w:lineRule="auto"/>
              <w:jc w:val="right"/>
              <w:rPr>
                <w:sz w:val="14"/>
                <w:szCs w:val="14"/>
              </w:rPr>
            </w:pPr>
            <w:r w:rsidRPr="00EC2BE4">
              <w:rPr>
                <w:rFonts w:ascii="Arial" w:eastAsia="Arial" w:hAnsi="Arial" w:cs="Arial"/>
                <w:sz w:val="14"/>
                <w:szCs w:val="14"/>
              </w:rPr>
              <w:t>0</w:t>
            </w:r>
          </w:p>
        </w:tc>
        <w:tc>
          <w:tcPr>
            <w:tcW w:w="891" w:type="dxa"/>
            <w:tcMar>
              <w:top w:w="10" w:type="dxa"/>
              <w:left w:w="118" w:type="dxa"/>
              <w:bottom w:w="10" w:type="dxa"/>
              <w:right w:w="118" w:type="dxa"/>
            </w:tcMar>
            <w:vAlign w:val="center"/>
            <w:hideMark/>
          </w:tcPr>
          <w:p w14:paraId="2FF74D24" w14:textId="77777777" w:rsidR="00C53B9D" w:rsidRPr="00EC2BE4" w:rsidRDefault="008A2EF1">
            <w:pPr>
              <w:spacing w:line="240" w:lineRule="auto"/>
              <w:jc w:val="right"/>
              <w:rPr>
                <w:sz w:val="14"/>
                <w:szCs w:val="14"/>
              </w:rPr>
            </w:pPr>
            <w:r w:rsidRPr="00EC2BE4">
              <w:rPr>
                <w:rFonts w:ascii="Arial" w:eastAsia="Arial" w:hAnsi="Arial" w:cs="Arial"/>
                <w:sz w:val="14"/>
                <w:szCs w:val="14"/>
              </w:rPr>
              <w:t>0</w:t>
            </w:r>
          </w:p>
        </w:tc>
        <w:tc>
          <w:tcPr>
            <w:tcW w:w="859" w:type="dxa"/>
            <w:tcMar>
              <w:top w:w="10" w:type="dxa"/>
              <w:left w:w="118" w:type="dxa"/>
              <w:bottom w:w="10" w:type="dxa"/>
              <w:right w:w="118" w:type="dxa"/>
            </w:tcMar>
            <w:vAlign w:val="center"/>
            <w:hideMark/>
          </w:tcPr>
          <w:p w14:paraId="3D573824" w14:textId="77777777" w:rsidR="00C53B9D" w:rsidRPr="00EC2BE4" w:rsidRDefault="008A2EF1">
            <w:pPr>
              <w:spacing w:line="240" w:lineRule="auto"/>
              <w:jc w:val="right"/>
              <w:rPr>
                <w:sz w:val="14"/>
                <w:szCs w:val="14"/>
              </w:rPr>
            </w:pPr>
            <w:r w:rsidRPr="00EC2BE4">
              <w:rPr>
                <w:rFonts w:ascii="Arial" w:eastAsia="Arial" w:hAnsi="Arial" w:cs="Arial"/>
                <w:sz w:val="14"/>
                <w:szCs w:val="14"/>
              </w:rPr>
              <w:t>0</w:t>
            </w:r>
          </w:p>
        </w:tc>
      </w:tr>
      <w:tr w:rsidR="00D76599" w:rsidRPr="00D76599" w14:paraId="67E71CCD" w14:textId="77777777">
        <w:trPr>
          <w:trHeight w:val="284"/>
        </w:trPr>
        <w:tc>
          <w:tcPr>
            <w:tcW w:w="1550" w:type="dxa"/>
            <w:tcMar>
              <w:top w:w="10" w:type="dxa"/>
              <w:left w:w="118" w:type="dxa"/>
              <w:bottom w:w="10" w:type="dxa"/>
              <w:right w:w="118" w:type="dxa"/>
            </w:tcMar>
            <w:vAlign w:val="center"/>
            <w:hideMark/>
          </w:tcPr>
          <w:p w14:paraId="7DC0310E" w14:textId="77777777" w:rsidR="00C53B9D" w:rsidRPr="00EC2BE4" w:rsidRDefault="008A2EF1">
            <w:pPr>
              <w:spacing w:line="240" w:lineRule="auto"/>
              <w:rPr>
                <w:sz w:val="14"/>
                <w:szCs w:val="14"/>
              </w:rPr>
            </w:pPr>
            <w:r w:rsidRPr="00EC2BE4">
              <w:rPr>
                <w:rFonts w:ascii="Arial Narrow" w:eastAsia="Arial Narrow" w:hAnsi="Arial Narrow" w:cs="Arial Narrow"/>
                <w:b/>
                <w:bCs/>
                <w:sz w:val="14"/>
                <w:szCs w:val="14"/>
              </w:rPr>
              <w:t xml:space="preserve">      Membership Support</w:t>
            </w:r>
          </w:p>
        </w:tc>
        <w:tc>
          <w:tcPr>
            <w:tcW w:w="891" w:type="dxa"/>
            <w:tcMar>
              <w:top w:w="10" w:type="dxa"/>
              <w:left w:w="118" w:type="dxa"/>
              <w:bottom w:w="10" w:type="dxa"/>
              <w:right w:w="118" w:type="dxa"/>
            </w:tcMar>
            <w:vAlign w:val="center"/>
            <w:hideMark/>
          </w:tcPr>
          <w:p w14:paraId="5126DBCC" w14:textId="77777777" w:rsidR="00C53B9D" w:rsidRPr="00EC2BE4" w:rsidRDefault="008A2EF1">
            <w:pPr>
              <w:spacing w:line="240" w:lineRule="auto"/>
              <w:jc w:val="right"/>
              <w:rPr>
                <w:sz w:val="14"/>
                <w:szCs w:val="14"/>
              </w:rPr>
            </w:pPr>
            <w:r w:rsidRPr="00EC2BE4">
              <w:rPr>
                <w:rFonts w:ascii="Arial Narrow" w:eastAsia="Arial Narrow" w:hAnsi="Arial Narrow" w:cs="Arial Narrow"/>
                <w:sz w:val="14"/>
                <w:szCs w:val="14"/>
              </w:rPr>
              <w:t>207</w:t>
            </w:r>
          </w:p>
        </w:tc>
        <w:tc>
          <w:tcPr>
            <w:tcW w:w="920" w:type="dxa"/>
            <w:tcMar>
              <w:top w:w="10" w:type="dxa"/>
              <w:left w:w="118" w:type="dxa"/>
              <w:bottom w:w="10" w:type="dxa"/>
              <w:right w:w="118" w:type="dxa"/>
            </w:tcMar>
            <w:vAlign w:val="center"/>
            <w:hideMark/>
          </w:tcPr>
          <w:p w14:paraId="5ACB08BC" w14:textId="77777777" w:rsidR="00C53B9D" w:rsidRPr="00EC2BE4" w:rsidRDefault="008A2EF1">
            <w:pPr>
              <w:spacing w:line="240" w:lineRule="auto"/>
              <w:jc w:val="right"/>
              <w:rPr>
                <w:sz w:val="14"/>
                <w:szCs w:val="14"/>
              </w:rPr>
            </w:pPr>
            <w:r w:rsidRPr="00EC2BE4">
              <w:rPr>
                <w:rFonts w:ascii="Arial" w:eastAsia="Arial" w:hAnsi="Arial" w:cs="Arial"/>
                <w:sz w:val="14"/>
                <w:szCs w:val="14"/>
              </w:rPr>
              <w:t>300</w:t>
            </w:r>
          </w:p>
        </w:tc>
        <w:tc>
          <w:tcPr>
            <w:tcW w:w="920" w:type="dxa"/>
            <w:tcMar>
              <w:top w:w="10" w:type="dxa"/>
              <w:left w:w="118" w:type="dxa"/>
              <w:bottom w:w="10" w:type="dxa"/>
              <w:right w:w="118" w:type="dxa"/>
            </w:tcMar>
            <w:vAlign w:val="center"/>
            <w:hideMark/>
          </w:tcPr>
          <w:p w14:paraId="3A1AF627" w14:textId="77777777" w:rsidR="00C53B9D" w:rsidRPr="00EC2BE4" w:rsidRDefault="008A2EF1">
            <w:pPr>
              <w:spacing w:line="240" w:lineRule="auto"/>
              <w:jc w:val="right"/>
              <w:rPr>
                <w:sz w:val="14"/>
                <w:szCs w:val="14"/>
              </w:rPr>
            </w:pPr>
            <w:r w:rsidRPr="00EC2BE4">
              <w:rPr>
                <w:rFonts w:ascii="Arial" w:eastAsia="Arial" w:hAnsi="Arial" w:cs="Arial"/>
                <w:sz w:val="14"/>
                <w:szCs w:val="14"/>
              </w:rPr>
              <w:t>0</w:t>
            </w:r>
          </w:p>
        </w:tc>
        <w:tc>
          <w:tcPr>
            <w:tcW w:w="859" w:type="dxa"/>
            <w:tcMar>
              <w:top w:w="10" w:type="dxa"/>
              <w:left w:w="118" w:type="dxa"/>
              <w:bottom w:w="10" w:type="dxa"/>
              <w:right w:w="118" w:type="dxa"/>
            </w:tcMar>
            <w:vAlign w:val="center"/>
            <w:hideMark/>
          </w:tcPr>
          <w:p w14:paraId="3762188D" w14:textId="77777777" w:rsidR="00C53B9D" w:rsidRPr="00EC2BE4" w:rsidRDefault="008A2EF1">
            <w:pPr>
              <w:spacing w:line="240" w:lineRule="auto"/>
              <w:jc w:val="right"/>
              <w:rPr>
                <w:sz w:val="14"/>
                <w:szCs w:val="14"/>
              </w:rPr>
            </w:pPr>
            <w:r w:rsidRPr="00EC2BE4">
              <w:rPr>
                <w:rFonts w:ascii="Arial" w:eastAsia="Arial" w:hAnsi="Arial" w:cs="Arial"/>
                <w:sz w:val="14"/>
                <w:szCs w:val="14"/>
              </w:rPr>
              <w:t>206.3</w:t>
            </w:r>
          </w:p>
        </w:tc>
        <w:tc>
          <w:tcPr>
            <w:tcW w:w="891" w:type="dxa"/>
            <w:tcMar>
              <w:top w:w="10" w:type="dxa"/>
              <w:left w:w="118" w:type="dxa"/>
              <w:bottom w:w="10" w:type="dxa"/>
              <w:right w:w="118" w:type="dxa"/>
            </w:tcMar>
            <w:vAlign w:val="center"/>
            <w:hideMark/>
          </w:tcPr>
          <w:p w14:paraId="49549FA8" w14:textId="77777777" w:rsidR="00C53B9D" w:rsidRPr="00EC2BE4" w:rsidRDefault="008A2EF1">
            <w:pPr>
              <w:spacing w:line="240" w:lineRule="auto"/>
              <w:jc w:val="right"/>
              <w:rPr>
                <w:sz w:val="14"/>
                <w:szCs w:val="14"/>
              </w:rPr>
            </w:pPr>
            <w:r w:rsidRPr="00EC2BE4">
              <w:rPr>
                <w:rFonts w:ascii="Arial" w:eastAsia="Arial" w:hAnsi="Arial" w:cs="Arial"/>
                <w:sz w:val="14"/>
                <w:szCs w:val="14"/>
              </w:rPr>
              <w:t>177.91</w:t>
            </w:r>
          </w:p>
        </w:tc>
        <w:tc>
          <w:tcPr>
            <w:tcW w:w="859" w:type="dxa"/>
            <w:tcMar>
              <w:top w:w="10" w:type="dxa"/>
              <w:left w:w="118" w:type="dxa"/>
              <w:bottom w:w="10" w:type="dxa"/>
              <w:right w:w="118" w:type="dxa"/>
            </w:tcMar>
            <w:vAlign w:val="center"/>
            <w:hideMark/>
          </w:tcPr>
          <w:p w14:paraId="4E7DBFFB" w14:textId="77777777" w:rsidR="00C53B9D" w:rsidRPr="00EC2BE4" w:rsidRDefault="008A2EF1">
            <w:pPr>
              <w:spacing w:line="240" w:lineRule="auto"/>
              <w:jc w:val="right"/>
              <w:rPr>
                <w:sz w:val="14"/>
                <w:szCs w:val="14"/>
              </w:rPr>
            </w:pPr>
            <w:r w:rsidRPr="00EC2BE4">
              <w:rPr>
                <w:rFonts w:ascii="Arial" w:eastAsia="Arial" w:hAnsi="Arial" w:cs="Arial"/>
                <w:sz w:val="14"/>
                <w:szCs w:val="14"/>
              </w:rPr>
              <w:t>0</w:t>
            </w:r>
          </w:p>
        </w:tc>
        <w:tc>
          <w:tcPr>
            <w:tcW w:w="891" w:type="dxa"/>
            <w:tcMar>
              <w:top w:w="10" w:type="dxa"/>
              <w:left w:w="118" w:type="dxa"/>
              <w:bottom w:w="10" w:type="dxa"/>
              <w:right w:w="118" w:type="dxa"/>
            </w:tcMar>
            <w:vAlign w:val="center"/>
            <w:hideMark/>
          </w:tcPr>
          <w:p w14:paraId="493AD2C1" w14:textId="77777777" w:rsidR="00C53B9D" w:rsidRPr="00EC2BE4" w:rsidRDefault="008A2EF1">
            <w:pPr>
              <w:spacing w:line="240" w:lineRule="auto"/>
              <w:jc w:val="right"/>
              <w:rPr>
                <w:sz w:val="14"/>
                <w:szCs w:val="14"/>
              </w:rPr>
            </w:pPr>
            <w:r w:rsidRPr="00EC2BE4">
              <w:rPr>
                <w:rFonts w:ascii="Arial" w:eastAsia="Arial" w:hAnsi="Arial" w:cs="Arial"/>
                <w:sz w:val="14"/>
                <w:szCs w:val="14"/>
              </w:rPr>
              <w:t>96.35</w:t>
            </w:r>
          </w:p>
        </w:tc>
        <w:tc>
          <w:tcPr>
            <w:tcW w:w="859" w:type="dxa"/>
            <w:tcMar>
              <w:top w:w="10" w:type="dxa"/>
              <w:left w:w="118" w:type="dxa"/>
              <w:bottom w:w="10" w:type="dxa"/>
              <w:right w:w="118" w:type="dxa"/>
            </w:tcMar>
            <w:vAlign w:val="center"/>
            <w:hideMark/>
          </w:tcPr>
          <w:p w14:paraId="70B41665" w14:textId="77777777" w:rsidR="00C53B9D" w:rsidRPr="00EC2BE4" w:rsidRDefault="008A2EF1">
            <w:pPr>
              <w:spacing w:line="240" w:lineRule="auto"/>
              <w:jc w:val="right"/>
              <w:rPr>
                <w:sz w:val="14"/>
                <w:szCs w:val="14"/>
              </w:rPr>
            </w:pPr>
            <w:r w:rsidRPr="00EC2BE4">
              <w:rPr>
                <w:rFonts w:ascii="Arial" w:eastAsia="Arial" w:hAnsi="Arial" w:cs="Arial"/>
                <w:sz w:val="14"/>
                <w:szCs w:val="14"/>
              </w:rPr>
              <w:t>0</w:t>
            </w:r>
          </w:p>
        </w:tc>
        <w:tc>
          <w:tcPr>
            <w:tcW w:w="891" w:type="dxa"/>
            <w:tcMar>
              <w:top w:w="10" w:type="dxa"/>
              <w:left w:w="118" w:type="dxa"/>
              <w:bottom w:w="10" w:type="dxa"/>
              <w:right w:w="118" w:type="dxa"/>
            </w:tcMar>
            <w:vAlign w:val="center"/>
            <w:hideMark/>
          </w:tcPr>
          <w:p w14:paraId="47CC0A31" w14:textId="77777777" w:rsidR="00C53B9D" w:rsidRPr="00EC2BE4" w:rsidRDefault="008A2EF1">
            <w:pPr>
              <w:spacing w:line="240" w:lineRule="auto"/>
              <w:jc w:val="right"/>
              <w:rPr>
                <w:sz w:val="14"/>
                <w:szCs w:val="14"/>
              </w:rPr>
            </w:pPr>
            <w:r w:rsidRPr="00EC2BE4">
              <w:rPr>
                <w:rFonts w:ascii="Arial" w:eastAsia="Arial" w:hAnsi="Arial" w:cs="Arial"/>
                <w:sz w:val="14"/>
                <w:szCs w:val="14"/>
              </w:rPr>
              <w:t>0</w:t>
            </w:r>
          </w:p>
        </w:tc>
        <w:tc>
          <w:tcPr>
            <w:tcW w:w="859" w:type="dxa"/>
            <w:tcMar>
              <w:top w:w="10" w:type="dxa"/>
              <w:left w:w="118" w:type="dxa"/>
              <w:bottom w:w="10" w:type="dxa"/>
              <w:right w:w="118" w:type="dxa"/>
            </w:tcMar>
            <w:vAlign w:val="center"/>
            <w:hideMark/>
          </w:tcPr>
          <w:p w14:paraId="79AFCA0C" w14:textId="77777777" w:rsidR="00C53B9D" w:rsidRPr="00EC2BE4" w:rsidRDefault="008A2EF1">
            <w:pPr>
              <w:spacing w:line="240" w:lineRule="auto"/>
              <w:jc w:val="right"/>
              <w:rPr>
                <w:sz w:val="14"/>
                <w:szCs w:val="14"/>
              </w:rPr>
            </w:pPr>
            <w:r w:rsidRPr="00EC2BE4">
              <w:rPr>
                <w:rFonts w:ascii="Arial" w:eastAsia="Arial" w:hAnsi="Arial" w:cs="Arial"/>
                <w:sz w:val="14"/>
                <w:szCs w:val="14"/>
              </w:rPr>
              <w:t>0</w:t>
            </w:r>
          </w:p>
        </w:tc>
      </w:tr>
      <w:tr w:rsidR="00D76599" w:rsidRPr="00D76599" w14:paraId="33D1B9A1" w14:textId="77777777">
        <w:trPr>
          <w:trHeight w:val="284"/>
        </w:trPr>
        <w:tc>
          <w:tcPr>
            <w:tcW w:w="1550" w:type="dxa"/>
            <w:tcMar>
              <w:top w:w="10" w:type="dxa"/>
              <w:left w:w="118" w:type="dxa"/>
              <w:bottom w:w="10" w:type="dxa"/>
              <w:right w:w="118" w:type="dxa"/>
            </w:tcMar>
            <w:vAlign w:val="center"/>
            <w:hideMark/>
          </w:tcPr>
          <w:p w14:paraId="2848DAC9" w14:textId="77777777" w:rsidR="00C53B9D" w:rsidRPr="00EC2BE4" w:rsidRDefault="008A2EF1">
            <w:pPr>
              <w:spacing w:line="240" w:lineRule="auto"/>
              <w:rPr>
                <w:sz w:val="14"/>
                <w:szCs w:val="14"/>
              </w:rPr>
            </w:pPr>
            <w:r w:rsidRPr="00EC2BE4">
              <w:rPr>
                <w:rFonts w:ascii="Arial Narrow" w:eastAsia="Arial Narrow" w:hAnsi="Arial Narrow" w:cs="Arial Narrow"/>
                <w:b/>
                <w:bCs/>
                <w:sz w:val="14"/>
                <w:szCs w:val="14"/>
              </w:rPr>
              <w:t xml:space="preserve">         Federal Issues</w:t>
            </w:r>
          </w:p>
        </w:tc>
        <w:tc>
          <w:tcPr>
            <w:tcW w:w="891" w:type="dxa"/>
            <w:tcMar>
              <w:top w:w="10" w:type="dxa"/>
              <w:left w:w="118" w:type="dxa"/>
              <w:bottom w:w="10" w:type="dxa"/>
              <w:right w:w="118" w:type="dxa"/>
            </w:tcMar>
            <w:vAlign w:val="center"/>
            <w:hideMark/>
          </w:tcPr>
          <w:p w14:paraId="0DFE2398" w14:textId="77777777" w:rsidR="00C53B9D" w:rsidRPr="00EC2BE4" w:rsidRDefault="008A2EF1">
            <w:pPr>
              <w:spacing w:line="240" w:lineRule="auto"/>
              <w:jc w:val="right"/>
              <w:rPr>
                <w:sz w:val="14"/>
                <w:szCs w:val="14"/>
              </w:rPr>
            </w:pPr>
            <w:r w:rsidRPr="00EC2BE4">
              <w:rPr>
                <w:rFonts w:ascii="Arial Narrow" w:eastAsia="Arial Narrow" w:hAnsi="Arial Narrow" w:cs="Arial Narrow"/>
                <w:sz w:val="14"/>
                <w:szCs w:val="14"/>
              </w:rPr>
              <w:t>0</w:t>
            </w:r>
          </w:p>
        </w:tc>
        <w:tc>
          <w:tcPr>
            <w:tcW w:w="920" w:type="dxa"/>
            <w:tcMar>
              <w:top w:w="10" w:type="dxa"/>
              <w:left w:w="118" w:type="dxa"/>
              <w:bottom w:w="10" w:type="dxa"/>
              <w:right w:w="118" w:type="dxa"/>
            </w:tcMar>
            <w:vAlign w:val="center"/>
            <w:hideMark/>
          </w:tcPr>
          <w:p w14:paraId="69A83823" w14:textId="77777777" w:rsidR="00C53B9D" w:rsidRPr="00EC2BE4" w:rsidRDefault="008A2EF1">
            <w:pPr>
              <w:spacing w:line="240" w:lineRule="auto"/>
              <w:jc w:val="right"/>
              <w:rPr>
                <w:sz w:val="14"/>
                <w:szCs w:val="14"/>
              </w:rPr>
            </w:pPr>
            <w:r w:rsidRPr="00EC2BE4">
              <w:rPr>
                <w:rFonts w:ascii="Arial" w:eastAsia="Arial" w:hAnsi="Arial" w:cs="Arial"/>
                <w:sz w:val="14"/>
                <w:szCs w:val="14"/>
              </w:rPr>
              <w:t>0</w:t>
            </w:r>
          </w:p>
        </w:tc>
        <w:tc>
          <w:tcPr>
            <w:tcW w:w="920" w:type="dxa"/>
            <w:tcMar>
              <w:top w:w="10" w:type="dxa"/>
              <w:left w:w="118" w:type="dxa"/>
              <w:bottom w:w="10" w:type="dxa"/>
              <w:right w:w="118" w:type="dxa"/>
            </w:tcMar>
            <w:vAlign w:val="center"/>
            <w:hideMark/>
          </w:tcPr>
          <w:p w14:paraId="757E8036" w14:textId="77777777" w:rsidR="00C53B9D" w:rsidRPr="00EC2BE4" w:rsidRDefault="008A2EF1">
            <w:pPr>
              <w:spacing w:line="240" w:lineRule="auto"/>
              <w:jc w:val="right"/>
              <w:rPr>
                <w:sz w:val="14"/>
                <w:szCs w:val="14"/>
              </w:rPr>
            </w:pPr>
            <w:r w:rsidRPr="00EC2BE4">
              <w:rPr>
                <w:rFonts w:ascii="Arial" w:eastAsia="Arial" w:hAnsi="Arial" w:cs="Arial"/>
                <w:sz w:val="14"/>
                <w:szCs w:val="14"/>
              </w:rPr>
              <w:t>0</w:t>
            </w:r>
          </w:p>
        </w:tc>
        <w:tc>
          <w:tcPr>
            <w:tcW w:w="859" w:type="dxa"/>
            <w:tcMar>
              <w:top w:w="10" w:type="dxa"/>
              <w:left w:w="118" w:type="dxa"/>
              <w:bottom w:w="10" w:type="dxa"/>
              <w:right w:w="118" w:type="dxa"/>
            </w:tcMar>
            <w:vAlign w:val="center"/>
            <w:hideMark/>
          </w:tcPr>
          <w:p w14:paraId="11098E3B" w14:textId="77777777" w:rsidR="00C53B9D" w:rsidRPr="00EC2BE4" w:rsidRDefault="008A2EF1">
            <w:pPr>
              <w:spacing w:line="240" w:lineRule="auto"/>
              <w:jc w:val="right"/>
              <w:rPr>
                <w:sz w:val="14"/>
                <w:szCs w:val="14"/>
              </w:rPr>
            </w:pPr>
            <w:r w:rsidRPr="00EC2BE4">
              <w:rPr>
                <w:rFonts w:ascii="Arial" w:eastAsia="Arial" w:hAnsi="Arial" w:cs="Arial"/>
                <w:sz w:val="14"/>
                <w:szCs w:val="14"/>
              </w:rPr>
              <w:t>0</w:t>
            </w:r>
          </w:p>
        </w:tc>
        <w:tc>
          <w:tcPr>
            <w:tcW w:w="891" w:type="dxa"/>
            <w:tcMar>
              <w:top w:w="10" w:type="dxa"/>
              <w:left w:w="118" w:type="dxa"/>
              <w:bottom w:w="10" w:type="dxa"/>
              <w:right w:w="118" w:type="dxa"/>
            </w:tcMar>
            <w:vAlign w:val="center"/>
            <w:hideMark/>
          </w:tcPr>
          <w:p w14:paraId="36A23597" w14:textId="77777777" w:rsidR="00C53B9D" w:rsidRPr="00EC2BE4" w:rsidRDefault="008A2EF1">
            <w:pPr>
              <w:spacing w:line="240" w:lineRule="auto"/>
              <w:jc w:val="right"/>
              <w:rPr>
                <w:sz w:val="14"/>
                <w:szCs w:val="14"/>
              </w:rPr>
            </w:pPr>
            <w:r w:rsidRPr="00EC2BE4">
              <w:rPr>
                <w:rFonts w:ascii="Arial" w:eastAsia="Arial" w:hAnsi="Arial" w:cs="Arial"/>
                <w:sz w:val="14"/>
                <w:szCs w:val="14"/>
              </w:rPr>
              <w:t>0</w:t>
            </w:r>
          </w:p>
        </w:tc>
        <w:tc>
          <w:tcPr>
            <w:tcW w:w="859" w:type="dxa"/>
            <w:tcMar>
              <w:top w:w="10" w:type="dxa"/>
              <w:left w:w="118" w:type="dxa"/>
              <w:bottom w:w="10" w:type="dxa"/>
              <w:right w:w="118" w:type="dxa"/>
            </w:tcMar>
            <w:vAlign w:val="center"/>
            <w:hideMark/>
          </w:tcPr>
          <w:p w14:paraId="07EEB8A0" w14:textId="77777777" w:rsidR="00C53B9D" w:rsidRPr="00EC2BE4" w:rsidRDefault="008A2EF1">
            <w:pPr>
              <w:spacing w:line="240" w:lineRule="auto"/>
              <w:jc w:val="right"/>
              <w:rPr>
                <w:sz w:val="14"/>
                <w:szCs w:val="14"/>
              </w:rPr>
            </w:pPr>
            <w:r w:rsidRPr="00EC2BE4">
              <w:rPr>
                <w:rFonts w:ascii="Arial" w:eastAsia="Arial" w:hAnsi="Arial" w:cs="Arial"/>
                <w:sz w:val="14"/>
                <w:szCs w:val="14"/>
              </w:rPr>
              <w:t>0</w:t>
            </w:r>
          </w:p>
        </w:tc>
        <w:tc>
          <w:tcPr>
            <w:tcW w:w="891" w:type="dxa"/>
            <w:tcMar>
              <w:top w:w="10" w:type="dxa"/>
              <w:left w:w="118" w:type="dxa"/>
              <w:bottom w:w="10" w:type="dxa"/>
              <w:right w:w="118" w:type="dxa"/>
            </w:tcMar>
            <w:vAlign w:val="center"/>
            <w:hideMark/>
          </w:tcPr>
          <w:p w14:paraId="6C2D92A3" w14:textId="77777777" w:rsidR="00C53B9D" w:rsidRPr="00EC2BE4" w:rsidRDefault="008A2EF1">
            <w:pPr>
              <w:spacing w:line="240" w:lineRule="auto"/>
              <w:jc w:val="right"/>
              <w:rPr>
                <w:sz w:val="14"/>
                <w:szCs w:val="14"/>
              </w:rPr>
            </w:pPr>
            <w:r w:rsidRPr="00EC2BE4">
              <w:rPr>
                <w:rFonts w:ascii="Arial" w:eastAsia="Arial" w:hAnsi="Arial" w:cs="Arial"/>
                <w:sz w:val="14"/>
                <w:szCs w:val="14"/>
              </w:rPr>
              <w:t>0</w:t>
            </w:r>
          </w:p>
        </w:tc>
        <w:tc>
          <w:tcPr>
            <w:tcW w:w="859" w:type="dxa"/>
            <w:tcMar>
              <w:top w:w="10" w:type="dxa"/>
              <w:left w:w="118" w:type="dxa"/>
              <w:bottom w:w="10" w:type="dxa"/>
              <w:right w:w="118" w:type="dxa"/>
            </w:tcMar>
            <w:vAlign w:val="center"/>
            <w:hideMark/>
          </w:tcPr>
          <w:p w14:paraId="2B5F601E" w14:textId="77777777" w:rsidR="00C53B9D" w:rsidRPr="00EC2BE4" w:rsidRDefault="008A2EF1">
            <w:pPr>
              <w:spacing w:line="240" w:lineRule="auto"/>
              <w:jc w:val="right"/>
              <w:rPr>
                <w:sz w:val="14"/>
                <w:szCs w:val="14"/>
              </w:rPr>
            </w:pPr>
            <w:r w:rsidRPr="00EC2BE4">
              <w:rPr>
                <w:rFonts w:ascii="Arial" w:eastAsia="Arial" w:hAnsi="Arial" w:cs="Arial"/>
                <w:sz w:val="14"/>
                <w:szCs w:val="14"/>
              </w:rPr>
              <w:t>0</w:t>
            </w:r>
          </w:p>
        </w:tc>
        <w:tc>
          <w:tcPr>
            <w:tcW w:w="891" w:type="dxa"/>
            <w:tcMar>
              <w:top w:w="10" w:type="dxa"/>
              <w:left w:w="118" w:type="dxa"/>
              <w:bottom w:w="10" w:type="dxa"/>
              <w:right w:w="118" w:type="dxa"/>
            </w:tcMar>
            <w:vAlign w:val="center"/>
            <w:hideMark/>
          </w:tcPr>
          <w:p w14:paraId="04F71DC4" w14:textId="77777777" w:rsidR="00C53B9D" w:rsidRPr="00EC2BE4" w:rsidRDefault="008A2EF1">
            <w:pPr>
              <w:spacing w:line="240" w:lineRule="auto"/>
              <w:jc w:val="right"/>
              <w:rPr>
                <w:sz w:val="14"/>
                <w:szCs w:val="14"/>
              </w:rPr>
            </w:pPr>
            <w:r w:rsidRPr="00EC2BE4">
              <w:rPr>
                <w:rFonts w:ascii="Arial" w:eastAsia="Arial" w:hAnsi="Arial" w:cs="Arial"/>
                <w:sz w:val="14"/>
                <w:szCs w:val="14"/>
              </w:rPr>
              <w:t>0</w:t>
            </w:r>
          </w:p>
        </w:tc>
        <w:tc>
          <w:tcPr>
            <w:tcW w:w="859" w:type="dxa"/>
            <w:tcMar>
              <w:top w:w="10" w:type="dxa"/>
              <w:left w:w="118" w:type="dxa"/>
              <w:bottom w:w="10" w:type="dxa"/>
              <w:right w:w="118" w:type="dxa"/>
            </w:tcMar>
            <w:vAlign w:val="center"/>
            <w:hideMark/>
          </w:tcPr>
          <w:p w14:paraId="173DAAE4" w14:textId="77777777" w:rsidR="00C53B9D" w:rsidRPr="00EC2BE4" w:rsidRDefault="008A2EF1">
            <w:pPr>
              <w:spacing w:line="240" w:lineRule="auto"/>
              <w:jc w:val="right"/>
              <w:rPr>
                <w:sz w:val="14"/>
                <w:szCs w:val="14"/>
              </w:rPr>
            </w:pPr>
            <w:r w:rsidRPr="00EC2BE4">
              <w:rPr>
                <w:rFonts w:ascii="Arial" w:eastAsia="Arial" w:hAnsi="Arial" w:cs="Arial"/>
                <w:sz w:val="14"/>
                <w:szCs w:val="14"/>
              </w:rPr>
              <w:t>0</w:t>
            </w:r>
          </w:p>
        </w:tc>
      </w:tr>
      <w:tr w:rsidR="00D76599" w:rsidRPr="00D76599" w14:paraId="3E9CFEA4" w14:textId="77777777">
        <w:trPr>
          <w:trHeight w:val="284"/>
        </w:trPr>
        <w:tc>
          <w:tcPr>
            <w:tcW w:w="1550" w:type="dxa"/>
            <w:tcMar>
              <w:top w:w="10" w:type="dxa"/>
              <w:left w:w="118" w:type="dxa"/>
              <w:bottom w:w="10" w:type="dxa"/>
              <w:right w:w="118" w:type="dxa"/>
            </w:tcMar>
            <w:vAlign w:val="center"/>
            <w:hideMark/>
          </w:tcPr>
          <w:p w14:paraId="0FCB364D" w14:textId="77777777" w:rsidR="00C53B9D" w:rsidRPr="00EC2BE4" w:rsidRDefault="008A2EF1">
            <w:pPr>
              <w:spacing w:line="240" w:lineRule="auto"/>
              <w:rPr>
                <w:sz w:val="14"/>
                <w:szCs w:val="14"/>
              </w:rPr>
            </w:pPr>
            <w:r w:rsidRPr="00EC2BE4">
              <w:rPr>
                <w:rFonts w:ascii="Arial Narrow" w:eastAsia="Arial Narrow" w:hAnsi="Arial Narrow" w:cs="Arial Narrow"/>
                <w:b/>
                <w:bCs/>
                <w:sz w:val="14"/>
                <w:szCs w:val="14"/>
              </w:rPr>
              <w:t xml:space="preserve">         State Issues</w:t>
            </w:r>
          </w:p>
        </w:tc>
        <w:tc>
          <w:tcPr>
            <w:tcW w:w="891" w:type="dxa"/>
            <w:tcMar>
              <w:top w:w="10" w:type="dxa"/>
              <w:left w:w="118" w:type="dxa"/>
              <w:bottom w:w="10" w:type="dxa"/>
              <w:right w:w="118" w:type="dxa"/>
            </w:tcMar>
            <w:vAlign w:val="center"/>
            <w:hideMark/>
          </w:tcPr>
          <w:p w14:paraId="01EECF2A" w14:textId="77777777" w:rsidR="00C53B9D" w:rsidRPr="00EC2BE4" w:rsidRDefault="008A2EF1">
            <w:pPr>
              <w:spacing w:line="240" w:lineRule="auto"/>
              <w:jc w:val="right"/>
              <w:rPr>
                <w:sz w:val="14"/>
                <w:szCs w:val="14"/>
              </w:rPr>
            </w:pPr>
            <w:r w:rsidRPr="00EC2BE4">
              <w:rPr>
                <w:rFonts w:ascii="Arial Narrow" w:eastAsia="Arial Narrow" w:hAnsi="Arial Narrow" w:cs="Arial Narrow"/>
                <w:sz w:val="14"/>
                <w:szCs w:val="14"/>
              </w:rPr>
              <w:t>0</w:t>
            </w:r>
          </w:p>
        </w:tc>
        <w:tc>
          <w:tcPr>
            <w:tcW w:w="920" w:type="dxa"/>
            <w:tcMar>
              <w:top w:w="10" w:type="dxa"/>
              <w:left w:w="118" w:type="dxa"/>
              <w:bottom w:w="10" w:type="dxa"/>
              <w:right w:w="118" w:type="dxa"/>
            </w:tcMar>
            <w:vAlign w:val="center"/>
            <w:hideMark/>
          </w:tcPr>
          <w:p w14:paraId="418E31A9" w14:textId="77777777" w:rsidR="00C53B9D" w:rsidRPr="00EC2BE4" w:rsidRDefault="008A2EF1">
            <w:pPr>
              <w:spacing w:line="240" w:lineRule="auto"/>
              <w:jc w:val="right"/>
              <w:rPr>
                <w:sz w:val="14"/>
                <w:szCs w:val="14"/>
              </w:rPr>
            </w:pPr>
            <w:r w:rsidRPr="00EC2BE4">
              <w:rPr>
                <w:rFonts w:ascii="Arial" w:eastAsia="Arial" w:hAnsi="Arial" w:cs="Arial"/>
                <w:sz w:val="14"/>
                <w:szCs w:val="14"/>
              </w:rPr>
              <w:t>0</w:t>
            </w:r>
          </w:p>
        </w:tc>
        <w:tc>
          <w:tcPr>
            <w:tcW w:w="920" w:type="dxa"/>
            <w:tcMar>
              <w:top w:w="10" w:type="dxa"/>
              <w:left w:w="118" w:type="dxa"/>
              <w:bottom w:w="10" w:type="dxa"/>
              <w:right w:w="118" w:type="dxa"/>
            </w:tcMar>
            <w:vAlign w:val="center"/>
            <w:hideMark/>
          </w:tcPr>
          <w:p w14:paraId="0713EB1B" w14:textId="77777777" w:rsidR="00C53B9D" w:rsidRPr="00EC2BE4" w:rsidRDefault="008A2EF1">
            <w:pPr>
              <w:spacing w:line="240" w:lineRule="auto"/>
              <w:jc w:val="right"/>
              <w:rPr>
                <w:sz w:val="14"/>
                <w:szCs w:val="14"/>
              </w:rPr>
            </w:pPr>
            <w:r w:rsidRPr="00EC2BE4">
              <w:rPr>
                <w:rFonts w:ascii="Arial" w:eastAsia="Arial" w:hAnsi="Arial" w:cs="Arial"/>
                <w:sz w:val="14"/>
                <w:szCs w:val="14"/>
              </w:rPr>
              <w:t>0</w:t>
            </w:r>
          </w:p>
        </w:tc>
        <w:tc>
          <w:tcPr>
            <w:tcW w:w="859" w:type="dxa"/>
            <w:tcMar>
              <w:top w:w="10" w:type="dxa"/>
              <w:left w:w="118" w:type="dxa"/>
              <w:bottom w:w="10" w:type="dxa"/>
              <w:right w:w="118" w:type="dxa"/>
            </w:tcMar>
            <w:vAlign w:val="center"/>
            <w:hideMark/>
          </w:tcPr>
          <w:p w14:paraId="222F1299" w14:textId="77777777" w:rsidR="00C53B9D" w:rsidRPr="00EC2BE4" w:rsidRDefault="008A2EF1">
            <w:pPr>
              <w:spacing w:line="240" w:lineRule="auto"/>
              <w:jc w:val="right"/>
              <w:rPr>
                <w:sz w:val="14"/>
                <w:szCs w:val="14"/>
              </w:rPr>
            </w:pPr>
            <w:r w:rsidRPr="00EC2BE4">
              <w:rPr>
                <w:rFonts w:ascii="Arial" w:eastAsia="Arial" w:hAnsi="Arial" w:cs="Arial"/>
                <w:sz w:val="14"/>
                <w:szCs w:val="14"/>
              </w:rPr>
              <w:t>0</w:t>
            </w:r>
          </w:p>
        </w:tc>
        <w:tc>
          <w:tcPr>
            <w:tcW w:w="891" w:type="dxa"/>
            <w:tcMar>
              <w:top w:w="10" w:type="dxa"/>
              <w:left w:w="118" w:type="dxa"/>
              <w:bottom w:w="10" w:type="dxa"/>
              <w:right w:w="118" w:type="dxa"/>
            </w:tcMar>
            <w:vAlign w:val="center"/>
            <w:hideMark/>
          </w:tcPr>
          <w:p w14:paraId="02E93C5F" w14:textId="77777777" w:rsidR="00C53B9D" w:rsidRPr="00EC2BE4" w:rsidRDefault="008A2EF1">
            <w:pPr>
              <w:spacing w:line="240" w:lineRule="auto"/>
              <w:jc w:val="right"/>
              <w:rPr>
                <w:sz w:val="14"/>
                <w:szCs w:val="14"/>
              </w:rPr>
            </w:pPr>
            <w:r w:rsidRPr="00EC2BE4">
              <w:rPr>
                <w:rFonts w:ascii="Arial" w:eastAsia="Arial" w:hAnsi="Arial" w:cs="Arial"/>
                <w:sz w:val="14"/>
                <w:szCs w:val="14"/>
              </w:rPr>
              <w:t>0</w:t>
            </w:r>
          </w:p>
        </w:tc>
        <w:tc>
          <w:tcPr>
            <w:tcW w:w="859" w:type="dxa"/>
            <w:tcMar>
              <w:top w:w="10" w:type="dxa"/>
              <w:left w:w="118" w:type="dxa"/>
              <w:bottom w:w="10" w:type="dxa"/>
              <w:right w:w="118" w:type="dxa"/>
            </w:tcMar>
            <w:vAlign w:val="center"/>
            <w:hideMark/>
          </w:tcPr>
          <w:p w14:paraId="48BDB23F" w14:textId="77777777" w:rsidR="00C53B9D" w:rsidRPr="00EC2BE4" w:rsidRDefault="008A2EF1">
            <w:pPr>
              <w:spacing w:line="240" w:lineRule="auto"/>
              <w:jc w:val="right"/>
              <w:rPr>
                <w:sz w:val="14"/>
                <w:szCs w:val="14"/>
              </w:rPr>
            </w:pPr>
            <w:r w:rsidRPr="00EC2BE4">
              <w:rPr>
                <w:rFonts w:ascii="Arial" w:eastAsia="Arial" w:hAnsi="Arial" w:cs="Arial"/>
                <w:sz w:val="14"/>
                <w:szCs w:val="14"/>
              </w:rPr>
              <w:t>0</w:t>
            </w:r>
          </w:p>
        </w:tc>
        <w:tc>
          <w:tcPr>
            <w:tcW w:w="891" w:type="dxa"/>
            <w:tcMar>
              <w:top w:w="10" w:type="dxa"/>
              <w:left w:w="118" w:type="dxa"/>
              <w:bottom w:w="10" w:type="dxa"/>
              <w:right w:w="118" w:type="dxa"/>
            </w:tcMar>
            <w:vAlign w:val="center"/>
            <w:hideMark/>
          </w:tcPr>
          <w:p w14:paraId="306BFB66" w14:textId="77777777" w:rsidR="00C53B9D" w:rsidRPr="00EC2BE4" w:rsidRDefault="008A2EF1">
            <w:pPr>
              <w:spacing w:line="240" w:lineRule="auto"/>
              <w:jc w:val="right"/>
              <w:rPr>
                <w:sz w:val="14"/>
                <w:szCs w:val="14"/>
              </w:rPr>
            </w:pPr>
            <w:r w:rsidRPr="00EC2BE4">
              <w:rPr>
                <w:rFonts w:ascii="Arial" w:eastAsia="Arial" w:hAnsi="Arial" w:cs="Arial"/>
                <w:sz w:val="14"/>
                <w:szCs w:val="14"/>
              </w:rPr>
              <w:t>0</w:t>
            </w:r>
          </w:p>
        </w:tc>
        <w:tc>
          <w:tcPr>
            <w:tcW w:w="859" w:type="dxa"/>
            <w:tcMar>
              <w:top w:w="10" w:type="dxa"/>
              <w:left w:w="118" w:type="dxa"/>
              <w:bottom w:w="10" w:type="dxa"/>
              <w:right w:w="118" w:type="dxa"/>
            </w:tcMar>
            <w:vAlign w:val="center"/>
            <w:hideMark/>
          </w:tcPr>
          <w:p w14:paraId="399840BC" w14:textId="77777777" w:rsidR="00C53B9D" w:rsidRPr="00EC2BE4" w:rsidRDefault="008A2EF1">
            <w:pPr>
              <w:spacing w:line="240" w:lineRule="auto"/>
              <w:jc w:val="right"/>
              <w:rPr>
                <w:sz w:val="14"/>
                <w:szCs w:val="14"/>
              </w:rPr>
            </w:pPr>
            <w:r w:rsidRPr="00EC2BE4">
              <w:rPr>
                <w:rFonts w:ascii="Arial" w:eastAsia="Arial" w:hAnsi="Arial" w:cs="Arial"/>
                <w:sz w:val="14"/>
                <w:szCs w:val="14"/>
              </w:rPr>
              <w:t>0</w:t>
            </w:r>
          </w:p>
        </w:tc>
        <w:tc>
          <w:tcPr>
            <w:tcW w:w="891" w:type="dxa"/>
            <w:tcMar>
              <w:top w:w="10" w:type="dxa"/>
              <w:left w:w="118" w:type="dxa"/>
              <w:bottom w:w="10" w:type="dxa"/>
              <w:right w:w="118" w:type="dxa"/>
            </w:tcMar>
            <w:vAlign w:val="center"/>
            <w:hideMark/>
          </w:tcPr>
          <w:p w14:paraId="20F84D7B" w14:textId="77777777" w:rsidR="00C53B9D" w:rsidRPr="00EC2BE4" w:rsidRDefault="008A2EF1">
            <w:pPr>
              <w:spacing w:line="240" w:lineRule="auto"/>
              <w:jc w:val="right"/>
              <w:rPr>
                <w:sz w:val="14"/>
                <w:szCs w:val="14"/>
              </w:rPr>
            </w:pPr>
            <w:r w:rsidRPr="00EC2BE4">
              <w:rPr>
                <w:rFonts w:ascii="Arial" w:eastAsia="Arial" w:hAnsi="Arial" w:cs="Arial"/>
                <w:sz w:val="14"/>
                <w:szCs w:val="14"/>
              </w:rPr>
              <w:t>0</w:t>
            </w:r>
          </w:p>
        </w:tc>
        <w:tc>
          <w:tcPr>
            <w:tcW w:w="859" w:type="dxa"/>
            <w:tcMar>
              <w:top w:w="10" w:type="dxa"/>
              <w:left w:w="118" w:type="dxa"/>
              <w:bottom w:w="10" w:type="dxa"/>
              <w:right w:w="118" w:type="dxa"/>
            </w:tcMar>
            <w:vAlign w:val="center"/>
            <w:hideMark/>
          </w:tcPr>
          <w:p w14:paraId="70C131B6" w14:textId="77777777" w:rsidR="00C53B9D" w:rsidRPr="00EC2BE4" w:rsidRDefault="008A2EF1">
            <w:pPr>
              <w:spacing w:line="240" w:lineRule="auto"/>
              <w:jc w:val="right"/>
              <w:rPr>
                <w:sz w:val="14"/>
                <w:szCs w:val="14"/>
              </w:rPr>
            </w:pPr>
            <w:r w:rsidRPr="00EC2BE4">
              <w:rPr>
                <w:rFonts w:ascii="Arial" w:eastAsia="Arial" w:hAnsi="Arial" w:cs="Arial"/>
                <w:sz w:val="14"/>
                <w:szCs w:val="14"/>
              </w:rPr>
              <w:t>0</w:t>
            </w:r>
          </w:p>
        </w:tc>
      </w:tr>
      <w:tr w:rsidR="00D76599" w:rsidRPr="00D76599" w14:paraId="72461AF9" w14:textId="77777777">
        <w:trPr>
          <w:trHeight w:val="296"/>
        </w:trPr>
        <w:tc>
          <w:tcPr>
            <w:tcW w:w="1550" w:type="dxa"/>
            <w:tcMar>
              <w:top w:w="10" w:type="dxa"/>
              <w:left w:w="118" w:type="dxa"/>
              <w:bottom w:w="10" w:type="dxa"/>
              <w:right w:w="118" w:type="dxa"/>
            </w:tcMar>
            <w:vAlign w:val="center"/>
            <w:hideMark/>
          </w:tcPr>
          <w:p w14:paraId="27E1A63B" w14:textId="77777777" w:rsidR="00C53B9D" w:rsidRPr="00EC2BE4" w:rsidRDefault="008A2EF1">
            <w:pPr>
              <w:spacing w:line="240" w:lineRule="auto"/>
              <w:rPr>
                <w:sz w:val="14"/>
                <w:szCs w:val="14"/>
              </w:rPr>
            </w:pPr>
            <w:r w:rsidRPr="00EC2BE4">
              <w:rPr>
                <w:rFonts w:ascii="Arial Narrow" w:eastAsia="Arial Narrow" w:hAnsi="Arial Narrow" w:cs="Arial Narrow"/>
                <w:b/>
                <w:bCs/>
                <w:sz w:val="14"/>
                <w:szCs w:val="14"/>
              </w:rPr>
              <w:t xml:space="preserve">      Total Regulatory Committee</w:t>
            </w:r>
          </w:p>
        </w:tc>
        <w:tc>
          <w:tcPr>
            <w:tcW w:w="891" w:type="dxa"/>
            <w:tcMar>
              <w:top w:w="10" w:type="dxa"/>
              <w:left w:w="118" w:type="dxa"/>
              <w:bottom w:w="10" w:type="dxa"/>
              <w:right w:w="118" w:type="dxa"/>
            </w:tcMar>
            <w:vAlign w:val="center"/>
            <w:hideMark/>
          </w:tcPr>
          <w:p w14:paraId="16B2F84F" w14:textId="77777777" w:rsidR="00C53B9D" w:rsidRPr="00EC2BE4" w:rsidRDefault="008A2EF1">
            <w:pPr>
              <w:spacing w:line="240" w:lineRule="auto"/>
              <w:jc w:val="right"/>
              <w:rPr>
                <w:sz w:val="14"/>
                <w:szCs w:val="14"/>
              </w:rPr>
            </w:pPr>
            <w:r w:rsidRPr="00EC2BE4">
              <w:rPr>
                <w:rFonts w:ascii="Arial Narrow" w:eastAsia="Arial Narrow" w:hAnsi="Arial Narrow" w:cs="Arial Narrow"/>
                <w:sz w:val="14"/>
                <w:szCs w:val="14"/>
              </w:rPr>
              <w:t>0</w:t>
            </w:r>
          </w:p>
        </w:tc>
        <w:tc>
          <w:tcPr>
            <w:tcW w:w="920" w:type="dxa"/>
            <w:tcMar>
              <w:top w:w="10" w:type="dxa"/>
              <w:left w:w="118" w:type="dxa"/>
              <w:bottom w:w="10" w:type="dxa"/>
              <w:right w:w="118" w:type="dxa"/>
            </w:tcMar>
            <w:vAlign w:val="center"/>
            <w:hideMark/>
          </w:tcPr>
          <w:p w14:paraId="6AEC9E20" w14:textId="77777777" w:rsidR="00C53B9D" w:rsidRPr="00EC2BE4" w:rsidRDefault="008A2EF1">
            <w:pPr>
              <w:spacing w:line="240" w:lineRule="auto"/>
              <w:jc w:val="right"/>
              <w:rPr>
                <w:sz w:val="14"/>
                <w:szCs w:val="14"/>
              </w:rPr>
            </w:pPr>
            <w:r w:rsidRPr="00EC2BE4">
              <w:rPr>
                <w:rFonts w:ascii="Arial" w:eastAsia="Arial" w:hAnsi="Arial" w:cs="Arial"/>
                <w:sz w:val="14"/>
                <w:szCs w:val="14"/>
              </w:rPr>
              <w:t>2000</w:t>
            </w:r>
          </w:p>
        </w:tc>
        <w:tc>
          <w:tcPr>
            <w:tcW w:w="920" w:type="dxa"/>
            <w:tcMar>
              <w:top w:w="10" w:type="dxa"/>
              <w:left w:w="118" w:type="dxa"/>
              <w:bottom w:w="10" w:type="dxa"/>
              <w:right w:w="118" w:type="dxa"/>
            </w:tcMar>
            <w:vAlign w:val="center"/>
            <w:hideMark/>
          </w:tcPr>
          <w:p w14:paraId="127B3102" w14:textId="77777777" w:rsidR="00C53B9D" w:rsidRPr="00EC2BE4" w:rsidRDefault="008A2EF1">
            <w:pPr>
              <w:spacing w:line="240" w:lineRule="auto"/>
              <w:jc w:val="right"/>
              <w:rPr>
                <w:sz w:val="14"/>
                <w:szCs w:val="14"/>
              </w:rPr>
            </w:pPr>
            <w:r w:rsidRPr="00EC2BE4">
              <w:rPr>
                <w:rFonts w:ascii="Arial" w:eastAsia="Arial" w:hAnsi="Arial" w:cs="Arial"/>
                <w:sz w:val="14"/>
                <w:szCs w:val="14"/>
              </w:rPr>
              <w:t>4646.4</w:t>
            </w:r>
          </w:p>
        </w:tc>
        <w:tc>
          <w:tcPr>
            <w:tcW w:w="859" w:type="dxa"/>
            <w:tcMar>
              <w:top w:w="10" w:type="dxa"/>
              <w:left w:w="118" w:type="dxa"/>
              <w:bottom w:w="10" w:type="dxa"/>
              <w:right w:w="118" w:type="dxa"/>
            </w:tcMar>
            <w:vAlign w:val="center"/>
            <w:hideMark/>
          </w:tcPr>
          <w:p w14:paraId="1B13C51D" w14:textId="77777777" w:rsidR="00C53B9D" w:rsidRPr="00EC2BE4" w:rsidRDefault="008A2EF1">
            <w:pPr>
              <w:spacing w:line="240" w:lineRule="auto"/>
              <w:jc w:val="right"/>
              <w:rPr>
                <w:sz w:val="14"/>
                <w:szCs w:val="14"/>
              </w:rPr>
            </w:pPr>
            <w:r w:rsidRPr="00EC2BE4">
              <w:rPr>
                <w:rFonts w:ascii="Arial" w:eastAsia="Arial" w:hAnsi="Arial" w:cs="Arial"/>
                <w:sz w:val="14"/>
                <w:szCs w:val="14"/>
              </w:rPr>
              <w:t>0</w:t>
            </w:r>
          </w:p>
        </w:tc>
        <w:tc>
          <w:tcPr>
            <w:tcW w:w="891" w:type="dxa"/>
            <w:tcMar>
              <w:top w:w="10" w:type="dxa"/>
              <w:left w:w="118" w:type="dxa"/>
              <w:bottom w:w="10" w:type="dxa"/>
              <w:right w:w="118" w:type="dxa"/>
            </w:tcMar>
            <w:vAlign w:val="center"/>
            <w:hideMark/>
          </w:tcPr>
          <w:p w14:paraId="607DA387" w14:textId="77777777" w:rsidR="00C53B9D" w:rsidRPr="00EC2BE4" w:rsidRDefault="008A2EF1">
            <w:pPr>
              <w:spacing w:line="240" w:lineRule="auto"/>
              <w:jc w:val="right"/>
              <w:rPr>
                <w:sz w:val="14"/>
                <w:szCs w:val="14"/>
              </w:rPr>
            </w:pPr>
            <w:r w:rsidRPr="00EC2BE4">
              <w:rPr>
                <w:rFonts w:ascii="Arial" w:eastAsia="Arial" w:hAnsi="Arial" w:cs="Arial"/>
                <w:sz w:val="14"/>
                <w:szCs w:val="14"/>
              </w:rPr>
              <w:t>0</w:t>
            </w:r>
          </w:p>
        </w:tc>
        <w:tc>
          <w:tcPr>
            <w:tcW w:w="859" w:type="dxa"/>
            <w:tcMar>
              <w:top w:w="10" w:type="dxa"/>
              <w:left w:w="118" w:type="dxa"/>
              <w:bottom w:w="10" w:type="dxa"/>
              <w:right w:w="118" w:type="dxa"/>
            </w:tcMar>
            <w:vAlign w:val="center"/>
            <w:hideMark/>
          </w:tcPr>
          <w:p w14:paraId="4EF76282" w14:textId="77777777" w:rsidR="00C53B9D" w:rsidRPr="00EC2BE4" w:rsidRDefault="008A2EF1">
            <w:pPr>
              <w:spacing w:line="240" w:lineRule="auto"/>
              <w:jc w:val="right"/>
              <w:rPr>
                <w:sz w:val="14"/>
                <w:szCs w:val="14"/>
              </w:rPr>
            </w:pPr>
            <w:r w:rsidRPr="00EC2BE4">
              <w:rPr>
                <w:rFonts w:ascii="Arial" w:eastAsia="Arial" w:hAnsi="Arial" w:cs="Arial"/>
                <w:sz w:val="14"/>
                <w:szCs w:val="14"/>
              </w:rPr>
              <w:t>0</w:t>
            </w:r>
          </w:p>
        </w:tc>
        <w:tc>
          <w:tcPr>
            <w:tcW w:w="891" w:type="dxa"/>
            <w:tcMar>
              <w:top w:w="10" w:type="dxa"/>
              <w:left w:w="118" w:type="dxa"/>
              <w:bottom w:w="10" w:type="dxa"/>
              <w:right w:w="118" w:type="dxa"/>
            </w:tcMar>
            <w:vAlign w:val="center"/>
            <w:hideMark/>
          </w:tcPr>
          <w:p w14:paraId="038B07B9" w14:textId="77777777" w:rsidR="00C53B9D" w:rsidRPr="00EC2BE4" w:rsidRDefault="008A2EF1">
            <w:pPr>
              <w:spacing w:line="240" w:lineRule="auto"/>
              <w:jc w:val="right"/>
              <w:rPr>
                <w:sz w:val="14"/>
                <w:szCs w:val="14"/>
              </w:rPr>
            </w:pPr>
            <w:r w:rsidRPr="00EC2BE4">
              <w:rPr>
                <w:rFonts w:ascii="Arial" w:eastAsia="Arial" w:hAnsi="Arial" w:cs="Arial"/>
                <w:sz w:val="14"/>
                <w:szCs w:val="14"/>
              </w:rPr>
              <w:t>0</w:t>
            </w:r>
          </w:p>
        </w:tc>
        <w:tc>
          <w:tcPr>
            <w:tcW w:w="859" w:type="dxa"/>
            <w:tcMar>
              <w:top w:w="10" w:type="dxa"/>
              <w:left w:w="118" w:type="dxa"/>
              <w:bottom w:w="10" w:type="dxa"/>
              <w:right w:w="118" w:type="dxa"/>
            </w:tcMar>
            <w:vAlign w:val="center"/>
            <w:hideMark/>
          </w:tcPr>
          <w:p w14:paraId="07B3E64E" w14:textId="77777777" w:rsidR="00C53B9D" w:rsidRPr="00EC2BE4" w:rsidRDefault="008A2EF1">
            <w:pPr>
              <w:spacing w:line="240" w:lineRule="auto"/>
              <w:jc w:val="right"/>
              <w:rPr>
                <w:sz w:val="14"/>
                <w:szCs w:val="14"/>
              </w:rPr>
            </w:pPr>
            <w:r w:rsidRPr="00EC2BE4">
              <w:rPr>
                <w:rFonts w:ascii="Arial" w:eastAsia="Arial" w:hAnsi="Arial" w:cs="Arial"/>
                <w:sz w:val="14"/>
                <w:szCs w:val="14"/>
              </w:rPr>
              <w:t>0</w:t>
            </w:r>
          </w:p>
        </w:tc>
        <w:tc>
          <w:tcPr>
            <w:tcW w:w="891" w:type="dxa"/>
            <w:tcMar>
              <w:top w:w="10" w:type="dxa"/>
              <w:left w:w="118" w:type="dxa"/>
              <w:bottom w:w="10" w:type="dxa"/>
              <w:right w:w="118" w:type="dxa"/>
            </w:tcMar>
            <w:vAlign w:val="center"/>
            <w:hideMark/>
          </w:tcPr>
          <w:p w14:paraId="1B96E441" w14:textId="77777777" w:rsidR="00C53B9D" w:rsidRPr="00EC2BE4" w:rsidRDefault="008A2EF1">
            <w:pPr>
              <w:spacing w:line="240" w:lineRule="auto"/>
              <w:jc w:val="right"/>
              <w:rPr>
                <w:sz w:val="14"/>
                <w:szCs w:val="14"/>
              </w:rPr>
            </w:pPr>
            <w:r w:rsidRPr="00EC2BE4">
              <w:rPr>
                <w:rFonts w:ascii="Arial" w:eastAsia="Arial" w:hAnsi="Arial" w:cs="Arial"/>
                <w:sz w:val="14"/>
                <w:szCs w:val="14"/>
              </w:rPr>
              <w:t>0</w:t>
            </w:r>
          </w:p>
        </w:tc>
        <w:tc>
          <w:tcPr>
            <w:tcW w:w="859" w:type="dxa"/>
            <w:tcMar>
              <w:top w:w="10" w:type="dxa"/>
              <w:left w:w="118" w:type="dxa"/>
              <w:bottom w:w="10" w:type="dxa"/>
              <w:right w:w="118" w:type="dxa"/>
            </w:tcMar>
            <w:vAlign w:val="center"/>
            <w:hideMark/>
          </w:tcPr>
          <w:p w14:paraId="06BF41A5" w14:textId="77777777" w:rsidR="00C53B9D" w:rsidRPr="00EC2BE4" w:rsidRDefault="008A2EF1">
            <w:pPr>
              <w:spacing w:line="240" w:lineRule="auto"/>
              <w:jc w:val="right"/>
              <w:rPr>
                <w:sz w:val="14"/>
                <w:szCs w:val="14"/>
              </w:rPr>
            </w:pPr>
            <w:r w:rsidRPr="00EC2BE4">
              <w:rPr>
                <w:rFonts w:ascii="Arial" w:eastAsia="Arial" w:hAnsi="Arial" w:cs="Arial"/>
                <w:sz w:val="14"/>
                <w:szCs w:val="14"/>
              </w:rPr>
              <w:t>0</w:t>
            </w:r>
          </w:p>
        </w:tc>
      </w:tr>
      <w:tr w:rsidR="00D76599" w:rsidRPr="00D76599" w14:paraId="49A4DA5C" w14:textId="77777777">
        <w:trPr>
          <w:trHeight w:val="284"/>
        </w:trPr>
        <w:tc>
          <w:tcPr>
            <w:tcW w:w="1550" w:type="dxa"/>
            <w:tcMar>
              <w:top w:w="10" w:type="dxa"/>
              <w:left w:w="118" w:type="dxa"/>
              <w:bottom w:w="10" w:type="dxa"/>
              <w:right w:w="118" w:type="dxa"/>
            </w:tcMar>
            <w:vAlign w:val="center"/>
            <w:hideMark/>
          </w:tcPr>
          <w:p w14:paraId="0685BFF7" w14:textId="77777777" w:rsidR="00C53B9D" w:rsidRPr="00EC2BE4" w:rsidRDefault="008A2EF1">
            <w:pPr>
              <w:spacing w:line="240" w:lineRule="auto"/>
              <w:rPr>
                <w:sz w:val="14"/>
                <w:szCs w:val="14"/>
              </w:rPr>
            </w:pPr>
            <w:r w:rsidRPr="00EC2BE4">
              <w:rPr>
                <w:rFonts w:ascii="Arial Narrow" w:eastAsia="Arial Narrow" w:hAnsi="Arial Narrow" w:cs="Arial Narrow"/>
                <w:b/>
                <w:bCs/>
                <w:sz w:val="14"/>
                <w:szCs w:val="14"/>
              </w:rPr>
              <w:t xml:space="preserve">   Total Past President</w:t>
            </w:r>
          </w:p>
        </w:tc>
        <w:tc>
          <w:tcPr>
            <w:tcW w:w="891" w:type="dxa"/>
            <w:tcBorders>
              <w:top w:val="single" w:sz="8" w:space="0" w:color="000000"/>
            </w:tcBorders>
            <w:tcMar>
              <w:top w:w="10" w:type="dxa"/>
              <w:left w:w="118" w:type="dxa"/>
              <w:bottom w:w="10" w:type="dxa"/>
              <w:right w:w="118" w:type="dxa"/>
            </w:tcMar>
            <w:vAlign w:val="center"/>
            <w:hideMark/>
          </w:tcPr>
          <w:p w14:paraId="542223CC" w14:textId="77777777" w:rsidR="00C53B9D" w:rsidRPr="00EC2BE4" w:rsidRDefault="008A2EF1">
            <w:pPr>
              <w:spacing w:line="240" w:lineRule="auto"/>
              <w:jc w:val="right"/>
              <w:rPr>
                <w:sz w:val="14"/>
                <w:szCs w:val="14"/>
              </w:rPr>
            </w:pPr>
            <w:r w:rsidRPr="00EC2BE4">
              <w:rPr>
                <w:rFonts w:ascii="Arial" w:eastAsia="Arial" w:hAnsi="Arial" w:cs="Arial"/>
                <w:b/>
                <w:bCs/>
                <w:sz w:val="14"/>
                <w:szCs w:val="14"/>
              </w:rPr>
              <w:t>1482</w:t>
            </w:r>
          </w:p>
        </w:tc>
        <w:tc>
          <w:tcPr>
            <w:tcW w:w="920" w:type="dxa"/>
            <w:tcBorders>
              <w:top w:val="single" w:sz="8" w:space="0" w:color="000000"/>
            </w:tcBorders>
            <w:tcMar>
              <w:top w:w="10" w:type="dxa"/>
              <w:left w:w="118" w:type="dxa"/>
              <w:bottom w:w="10" w:type="dxa"/>
              <w:right w:w="118" w:type="dxa"/>
            </w:tcMar>
            <w:vAlign w:val="center"/>
            <w:hideMark/>
          </w:tcPr>
          <w:p w14:paraId="3CC4245F" w14:textId="77777777" w:rsidR="00C53B9D" w:rsidRPr="00EC2BE4" w:rsidRDefault="008A2EF1">
            <w:pPr>
              <w:spacing w:line="240" w:lineRule="auto"/>
              <w:jc w:val="right"/>
              <w:rPr>
                <w:sz w:val="14"/>
                <w:szCs w:val="14"/>
              </w:rPr>
            </w:pPr>
            <w:r w:rsidRPr="00EC2BE4">
              <w:rPr>
                <w:rFonts w:ascii="Arial" w:eastAsia="Arial" w:hAnsi="Arial" w:cs="Arial"/>
                <w:b/>
                <w:bCs/>
                <w:sz w:val="14"/>
                <w:szCs w:val="14"/>
              </w:rPr>
              <w:t>2386.29</w:t>
            </w:r>
          </w:p>
        </w:tc>
        <w:tc>
          <w:tcPr>
            <w:tcW w:w="920" w:type="dxa"/>
            <w:tcBorders>
              <w:top w:val="single" w:sz="8" w:space="0" w:color="000000"/>
            </w:tcBorders>
            <w:tcMar>
              <w:top w:w="10" w:type="dxa"/>
              <w:left w:w="118" w:type="dxa"/>
              <w:bottom w:w="10" w:type="dxa"/>
              <w:right w:w="118" w:type="dxa"/>
            </w:tcMar>
            <w:vAlign w:val="center"/>
            <w:hideMark/>
          </w:tcPr>
          <w:p w14:paraId="4BB4337E" w14:textId="77777777" w:rsidR="00C53B9D" w:rsidRPr="00EC2BE4" w:rsidRDefault="008A2EF1">
            <w:pPr>
              <w:spacing w:line="240" w:lineRule="auto"/>
              <w:jc w:val="right"/>
              <w:rPr>
                <w:sz w:val="14"/>
                <w:szCs w:val="14"/>
              </w:rPr>
            </w:pPr>
            <w:r w:rsidRPr="00EC2BE4">
              <w:rPr>
                <w:rFonts w:ascii="Arial" w:eastAsia="Arial" w:hAnsi="Arial" w:cs="Arial"/>
                <w:b/>
                <w:bCs/>
                <w:sz w:val="14"/>
                <w:szCs w:val="14"/>
              </w:rPr>
              <w:t>4996.4</w:t>
            </w:r>
          </w:p>
        </w:tc>
        <w:tc>
          <w:tcPr>
            <w:tcW w:w="859" w:type="dxa"/>
            <w:tcBorders>
              <w:top w:val="single" w:sz="8" w:space="0" w:color="000000"/>
            </w:tcBorders>
            <w:tcMar>
              <w:top w:w="10" w:type="dxa"/>
              <w:left w:w="118" w:type="dxa"/>
              <w:bottom w:w="10" w:type="dxa"/>
              <w:right w:w="118" w:type="dxa"/>
            </w:tcMar>
            <w:vAlign w:val="center"/>
            <w:hideMark/>
          </w:tcPr>
          <w:p w14:paraId="5B284097" w14:textId="77777777" w:rsidR="00C53B9D" w:rsidRPr="00EC2BE4" w:rsidRDefault="008A2EF1">
            <w:pPr>
              <w:spacing w:line="240" w:lineRule="auto"/>
              <w:jc w:val="right"/>
              <w:rPr>
                <w:sz w:val="14"/>
                <w:szCs w:val="14"/>
              </w:rPr>
            </w:pPr>
            <w:r w:rsidRPr="00EC2BE4">
              <w:rPr>
                <w:rFonts w:ascii="Arial" w:eastAsia="Arial" w:hAnsi="Arial" w:cs="Arial"/>
                <w:b/>
                <w:bCs/>
                <w:sz w:val="14"/>
                <w:szCs w:val="14"/>
              </w:rPr>
              <w:t>206.3</w:t>
            </w:r>
          </w:p>
        </w:tc>
        <w:tc>
          <w:tcPr>
            <w:tcW w:w="891" w:type="dxa"/>
            <w:tcBorders>
              <w:top w:val="single" w:sz="8" w:space="0" w:color="000000"/>
            </w:tcBorders>
            <w:tcMar>
              <w:top w:w="10" w:type="dxa"/>
              <w:left w:w="118" w:type="dxa"/>
              <w:bottom w:w="10" w:type="dxa"/>
              <w:right w:w="118" w:type="dxa"/>
            </w:tcMar>
            <w:vAlign w:val="center"/>
            <w:hideMark/>
          </w:tcPr>
          <w:p w14:paraId="3242B633" w14:textId="77777777" w:rsidR="00C53B9D" w:rsidRPr="00EC2BE4" w:rsidRDefault="008A2EF1">
            <w:pPr>
              <w:spacing w:line="240" w:lineRule="auto"/>
              <w:jc w:val="right"/>
              <w:rPr>
                <w:sz w:val="14"/>
                <w:szCs w:val="14"/>
              </w:rPr>
            </w:pPr>
            <w:r w:rsidRPr="00EC2BE4">
              <w:rPr>
                <w:rFonts w:ascii="Arial" w:eastAsia="Arial" w:hAnsi="Arial" w:cs="Arial"/>
                <w:b/>
                <w:bCs/>
                <w:sz w:val="14"/>
                <w:szCs w:val="14"/>
              </w:rPr>
              <w:t>177.91</w:t>
            </w:r>
          </w:p>
        </w:tc>
        <w:tc>
          <w:tcPr>
            <w:tcW w:w="859" w:type="dxa"/>
            <w:tcBorders>
              <w:top w:val="single" w:sz="8" w:space="0" w:color="000000"/>
            </w:tcBorders>
            <w:tcMar>
              <w:top w:w="10" w:type="dxa"/>
              <w:left w:w="118" w:type="dxa"/>
              <w:bottom w:w="10" w:type="dxa"/>
              <w:right w:w="118" w:type="dxa"/>
            </w:tcMar>
            <w:vAlign w:val="center"/>
            <w:hideMark/>
          </w:tcPr>
          <w:p w14:paraId="44549818" w14:textId="77777777" w:rsidR="00C53B9D" w:rsidRPr="00EC2BE4" w:rsidRDefault="008A2EF1">
            <w:pPr>
              <w:spacing w:line="240" w:lineRule="auto"/>
              <w:jc w:val="right"/>
              <w:rPr>
                <w:sz w:val="14"/>
                <w:szCs w:val="14"/>
              </w:rPr>
            </w:pPr>
            <w:r w:rsidRPr="00EC2BE4">
              <w:rPr>
                <w:rFonts w:ascii="Arial" w:eastAsia="Arial" w:hAnsi="Arial" w:cs="Arial"/>
                <w:b/>
                <w:bCs/>
                <w:sz w:val="14"/>
                <w:szCs w:val="14"/>
              </w:rPr>
              <w:t>0</w:t>
            </w:r>
          </w:p>
        </w:tc>
        <w:tc>
          <w:tcPr>
            <w:tcW w:w="891" w:type="dxa"/>
            <w:tcBorders>
              <w:top w:val="single" w:sz="8" w:space="0" w:color="000000"/>
            </w:tcBorders>
            <w:tcMar>
              <w:top w:w="10" w:type="dxa"/>
              <w:left w:w="118" w:type="dxa"/>
              <w:bottom w:w="10" w:type="dxa"/>
              <w:right w:w="118" w:type="dxa"/>
            </w:tcMar>
            <w:vAlign w:val="center"/>
            <w:hideMark/>
          </w:tcPr>
          <w:p w14:paraId="7C5BBB30" w14:textId="77777777" w:rsidR="00C53B9D" w:rsidRPr="00EC2BE4" w:rsidRDefault="008A2EF1">
            <w:pPr>
              <w:spacing w:line="240" w:lineRule="auto"/>
              <w:jc w:val="right"/>
              <w:rPr>
                <w:sz w:val="14"/>
                <w:szCs w:val="14"/>
              </w:rPr>
            </w:pPr>
            <w:r w:rsidRPr="00EC2BE4">
              <w:rPr>
                <w:rFonts w:ascii="Arial" w:eastAsia="Arial" w:hAnsi="Arial" w:cs="Arial"/>
                <w:b/>
                <w:bCs/>
                <w:sz w:val="14"/>
                <w:szCs w:val="14"/>
              </w:rPr>
              <w:t>96.35</w:t>
            </w:r>
          </w:p>
        </w:tc>
        <w:tc>
          <w:tcPr>
            <w:tcW w:w="859" w:type="dxa"/>
            <w:tcBorders>
              <w:top w:val="single" w:sz="8" w:space="0" w:color="000000"/>
            </w:tcBorders>
            <w:tcMar>
              <w:top w:w="10" w:type="dxa"/>
              <w:left w:w="118" w:type="dxa"/>
              <w:bottom w:w="10" w:type="dxa"/>
              <w:right w:w="118" w:type="dxa"/>
            </w:tcMar>
            <w:vAlign w:val="center"/>
            <w:hideMark/>
          </w:tcPr>
          <w:p w14:paraId="662924E9" w14:textId="77777777" w:rsidR="00C53B9D" w:rsidRPr="00EC2BE4" w:rsidRDefault="008A2EF1">
            <w:pPr>
              <w:spacing w:line="240" w:lineRule="auto"/>
              <w:jc w:val="right"/>
              <w:rPr>
                <w:sz w:val="14"/>
                <w:szCs w:val="14"/>
              </w:rPr>
            </w:pPr>
            <w:r w:rsidRPr="00EC2BE4">
              <w:rPr>
                <w:rFonts w:ascii="Arial" w:eastAsia="Arial" w:hAnsi="Arial" w:cs="Arial"/>
                <w:b/>
                <w:bCs/>
                <w:sz w:val="14"/>
                <w:szCs w:val="14"/>
              </w:rPr>
              <w:t>0</w:t>
            </w:r>
          </w:p>
        </w:tc>
        <w:tc>
          <w:tcPr>
            <w:tcW w:w="891" w:type="dxa"/>
            <w:tcBorders>
              <w:top w:val="single" w:sz="8" w:space="0" w:color="000000"/>
            </w:tcBorders>
            <w:tcMar>
              <w:top w:w="10" w:type="dxa"/>
              <w:left w:w="118" w:type="dxa"/>
              <w:bottom w:w="10" w:type="dxa"/>
              <w:right w:w="118" w:type="dxa"/>
            </w:tcMar>
            <w:vAlign w:val="center"/>
            <w:hideMark/>
          </w:tcPr>
          <w:p w14:paraId="5379DDE1" w14:textId="77777777" w:rsidR="00C53B9D" w:rsidRPr="00EC2BE4" w:rsidRDefault="008A2EF1">
            <w:pPr>
              <w:spacing w:line="240" w:lineRule="auto"/>
              <w:jc w:val="right"/>
              <w:rPr>
                <w:sz w:val="14"/>
                <w:szCs w:val="14"/>
              </w:rPr>
            </w:pPr>
            <w:r w:rsidRPr="00EC2BE4">
              <w:rPr>
                <w:rFonts w:ascii="Arial" w:eastAsia="Arial" w:hAnsi="Arial" w:cs="Arial"/>
                <w:b/>
                <w:bCs/>
                <w:sz w:val="14"/>
                <w:szCs w:val="14"/>
              </w:rPr>
              <w:t>0</w:t>
            </w:r>
          </w:p>
        </w:tc>
        <w:tc>
          <w:tcPr>
            <w:tcW w:w="859" w:type="dxa"/>
            <w:tcBorders>
              <w:top w:val="single" w:sz="8" w:space="0" w:color="000000"/>
            </w:tcBorders>
            <w:tcMar>
              <w:top w:w="10" w:type="dxa"/>
              <w:left w:w="118" w:type="dxa"/>
              <w:bottom w:w="10" w:type="dxa"/>
              <w:right w:w="118" w:type="dxa"/>
            </w:tcMar>
            <w:vAlign w:val="center"/>
            <w:hideMark/>
          </w:tcPr>
          <w:p w14:paraId="0541D569" w14:textId="77777777" w:rsidR="00C53B9D" w:rsidRPr="00EC2BE4" w:rsidRDefault="008A2EF1">
            <w:pPr>
              <w:spacing w:line="240" w:lineRule="auto"/>
              <w:jc w:val="right"/>
              <w:rPr>
                <w:sz w:val="14"/>
                <w:szCs w:val="14"/>
              </w:rPr>
            </w:pPr>
            <w:r w:rsidRPr="00EC2BE4">
              <w:rPr>
                <w:rFonts w:ascii="Arial" w:eastAsia="Arial" w:hAnsi="Arial" w:cs="Arial"/>
                <w:b/>
                <w:bCs/>
                <w:sz w:val="14"/>
                <w:szCs w:val="14"/>
              </w:rPr>
              <w:t>0</w:t>
            </w:r>
          </w:p>
        </w:tc>
      </w:tr>
      <w:tr w:rsidR="00D76599" w:rsidRPr="00D76599" w14:paraId="77227D3E" w14:textId="77777777">
        <w:trPr>
          <w:trHeight w:val="284"/>
        </w:trPr>
        <w:tc>
          <w:tcPr>
            <w:tcW w:w="1550" w:type="dxa"/>
            <w:tcMar>
              <w:top w:w="10" w:type="dxa"/>
              <w:left w:w="118" w:type="dxa"/>
              <w:bottom w:w="10" w:type="dxa"/>
              <w:right w:w="118" w:type="dxa"/>
            </w:tcMar>
            <w:vAlign w:val="center"/>
            <w:hideMark/>
          </w:tcPr>
          <w:p w14:paraId="5459E49F" w14:textId="77777777" w:rsidR="00C53B9D" w:rsidRPr="00EC2BE4" w:rsidRDefault="008A2EF1">
            <w:pPr>
              <w:spacing w:line="240" w:lineRule="auto"/>
              <w:rPr>
                <w:sz w:val="14"/>
                <w:szCs w:val="14"/>
              </w:rPr>
            </w:pPr>
            <w:r w:rsidRPr="00EC2BE4">
              <w:rPr>
                <w:rFonts w:ascii="Arial Narrow" w:eastAsia="Arial Narrow" w:hAnsi="Arial Narrow" w:cs="Arial Narrow"/>
                <w:b/>
                <w:bCs/>
                <w:sz w:val="14"/>
                <w:szCs w:val="14"/>
              </w:rPr>
              <w:t xml:space="preserve">   President</w:t>
            </w:r>
          </w:p>
        </w:tc>
        <w:tc>
          <w:tcPr>
            <w:tcW w:w="891" w:type="dxa"/>
            <w:tcMar>
              <w:top w:w="10" w:type="dxa"/>
              <w:left w:w="118" w:type="dxa"/>
              <w:bottom w:w="10" w:type="dxa"/>
              <w:right w:w="118" w:type="dxa"/>
            </w:tcMar>
            <w:vAlign w:val="center"/>
          </w:tcPr>
          <w:p w14:paraId="17A48281" w14:textId="77777777" w:rsidR="00C53B9D" w:rsidRPr="00EC2BE4" w:rsidRDefault="00C53B9D">
            <w:pPr>
              <w:spacing w:line="240" w:lineRule="auto"/>
              <w:rPr>
                <w:sz w:val="14"/>
                <w:szCs w:val="14"/>
              </w:rPr>
            </w:pPr>
          </w:p>
        </w:tc>
        <w:tc>
          <w:tcPr>
            <w:tcW w:w="920" w:type="dxa"/>
            <w:tcMar>
              <w:top w:w="10" w:type="dxa"/>
              <w:left w:w="118" w:type="dxa"/>
              <w:bottom w:w="10" w:type="dxa"/>
              <w:right w:w="118" w:type="dxa"/>
            </w:tcMar>
            <w:vAlign w:val="bottom"/>
          </w:tcPr>
          <w:p w14:paraId="1D2F4111" w14:textId="77777777" w:rsidR="00C53B9D" w:rsidRPr="00EC2BE4" w:rsidRDefault="00C53B9D">
            <w:pPr>
              <w:spacing w:line="240" w:lineRule="auto"/>
              <w:rPr>
                <w:sz w:val="14"/>
                <w:szCs w:val="14"/>
              </w:rPr>
            </w:pPr>
          </w:p>
        </w:tc>
        <w:tc>
          <w:tcPr>
            <w:tcW w:w="920" w:type="dxa"/>
            <w:tcMar>
              <w:top w:w="10" w:type="dxa"/>
              <w:left w:w="118" w:type="dxa"/>
              <w:bottom w:w="10" w:type="dxa"/>
              <w:right w:w="118" w:type="dxa"/>
            </w:tcMar>
            <w:vAlign w:val="bottom"/>
          </w:tcPr>
          <w:p w14:paraId="38DFF77A" w14:textId="77777777" w:rsidR="00C53B9D" w:rsidRPr="00EC2BE4" w:rsidRDefault="00C53B9D">
            <w:pPr>
              <w:spacing w:line="240" w:lineRule="auto"/>
              <w:rPr>
                <w:sz w:val="14"/>
                <w:szCs w:val="14"/>
              </w:rPr>
            </w:pPr>
          </w:p>
        </w:tc>
        <w:tc>
          <w:tcPr>
            <w:tcW w:w="859" w:type="dxa"/>
            <w:tcMar>
              <w:top w:w="10" w:type="dxa"/>
              <w:left w:w="118" w:type="dxa"/>
              <w:bottom w:w="10" w:type="dxa"/>
              <w:right w:w="118" w:type="dxa"/>
            </w:tcMar>
            <w:vAlign w:val="bottom"/>
          </w:tcPr>
          <w:p w14:paraId="0325D60C" w14:textId="77777777" w:rsidR="00C53B9D" w:rsidRPr="00EC2BE4" w:rsidRDefault="00C53B9D">
            <w:pPr>
              <w:spacing w:line="240" w:lineRule="auto"/>
              <w:rPr>
                <w:sz w:val="14"/>
                <w:szCs w:val="14"/>
              </w:rPr>
            </w:pPr>
          </w:p>
        </w:tc>
        <w:tc>
          <w:tcPr>
            <w:tcW w:w="891" w:type="dxa"/>
            <w:tcMar>
              <w:top w:w="10" w:type="dxa"/>
              <w:left w:w="118" w:type="dxa"/>
              <w:bottom w:w="10" w:type="dxa"/>
              <w:right w:w="118" w:type="dxa"/>
            </w:tcMar>
            <w:vAlign w:val="bottom"/>
          </w:tcPr>
          <w:p w14:paraId="5D912BDA" w14:textId="77777777" w:rsidR="00C53B9D" w:rsidRPr="00EC2BE4" w:rsidRDefault="00C53B9D">
            <w:pPr>
              <w:spacing w:line="240" w:lineRule="auto"/>
              <w:rPr>
                <w:sz w:val="14"/>
                <w:szCs w:val="14"/>
              </w:rPr>
            </w:pPr>
          </w:p>
        </w:tc>
        <w:tc>
          <w:tcPr>
            <w:tcW w:w="859" w:type="dxa"/>
            <w:tcMar>
              <w:top w:w="10" w:type="dxa"/>
              <w:left w:w="118" w:type="dxa"/>
              <w:bottom w:w="10" w:type="dxa"/>
              <w:right w:w="118" w:type="dxa"/>
            </w:tcMar>
            <w:vAlign w:val="bottom"/>
          </w:tcPr>
          <w:p w14:paraId="254C2B75" w14:textId="77777777" w:rsidR="00C53B9D" w:rsidRPr="00EC2BE4" w:rsidRDefault="00C53B9D">
            <w:pPr>
              <w:spacing w:line="240" w:lineRule="auto"/>
              <w:rPr>
                <w:sz w:val="14"/>
                <w:szCs w:val="14"/>
              </w:rPr>
            </w:pPr>
          </w:p>
        </w:tc>
        <w:tc>
          <w:tcPr>
            <w:tcW w:w="891" w:type="dxa"/>
            <w:tcMar>
              <w:top w:w="10" w:type="dxa"/>
              <w:left w:w="118" w:type="dxa"/>
              <w:bottom w:w="10" w:type="dxa"/>
              <w:right w:w="118" w:type="dxa"/>
            </w:tcMar>
            <w:vAlign w:val="bottom"/>
          </w:tcPr>
          <w:p w14:paraId="762BE923" w14:textId="77777777" w:rsidR="00C53B9D" w:rsidRPr="00EC2BE4" w:rsidRDefault="00C53B9D">
            <w:pPr>
              <w:spacing w:line="240" w:lineRule="auto"/>
              <w:rPr>
                <w:sz w:val="14"/>
                <w:szCs w:val="14"/>
              </w:rPr>
            </w:pPr>
          </w:p>
        </w:tc>
        <w:tc>
          <w:tcPr>
            <w:tcW w:w="859" w:type="dxa"/>
            <w:tcMar>
              <w:top w:w="10" w:type="dxa"/>
              <w:left w:w="118" w:type="dxa"/>
              <w:bottom w:w="10" w:type="dxa"/>
              <w:right w:w="118" w:type="dxa"/>
            </w:tcMar>
            <w:vAlign w:val="center"/>
            <w:hideMark/>
          </w:tcPr>
          <w:p w14:paraId="0D9BE86B" w14:textId="77777777" w:rsidR="00C53B9D" w:rsidRPr="00EC2BE4" w:rsidRDefault="008A2EF1">
            <w:pPr>
              <w:spacing w:line="240" w:lineRule="auto"/>
              <w:jc w:val="right"/>
              <w:rPr>
                <w:sz w:val="14"/>
                <w:szCs w:val="14"/>
              </w:rPr>
            </w:pPr>
            <w:r w:rsidRPr="00EC2BE4">
              <w:rPr>
                <w:rFonts w:ascii="Arial" w:eastAsia="Arial" w:hAnsi="Arial" w:cs="Arial"/>
                <w:sz w:val="14"/>
                <w:szCs w:val="14"/>
              </w:rPr>
              <w:t>553</w:t>
            </w:r>
          </w:p>
        </w:tc>
        <w:tc>
          <w:tcPr>
            <w:tcW w:w="891" w:type="dxa"/>
            <w:tcMar>
              <w:top w:w="10" w:type="dxa"/>
              <w:left w:w="118" w:type="dxa"/>
              <w:bottom w:w="10" w:type="dxa"/>
              <w:right w:w="118" w:type="dxa"/>
            </w:tcMar>
            <w:vAlign w:val="bottom"/>
          </w:tcPr>
          <w:p w14:paraId="312FF85C" w14:textId="77777777" w:rsidR="00C53B9D" w:rsidRPr="00EC2BE4" w:rsidRDefault="00C53B9D">
            <w:pPr>
              <w:spacing w:line="240" w:lineRule="auto"/>
              <w:jc w:val="right"/>
              <w:rPr>
                <w:sz w:val="14"/>
                <w:szCs w:val="14"/>
              </w:rPr>
            </w:pPr>
          </w:p>
        </w:tc>
        <w:tc>
          <w:tcPr>
            <w:tcW w:w="859" w:type="dxa"/>
            <w:tcMar>
              <w:top w:w="10" w:type="dxa"/>
              <w:left w:w="118" w:type="dxa"/>
              <w:bottom w:w="10" w:type="dxa"/>
              <w:right w:w="118" w:type="dxa"/>
            </w:tcMar>
            <w:vAlign w:val="bottom"/>
          </w:tcPr>
          <w:p w14:paraId="1857B0B3" w14:textId="77777777" w:rsidR="00C53B9D" w:rsidRPr="00EC2BE4" w:rsidRDefault="00C53B9D">
            <w:pPr>
              <w:spacing w:line="240" w:lineRule="auto"/>
              <w:rPr>
                <w:sz w:val="14"/>
                <w:szCs w:val="14"/>
              </w:rPr>
            </w:pPr>
          </w:p>
        </w:tc>
      </w:tr>
      <w:tr w:rsidR="00D76599" w:rsidRPr="00D76599" w14:paraId="0DA5B4B2" w14:textId="77777777">
        <w:trPr>
          <w:trHeight w:val="284"/>
        </w:trPr>
        <w:tc>
          <w:tcPr>
            <w:tcW w:w="1550" w:type="dxa"/>
            <w:tcMar>
              <w:top w:w="10" w:type="dxa"/>
              <w:left w:w="118" w:type="dxa"/>
              <w:bottom w:w="10" w:type="dxa"/>
              <w:right w:w="118" w:type="dxa"/>
            </w:tcMar>
            <w:vAlign w:val="center"/>
            <w:hideMark/>
          </w:tcPr>
          <w:p w14:paraId="012BB8E6" w14:textId="77777777" w:rsidR="00C53B9D" w:rsidRPr="00EC2BE4" w:rsidRDefault="008A2EF1">
            <w:pPr>
              <w:spacing w:line="240" w:lineRule="auto"/>
              <w:rPr>
                <w:sz w:val="14"/>
                <w:szCs w:val="14"/>
              </w:rPr>
            </w:pPr>
            <w:r w:rsidRPr="00EC2BE4">
              <w:rPr>
                <w:rFonts w:ascii="Arial Narrow" w:eastAsia="Arial Narrow" w:hAnsi="Arial Narrow" w:cs="Arial Narrow"/>
                <w:b/>
                <w:bCs/>
                <w:sz w:val="14"/>
                <w:szCs w:val="14"/>
              </w:rPr>
              <w:t xml:space="preserve">      Delegate Travel</w:t>
            </w:r>
          </w:p>
        </w:tc>
        <w:tc>
          <w:tcPr>
            <w:tcW w:w="891" w:type="dxa"/>
            <w:tcMar>
              <w:top w:w="10" w:type="dxa"/>
              <w:left w:w="118" w:type="dxa"/>
              <w:bottom w:w="10" w:type="dxa"/>
              <w:right w:w="118" w:type="dxa"/>
            </w:tcMar>
            <w:vAlign w:val="center"/>
            <w:hideMark/>
          </w:tcPr>
          <w:p w14:paraId="05610F53" w14:textId="77777777" w:rsidR="00C53B9D" w:rsidRPr="00EC2BE4" w:rsidRDefault="008A2EF1">
            <w:pPr>
              <w:spacing w:line="240" w:lineRule="auto"/>
              <w:jc w:val="right"/>
              <w:rPr>
                <w:sz w:val="14"/>
                <w:szCs w:val="14"/>
              </w:rPr>
            </w:pPr>
            <w:r w:rsidRPr="00EC2BE4">
              <w:rPr>
                <w:rFonts w:ascii="Arial Narrow" w:eastAsia="Arial Narrow" w:hAnsi="Arial Narrow" w:cs="Arial Narrow"/>
                <w:sz w:val="14"/>
                <w:szCs w:val="14"/>
              </w:rPr>
              <w:t>7667.76</w:t>
            </w:r>
          </w:p>
        </w:tc>
        <w:tc>
          <w:tcPr>
            <w:tcW w:w="920" w:type="dxa"/>
            <w:tcMar>
              <w:top w:w="10" w:type="dxa"/>
              <w:left w:w="118" w:type="dxa"/>
              <w:bottom w:w="10" w:type="dxa"/>
              <w:right w:w="118" w:type="dxa"/>
            </w:tcMar>
            <w:vAlign w:val="center"/>
            <w:hideMark/>
          </w:tcPr>
          <w:p w14:paraId="7795865E" w14:textId="77777777" w:rsidR="00C53B9D" w:rsidRPr="00EC2BE4" w:rsidRDefault="008A2EF1">
            <w:pPr>
              <w:spacing w:line="240" w:lineRule="auto"/>
              <w:jc w:val="right"/>
              <w:rPr>
                <w:sz w:val="14"/>
                <w:szCs w:val="14"/>
              </w:rPr>
            </w:pPr>
            <w:r w:rsidRPr="00EC2BE4">
              <w:rPr>
                <w:rFonts w:ascii="Arial" w:eastAsia="Arial" w:hAnsi="Arial" w:cs="Arial"/>
                <w:sz w:val="14"/>
                <w:szCs w:val="14"/>
              </w:rPr>
              <w:t>7284.61</w:t>
            </w:r>
          </w:p>
        </w:tc>
        <w:tc>
          <w:tcPr>
            <w:tcW w:w="920" w:type="dxa"/>
            <w:tcMar>
              <w:top w:w="10" w:type="dxa"/>
              <w:left w:w="118" w:type="dxa"/>
              <w:bottom w:w="10" w:type="dxa"/>
              <w:right w:w="118" w:type="dxa"/>
            </w:tcMar>
            <w:vAlign w:val="center"/>
            <w:hideMark/>
          </w:tcPr>
          <w:p w14:paraId="3E50B7B9" w14:textId="77777777" w:rsidR="00C53B9D" w:rsidRPr="00EC2BE4" w:rsidRDefault="008A2EF1">
            <w:pPr>
              <w:spacing w:line="240" w:lineRule="auto"/>
              <w:jc w:val="right"/>
              <w:rPr>
                <w:sz w:val="14"/>
                <w:szCs w:val="14"/>
              </w:rPr>
            </w:pPr>
            <w:r w:rsidRPr="00EC2BE4">
              <w:rPr>
                <w:rFonts w:ascii="Arial" w:eastAsia="Arial" w:hAnsi="Arial" w:cs="Arial"/>
                <w:sz w:val="14"/>
                <w:szCs w:val="14"/>
              </w:rPr>
              <w:t>6619.71</w:t>
            </w:r>
          </w:p>
        </w:tc>
        <w:tc>
          <w:tcPr>
            <w:tcW w:w="859" w:type="dxa"/>
            <w:tcMar>
              <w:top w:w="10" w:type="dxa"/>
              <w:left w:w="118" w:type="dxa"/>
              <w:bottom w:w="10" w:type="dxa"/>
              <w:right w:w="118" w:type="dxa"/>
            </w:tcMar>
            <w:vAlign w:val="center"/>
            <w:hideMark/>
          </w:tcPr>
          <w:p w14:paraId="39A4FA44" w14:textId="77777777" w:rsidR="00C53B9D" w:rsidRPr="00EC2BE4" w:rsidRDefault="008A2EF1">
            <w:pPr>
              <w:spacing w:line="240" w:lineRule="auto"/>
              <w:jc w:val="right"/>
              <w:rPr>
                <w:sz w:val="14"/>
                <w:szCs w:val="14"/>
              </w:rPr>
            </w:pPr>
            <w:r w:rsidRPr="00EC2BE4">
              <w:rPr>
                <w:rFonts w:ascii="Arial" w:eastAsia="Arial" w:hAnsi="Arial" w:cs="Arial"/>
                <w:sz w:val="14"/>
                <w:szCs w:val="14"/>
              </w:rPr>
              <w:t>4371.13</w:t>
            </w:r>
          </w:p>
        </w:tc>
        <w:tc>
          <w:tcPr>
            <w:tcW w:w="891" w:type="dxa"/>
            <w:tcMar>
              <w:top w:w="10" w:type="dxa"/>
              <w:left w:w="118" w:type="dxa"/>
              <w:bottom w:w="10" w:type="dxa"/>
              <w:right w:w="118" w:type="dxa"/>
            </w:tcMar>
            <w:vAlign w:val="center"/>
            <w:hideMark/>
          </w:tcPr>
          <w:p w14:paraId="0921D62D" w14:textId="77777777" w:rsidR="00C53B9D" w:rsidRPr="00EC2BE4" w:rsidRDefault="008A2EF1">
            <w:pPr>
              <w:spacing w:line="240" w:lineRule="auto"/>
              <w:jc w:val="right"/>
              <w:rPr>
                <w:sz w:val="14"/>
                <w:szCs w:val="14"/>
              </w:rPr>
            </w:pPr>
            <w:r w:rsidRPr="00EC2BE4">
              <w:rPr>
                <w:rFonts w:ascii="Arial" w:eastAsia="Arial" w:hAnsi="Arial" w:cs="Arial"/>
                <w:sz w:val="14"/>
                <w:szCs w:val="14"/>
              </w:rPr>
              <w:t>7039.73</w:t>
            </w:r>
          </w:p>
        </w:tc>
        <w:tc>
          <w:tcPr>
            <w:tcW w:w="859" w:type="dxa"/>
            <w:tcMar>
              <w:top w:w="10" w:type="dxa"/>
              <w:left w:w="118" w:type="dxa"/>
              <w:bottom w:w="10" w:type="dxa"/>
              <w:right w:w="118" w:type="dxa"/>
            </w:tcMar>
            <w:vAlign w:val="center"/>
            <w:hideMark/>
          </w:tcPr>
          <w:p w14:paraId="72223D28" w14:textId="77777777" w:rsidR="00C53B9D" w:rsidRPr="00EC2BE4" w:rsidRDefault="008A2EF1">
            <w:pPr>
              <w:spacing w:line="240" w:lineRule="auto"/>
              <w:jc w:val="right"/>
              <w:rPr>
                <w:sz w:val="14"/>
                <w:szCs w:val="14"/>
              </w:rPr>
            </w:pPr>
            <w:r w:rsidRPr="00EC2BE4">
              <w:rPr>
                <w:rFonts w:ascii="Arial" w:eastAsia="Arial" w:hAnsi="Arial" w:cs="Arial"/>
                <w:sz w:val="14"/>
                <w:szCs w:val="14"/>
              </w:rPr>
              <w:t>4589.64</w:t>
            </w:r>
          </w:p>
        </w:tc>
        <w:tc>
          <w:tcPr>
            <w:tcW w:w="891" w:type="dxa"/>
            <w:tcMar>
              <w:top w:w="10" w:type="dxa"/>
              <w:left w:w="118" w:type="dxa"/>
              <w:bottom w:w="10" w:type="dxa"/>
              <w:right w:w="118" w:type="dxa"/>
            </w:tcMar>
            <w:vAlign w:val="center"/>
            <w:hideMark/>
          </w:tcPr>
          <w:p w14:paraId="26912C4E" w14:textId="77777777" w:rsidR="00C53B9D" w:rsidRPr="00EC2BE4" w:rsidRDefault="008A2EF1">
            <w:pPr>
              <w:spacing w:line="240" w:lineRule="auto"/>
              <w:jc w:val="right"/>
              <w:rPr>
                <w:sz w:val="14"/>
                <w:szCs w:val="14"/>
              </w:rPr>
            </w:pPr>
            <w:r w:rsidRPr="00EC2BE4">
              <w:rPr>
                <w:rFonts w:ascii="Arial" w:eastAsia="Arial" w:hAnsi="Arial" w:cs="Arial"/>
                <w:sz w:val="14"/>
                <w:szCs w:val="14"/>
              </w:rPr>
              <w:t>7737.82</w:t>
            </w:r>
          </w:p>
        </w:tc>
        <w:tc>
          <w:tcPr>
            <w:tcW w:w="859" w:type="dxa"/>
            <w:tcMar>
              <w:top w:w="10" w:type="dxa"/>
              <w:left w:w="118" w:type="dxa"/>
              <w:bottom w:w="10" w:type="dxa"/>
              <w:right w:w="118" w:type="dxa"/>
            </w:tcMar>
            <w:vAlign w:val="center"/>
            <w:hideMark/>
          </w:tcPr>
          <w:p w14:paraId="2A5D8115" w14:textId="77777777" w:rsidR="00C53B9D" w:rsidRPr="00EC2BE4" w:rsidRDefault="008A2EF1">
            <w:pPr>
              <w:spacing w:line="240" w:lineRule="auto"/>
              <w:jc w:val="right"/>
              <w:rPr>
                <w:sz w:val="14"/>
                <w:szCs w:val="14"/>
              </w:rPr>
            </w:pPr>
            <w:r w:rsidRPr="00EC2BE4">
              <w:rPr>
                <w:rFonts w:ascii="Arial" w:eastAsia="Arial" w:hAnsi="Arial" w:cs="Arial"/>
                <w:sz w:val="14"/>
                <w:szCs w:val="14"/>
              </w:rPr>
              <w:t>6401.29</w:t>
            </w:r>
          </w:p>
        </w:tc>
        <w:tc>
          <w:tcPr>
            <w:tcW w:w="891" w:type="dxa"/>
            <w:tcMar>
              <w:top w:w="10" w:type="dxa"/>
              <w:left w:w="118" w:type="dxa"/>
              <w:bottom w:w="10" w:type="dxa"/>
              <w:right w:w="118" w:type="dxa"/>
            </w:tcMar>
            <w:vAlign w:val="center"/>
            <w:hideMark/>
          </w:tcPr>
          <w:p w14:paraId="602DC6D0" w14:textId="77777777" w:rsidR="00C53B9D" w:rsidRPr="00EC2BE4" w:rsidRDefault="008A2EF1">
            <w:pPr>
              <w:spacing w:line="240" w:lineRule="auto"/>
              <w:jc w:val="right"/>
              <w:rPr>
                <w:sz w:val="14"/>
                <w:szCs w:val="14"/>
              </w:rPr>
            </w:pPr>
            <w:r w:rsidRPr="00EC2BE4">
              <w:rPr>
                <w:rFonts w:ascii="Arial" w:eastAsia="Arial" w:hAnsi="Arial" w:cs="Arial"/>
                <w:sz w:val="14"/>
                <w:szCs w:val="14"/>
              </w:rPr>
              <w:t>4328.64</w:t>
            </w:r>
          </w:p>
        </w:tc>
        <w:tc>
          <w:tcPr>
            <w:tcW w:w="859" w:type="dxa"/>
            <w:tcMar>
              <w:top w:w="10" w:type="dxa"/>
              <w:left w:w="118" w:type="dxa"/>
              <w:bottom w:w="10" w:type="dxa"/>
              <w:right w:w="118" w:type="dxa"/>
            </w:tcMar>
            <w:vAlign w:val="center"/>
            <w:hideMark/>
          </w:tcPr>
          <w:p w14:paraId="5730FEA4" w14:textId="77777777" w:rsidR="00C53B9D" w:rsidRPr="00EC2BE4" w:rsidRDefault="008A2EF1">
            <w:pPr>
              <w:spacing w:line="240" w:lineRule="auto"/>
              <w:jc w:val="right"/>
              <w:rPr>
                <w:sz w:val="14"/>
                <w:szCs w:val="14"/>
              </w:rPr>
            </w:pPr>
            <w:r w:rsidRPr="00EC2BE4">
              <w:rPr>
                <w:rFonts w:ascii="Arial" w:eastAsia="Arial" w:hAnsi="Arial" w:cs="Arial"/>
                <w:sz w:val="14"/>
                <w:szCs w:val="14"/>
              </w:rPr>
              <w:t>6048.01</w:t>
            </w:r>
          </w:p>
        </w:tc>
      </w:tr>
      <w:tr w:rsidR="00D76599" w:rsidRPr="00D76599" w14:paraId="25FC4440" w14:textId="77777777">
        <w:trPr>
          <w:trHeight w:val="284"/>
        </w:trPr>
        <w:tc>
          <w:tcPr>
            <w:tcW w:w="1550" w:type="dxa"/>
            <w:tcMar>
              <w:top w:w="10" w:type="dxa"/>
              <w:left w:w="118" w:type="dxa"/>
              <w:bottom w:w="10" w:type="dxa"/>
              <w:right w:w="118" w:type="dxa"/>
            </w:tcMar>
            <w:vAlign w:val="center"/>
            <w:hideMark/>
          </w:tcPr>
          <w:p w14:paraId="2911BF59" w14:textId="77777777" w:rsidR="00C53B9D" w:rsidRPr="00EC2BE4" w:rsidRDefault="008A2EF1">
            <w:pPr>
              <w:spacing w:line="240" w:lineRule="auto"/>
              <w:rPr>
                <w:sz w:val="14"/>
                <w:szCs w:val="14"/>
              </w:rPr>
            </w:pPr>
            <w:r w:rsidRPr="00EC2BE4">
              <w:rPr>
                <w:rFonts w:ascii="Arial Narrow" w:eastAsia="Arial Narrow" w:hAnsi="Arial Narrow" w:cs="Arial Narrow"/>
                <w:b/>
                <w:bCs/>
                <w:sz w:val="14"/>
                <w:szCs w:val="14"/>
              </w:rPr>
              <w:t xml:space="preserve">      Equipment</w:t>
            </w:r>
          </w:p>
        </w:tc>
        <w:tc>
          <w:tcPr>
            <w:tcW w:w="891" w:type="dxa"/>
            <w:tcMar>
              <w:top w:w="10" w:type="dxa"/>
              <w:left w:w="118" w:type="dxa"/>
              <w:bottom w:w="10" w:type="dxa"/>
              <w:right w:w="118" w:type="dxa"/>
            </w:tcMar>
            <w:vAlign w:val="center"/>
            <w:hideMark/>
          </w:tcPr>
          <w:p w14:paraId="28E67307" w14:textId="77777777" w:rsidR="00C53B9D" w:rsidRPr="00EC2BE4" w:rsidRDefault="008A2EF1">
            <w:pPr>
              <w:spacing w:line="240" w:lineRule="auto"/>
              <w:jc w:val="right"/>
              <w:rPr>
                <w:sz w:val="14"/>
                <w:szCs w:val="14"/>
              </w:rPr>
            </w:pPr>
            <w:r w:rsidRPr="00EC2BE4">
              <w:rPr>
                <w:rFonts w:ascii="Arial Narrow" w:eastAsia="Arial Narrow" w:hAnsi="Arial Narrow" w:cs="Arial Narrow"/>
                <w:sz w:val="14"/>
                <w:szCs w:val="14"/>
              </w:rPr>
              <w:t>0</w:t>
            </w:r>
          </w:p>
        </w:tc>
        <w:tc>
          <w:tcPr>
            <w:tcW w:w="920" w:type="dxa"/>
            <w:tcMar>
              <w:top w:w="10" w:type="dxa"/>
              <w:left w:w="118" w:type="dxa"/>
              <w:bottom w:w="10" w:type="dxa"/>
              <w:right w:w="118" w:type="dxa"/>
            </w:tcMar>
            <w:vAlign w:val="center"/>
            <w:hideMark/>
          </w:tcPr>
          <w:p w14:paraId="2BD7A823" w14:textId="77777777" w:rsidR="00C53B9D" w:rsidRPr="00EC2BE4" w:rsidRDefault="008A2EF1">
            <w:pPr>
              <w:spacing w:line="240" w:lineRule="auto"/>
              <w:jc w:val="right"/>
              <w:rPr>
                <w:sz w:val="14"/>
                <w:szCs w:val="14"/>
              </w:rPr>
            </w:pPr>
            <w:r w:rsidRPr="00EC2BE4">
              <w:rPr>
                <w:rFonts w:ascii="Arial" w:eastAsia="Arial" w:hAnsi="Arial" w:cs="Arial"/>
                <w:sz w:val="14"/>
                <w:szCs w:val="14"/>
              </w:rPr>
              <w:t>600</w:t>
            </w:r>
          </w:p>
        </w:tc>
        <w:tc>
          <w:tcPr>
            <w:tcW w:w="920" w:type="dxa"/>
            <w:tcMar>
              <w:top w:w="10" w:type="dxa"/>
              <w:left w:w="118" w:type="dxa"/>
              <w:bottom w:w="10" w:type="dxa"/>
              <w:right w:w="118" w:type="dxa"/>
            </w:tcMar>
            <w:vAlign w:val="center"/>
            <w:hideMark/>
          </w:tcPr>
          <w:p w14:paraId="0B5A2354" w14:textId="77777777" w:rsidR="00C53B9D" w:rsidRPr="00EC2BE4" w:rsidRDefault="008A2EF1">
            <w:pPr>
              <w:spacing w:line="240" w:lineRule="auto"/>
              <w:jc w:val="right"/>
              <w:rPr>
                <w:sz w:val="14"/>
                <w:szCs w:val="14"/>
              </w:rPr>
            </w:pPr>
            <w:r w:rsidRPr="00EC2BE4">
              <w:rPr>
                <w:rFonts w:ascii="Arial" w:eastAsia="Arial" w:hAnsi="Arial" w:cs="Arial"/>
                <w:sz w:val="14"/>
                <w:szCs w:val="14"/>
              </w:rPr>
              <w:t>1909.78</w:t>
            </w:r>
          </w:p>
        </w:tc>
        <w:tc>
          <w:tcPr>
            <w:tcW w:w="859" w:type="dxa"/>
            <w:tcMar>
              <w:top w:w="10" w:type="dxa"/>
              <w:left w:w="118" w:type="dxa"/>
              <w:bottom w:w="10" w:type="dxa"/>
              <w:right w:w="118" w:type="dxa"/>
            </w:tcMar>
            <w:vAlign w:val="bottom"/>
          </w:tcPr>
          <w:p w14:paraId="1C0A147A" w14:textId="77777777" w:rsidR="00C53B9D" w:rsidRPr="00EC2BE4" w:rsidRDefault="00C53B9D">
            <w:pPr>
              <w:spacing w:line="240" w:lineRule="auto"/>
              <w:jc w:val="right"/>
              <w:rPr>
                <w:sz w:val="14"/>
                <w:szCs w:val="14"/>
              </w:rPr>
            </w:pPr>
          </w:p>
        </w:tc>
        <w:tc>
          <w:tcPr>
            <w:tcW w:w="891" w:type="dxa"/>
            <w:tcMar>
              <w:top w:w="10" w:type="dxa"/>
              <w:left w:w="118" w:type="dxa"/>
              <w:bottom w:w="10" w:type="dxa"/>
              <w:right w:w="118" w:type="dxa"/>
            </w:tcMar>
            <w:vAlign w:val="bottom"/>
          </w:tcPr>
          <w:p w14:paraId="49C04052" w14:textId="77777777" w:rsidR="00C53B9D" w:rsidRPr="00EC2BE4" w:rsidRDefault="00C53B9D">
            <w:pPr>
              <w:spacing w:line="240" w:lineRule="auto"/>
              <w:rPr>
                <w:sz w:val="14"/>
                <w:szCs w:val="14"/>
              </w:rPr>
            </w:pPr>
          </w:p>
        </w:tc>
        <w:tc>
          <w:tcPr>
            <w:tcW w:w="859" w:type="dxa"/>
            <w:tcMar>
              <w:top w:w="10" w:type="dxa"/>
              <w:left w:w="118" w:type="dxa"/>
              <w:bottom w:w="10" w:type="dxa"/>
              <w:right w:w="118" w:type="dxa"/>
            </w:tcMar>
            <w:vAlign w:val="bottom"/>
          </w:tcPr>
          <w:p w14:paraId="6F7065E0" w14:textId="77777777" w:rsidR="00C53B9D" w:rsidRPr="00EC2BE4" w:rsidRDefault="00C53B9D">
            <w:pPr>
              <w:spacing w:line="240" w:lineRule="auto"/>
              <w:rPr>
                <w:sz w:val="14"/>
                <w:szCs w:val="14"/>
              </w:rPr>
            </w:pPr>
          </w:p>
        </w:tc>
        <w:tc>
          <w:tcPr>
            <w:tcW w:w="891" w:type="dxa"/>
            <w:tcMar>
              <w:top w:w="10" w:type="dxa"/>
              <w:left w:w="118" w:type="dxa"/>
              <w:bottom w:w="10" w:type="dxa"/>
              <w:right w:w="118" w:type="dxa"/>
            </w:tcMar>
            <w:vAlign w:val="center"/>
            <w:hideMark/>
          </w:tcPr>
          <w:p w14:paraId="46012548" w14:textId="77777777" w:rsidR="00C53B9D" w:rsidRPr="00EC2BE4" w:rsidRDefault="008A2EF1">
            <w:pPr>
              <w:spacing w:line="240" w:lineRule="auto"/>
              <w:jc w:val="right"/>
              <w:rPr>
                <w:sz w:val="14"/>
                <w:szCs w:val="14"/>
              </w:rPr>
            </w:pPr>
            <w:r w:rsidRPr="00EC2BE4">
              <w:rPr>
                <w:rFonts w:ascii="Arial" w:eastAsia="Arial" w:hAnsi="Arial" w:cs="Arial"/>
                <w:sz w:val="14"/>
                <w:szCs w:val="14"/>
              </w:rPr>
              <w:t>0</w:t>
            </w:r>
          </w:p>
        </w:tc>
        <w:tc>
          <w:tcPr>
            <w:tcW w:w="859" w:type="dxa"/>
            <w:tcMar>
              <w:top w:w="10" w:type="dxa"/>
              <w:left w:w="118" w:type="dxa"/>
              <w:bottom w:w="10" w:type="dxa"/>
              <w:right w:w="118" w:type="dxa"/>
            </w:tcMar>
            <w:vAlign w:val="center"/>
            <w:hideMark/>
          </w:tcPr>
          <w:p w14:paraId="35000C01" w14:textId="77777777" w:rsidR="00C53B9D" w:rsidRPr="00EC2BE4" w:rsidRDefault="008A2EF1">
            <w:pPr>
              <w:spacing w:line="240" w:lineRule="auto"/>
              <w:jc w:val="right"/>
              <w:rPr>
                <w:sz w:val="14"/>
                <w:szCs w:val="14"/>
              </w:rPr>
            </w:pPr>
            <w:r w:rsidRPr="00EC2BE4">
              <w:rPr>
                <w:rFonts w:ascii="Arial" w:eastAsia="Arial" w:hAnsi="Arial" w:cs="Arial"/>
                <w:sz w:val="14"/>
                <w:szCs w:val="14"/>
              </w:rPr>
              <w:t>0</w:t>
            </w:r>
          </w:p>
        </w:tc>
        <w:tc>
          <w:tcPr>
            <w:tcW w:w="891" w:type="dxa"/>
            <w:tcMar>
              <w:top w:w="10" w:type="dxa"/>
              <w:left w:w="118" w:type="dxa"/>
              <w:bottom w:w="10" w:type="dxa"/>
              <w:right w:w="118" w:type="dxa"/>
            </w:tcMar>
            <w:vAlign w:val="center"/>
            <w:hideMark/>
          </w:tcPr>
          <w:p w14:paraId="5DD95BD3" w14:textId="77777777" w:rsidR="00C53B9D" w:rsidRPr="00EC2BE4" w:rsidRDefault="008A2EF1">
            <w:pPr>
              <w:spacing w:line="240" w:lineRule="auto"/>
              <w:jc w:val="right"/>
              <w:rPr>
                <w:sz w:val="14"/>
                <w:szCs w:val="14"/>
              </w:rPr>
            </w:pPr>
            <w:r w:rsidRPr="00EC2BE4">
              <w:rPr>
                <w:rFonts w:ascii="Arial" w:eastAsia="Arial" w:hAnsi="Arial" w:cs="Arial"/>
                <w:sz w:val="14"/>
                <w:szCs w:val="14"/>
              </w:rPr>
              <w:t>0</w:t>
            </w:r>
          </w:p>
        </w:tc>
        <w:tc>
          <w:tcPr>
            <w:tcW w:w="859" w:type="dxa"/>
            <w:tcMar>
              <w:top w:w="10" w:type="dxa"/>
              <w:left w:w="118" w:type="dxa"/>
              <w:bottom w:w="10" w:type="dxa"/>
              <w:right w:w="118" w:type="dxa"/>
            </w:tcMar>
            <w:vAlign w:val="center"/>
            <w:hideMark/>
          </w:tcPr>
          <w:p w14:paraId="76A4A935" w14:textId="77777777" w:rsidR="00C53B9D" w:rsidRPr="00EC2BE4" w:rsidRDefault="008A2EF1">
            <w:pPr>
              <w:spacing w:line="240" w:lineRule="auto"/>
              <w:jc w:val="right"/>
              <w:rPr>
                <w:sz w:val="14"/>
                <w:szCs w:val="14"/>
              </w:rPr>
            </w:pPr>
            <w:r w:rsidRPr="00EC2BE4">
              <w:rPr>
                <w:rFonts w:ascii="Arial" w:eastAsia="Arial" w:hAnsi="Arial" w:cs="Arial"/>
                <w:sz w:val="14"/>
                <w:szCs w:val="14"/>
              </w:rPr>
              <w:t>0</w:t>
            </w:r>
          </w:p>
        </w:tc>
      </w:tr>
      <w:tr w:rsidR="00D76599" w:rsidRPr="00D76599" w14:paraId="1CA24792" w14:textId="77777777">
        <w:trPr>
          <w:trHeight w:val="284"/>
        </w:trPr>
        <w:tc>
          <w:tcPr>
            <w:tcW w:w="1550" w:type="dxa"/>
            <w:tcMar>
              <w:top w:w="10" w:type="dxa"/>
              <w:left w:w="118" w:type="dxa"/>
              <w:bottom w:w="10" w:type="dxa"/>
              <w:right w:w="118" w:type="dxa"/>
            </w:tcMar>
            <w:vAlign w:val="center"/>
            <w:hideMark/>
          </w:tcPr>
          <w:p w14:paraId="59D3179A" w14:textId="77777777" w:rsidR="00C53B9D" w:rsidRPr="00EC2BE4" w:rsidRDefault="008A2EF1">
            <w:pPr>
              <w:spacing w:line="240" w:lineRule="auto"/>
              <w:rPr>
                <w:sz w:val="14"/>
                <w:szCs w:val="14"/>
              </w:rPr>
            </w:pPr>
            <w:r w:rsidRPr="00EC2BE4">
              <w:rPr>
                <w:rFonts w:ascii="Arial Narrow" w:eastAsia="Arial Narrow" w:hAnsi="Arial Narrow" w:cs="Arial Narrow"/>
                <w:b/>
                <w:bCs/>
                <w:sz w:val="14"/>
                <w:szCs w:val="14"/>
              </w:rPr>
              <w:t xml:space="preserve">      Executive Com. Mtgs</w:t>
            </w:r>
          </w:p>
        </w:tc>
        <w:tc>
          <w:tcPr>
            <w:tcW w:w="891" w:type="dxa"/>
            <w:tcMar>
              <w:top w:w="10" w:type="dxa"/>
              <w:left w:w="118" w:type="dxa"/>
              <w:bottom w:w="10" w:type="dxa"/>
              <w:right w:w="118" w:type="dxa"/>
            </w:tcMar>
            <w:vAlign w:val="center"/>
            <w:hideMark/>
          </w:tcPr>
          <w:p w14:paraId="123D4C4F" w14:textId="77777777" w:rsidR="00C53B9D" w:rsidRPr="00EC2BE4" w:rsidRDefault="008A2EF1">
            <w:pPr>
              <w:spacing w:line="240" w:lineRule="auto"/>
              <w:jc w:val="right"/>
              <w:rPr>
                <w:sz w:val="14"/>
                <w:szCs w:val="14"/>
              </w:rPr>
            </w:pPr>
            <w:r w:rsidRPr="00EC2BE4">
              <w:rPr>
                <w:rFonts w:ascii="Arial Narrow" w:eastAsia="Arial Narrow" w:hAnsi="Arial Narrow" w:cs="Arial Narrow"/>
                <w:sz w:val="14"/>
                <w:szCs w:val="14"/>
              </w:rPr>
              <w:t>1091.97</w:t>
            </w:r>
          </w:p>
        </w:tc>
        <w:tc>
          <w:tcPr>
            <w:tcW w:w="920" w:type="dxa"/>
            <w:tcMar>
              <w:top w:w="10" w:type="dxa"/>
              <w:left w:w="118" w:type="dxa"/>
              <w:bottom w:w="10" w:type="dxa"/>
              <w:right w:w="118" w:type="dxa"/>
            </w:tcMar>
            <w:vAlign w:val="center"/>
            <w:hideMark/>
          </w:tcPr>
          <w:p w14:paraId="54A5329D" w14:textId="77777777" w:rsidR="00C53B9D" w:rsidRPr="00EC2BE4" w:rsidRDefault="008A2EF1">
            <w:pPr>
              <w:spacing w:line="240" w:lineRule="auto"/>
              <w:jc w:val="right"/>
              <w:rPr>
                <w:sz w:val="14"/>
                <w:szCs w:val="14"/>
              </w:rPr>
            </w:pPr>
            <w:r w:rsidRPr="00EC2BE4">
              <w:rPr>
                <w:rFonts w:ascii="Arial" w:eastAsia="Arial" w:hAnsi="Arial" w:cs="Arial"/>
                <w:sz w:val="14"/>
                <w:szCs w:val="14"/>
              </w:rPr>
              <w:t>426.28</w:t>
            </w:r>
          </w:p>
        </w:tc>
        <w:tc>
          <w:tcPr>
            <w:tcW w:w="920" w:type="dxa"/>
            <w:tcMar>
              <w:top w:w="10" w:type="dxa"/>
              <w:left w:w="118" w:type="dxa"/>
              <w:bottom w:w="10" w:type="dxa"/>
              <w:right w:w="118" w:type="dxa"/>
            </w:tcMar>
            <w:vAlign w:val="center"/>
            <w:hideMark/>
          </w:tcPr>
          <w:p w14:paraId="6093888D" w14:textId="77777777" w:rsidR="00C53B9D" w:rsidRPr="00EC2BE4" w:rsidRDefault="008A2EF1">
            <w:pPr>
              <w:spacing w:line="240" w:lineRule="auto"/>
              <w:jc w:val="right"/>
              <w:rPr>
                <w:sz w:val="14"/>
                <w:szCs w:val="14"/>
              </w:rPr>
            </w:pPr>
            <w:r w:rsidRPr="00EC2BE4">
              <w:rPr>
                <w:rFonts w:ascii="Arial" w:eastAsia="Arial" w:hAnsi="Arial" w:cs="Arial"/>
                <w:sz w:val="14"/>
                <w:szCs w:val="14"/>
              </w:rPr>
              <w:t>760.04</w:t>
            </w:r>
          </w:p>
        </w:tc>
        <w:tc>
          <w:tcPr>
            <w:tcW w:w="859" w:type="dxa"/>
            <w:tcMar>
              <w:top w:w="10" w:type="dxa"/>
              <w:left w:w="118" w:type="dxa"/>
              <w:bottom w:w="10" w:type="dxa"/>
              <w:right w:w="118" w:type="dxa"/>
            </w:tcMar>
            <w:vAlign w:val="center"/>
            <w:hideMark/>
          </w:tcPr>
          <w:p w14:paraId="16EA690F" w14:textId="77777777" w:rsidR="00C53B9D" w:rsidRPr="00EC2BE4" w:rsidRDefault="008A2EF1">
            <w:pPr>
              <w:spacing w:line="240" w:lineRule="auto"/>
              <w:jc w:val="right"/>
              <w:rPr>
                <w:sz w:val="14"/>
                <w:szCs w:val="14"/>
              </w:rPr>
            </w:pPr>
            <w:r w:rsidRPr="00EC2BE4">
              <w:rPr>
                <w:rFonts w:ascii="Arial" w:eastAsia="Arial" w:hAnsi="Arial" w:cs="Arial"/>
                <w:sz w:val="14"/>
                <w:szCs w:val="14"/>
              </w:rPr>
              <w:t>485.74</w:t>
            </w:r>
          </w:p>
        </w:tc>
        <w:tc>
          <w:tcPr>
            <w:tcW w:w="891" w:type="dxa"/>
            <w:tcMar>
              <w:top w:w="10" w:type="dxa"/>
              <w:left w:w="118" w:type="dxa"/>
              <w:bottom w:w="10" w:type="dxa"/>
              <w:right w:w="118" w:type="dxa"/>
            </w:tcMar>
            <w:vAlign w:val="center"/>
            <w:hideMark/>
          </w:tcPr>
          <w:p w14:paraId="39CD2424" w14:textId="77777777" w:rsidR="00C53B9D" w:rsidRPr="00EC2BE4" w:rsidRDefault="008A2EF1">
            <w:pPr>
              <w:spacing w:line="240" w:lineRule="auto"/>
              <w:jc w:val="right"/>
              <w:rPr>
                <w:sz w:val="14"/>
                <w:szCs w:val="14"/>
              </w:rPr>
            </w:pPr>
            <w:r w:rsidRPr="00EC2BE4">
              <w:rPr>
                <w:rFonts w:ascii="Arial" w:eastAsia="Arial" w:hAnsi="Arial" w:cs="Arial"/>
                <w:sz w:val="14"/>
                <w:szCs w:val="14"/>
              </w:rPr>
              <w:t>498.68</w:t>
            </w:r>
          </w:p>
        </w:tc>
        <w:tc>
          <w:tcPr>
            <w:tcW w:w="859" w:type="dxa"/>
            <w:tcMar>
              <w:top w:w="10" w:type="dxa"/>
              <w:left w:w="118" w:type="dxa"/>
              <w:bottom w:w="10" w:type="dxa"/>
              <w:right w:w="118" w:type="dxa"/>
            </w:tcMar>
            <w:vAlign w:val="center"/>
            <w:hideMark/>
          </w:tcPr>
          <w:p w14:paraId="0DF03BB1" w14:textId="77777777" w:rsidR="00C53B9D" w:rsidRPr="00EC2BE4" w:rsidRDefault="008A2EF1">
            <w:pPr>
              <w:spacing w:line="240" w:lineRule="auto"/>
              <w:jc w:val="right"/>
              <w:rPr>
                <w:sz w:val="14"/>
                <w:szCs w:val="14"/>
              </w:rPr>
            </w:pPr>
            <w:r w:rsidRPr="00EC2BE4">
              <w:rPr>
                <w:rFonts w:ascii="Arial" w:eastAsia="Arial" w:hAnsi="Arial" w:cs="Arial"/>
                <w:sz w:val="14"/>
                <w:szCs w:val="14"/>
              </w:rPr>
              <w:t>1342.1</w:t>
            </w:r>
          </w:p>
        </w:tc>
        <w:tc>
          <w:tcPr>
            <w:tcW w:w="891" w:type="dxa"/>
            <w:tcMar>
              <w:top w:w="10" w:type="dxa"/>
              <w:left w:w="118" w:type="dxa"/>
              <w:bottom w:w="10" w:type="dxa"/>
              <w:right w:w="118" w:type="dxa"/>
            </w:tcMar>
            <w:vAlign w:val="center"/>
            <w:hideMark/>
          </w:tcPr>
          <w:p w14:paraId="542EBB22" w14:textId="77777777" w:rsidR="00C53B9D" w:rsidRPr="00EC2BE4" w:rsidRDefault="008A2EF1">
            <w:pPr>
              <w:spacing w:line="240" w:lineRule="auto"/>
              <w:jc w:val="right"/>
              <w:rPr>
                <w:sz w:val="14"/>
                <w:szCs w:val="14"/>
              </w:rPr>
            </w:pPr>
            <w:r w:rsidRPr="00EC2BE4">
              <w:rPr>
                <w:rFonts w:ascii="Arial" w:eastAsia="Arial" w:hAnsi="Arial" w:cs="Arial"/>
                <w:sz w:val="14"/>
                <w:szCs w:val="14"/>
              </w:rPr>
              <w:t>1313.45</w:t>
            </w:r>
          </w:p>
        </w:tc>
        <w:tc>
          <w:tcPr>
            <w:tcW w:w="859" w:type="dxa"/>
            <w:tcMar>
              <w:top w:w="10" w:type="dxa"/>
              <w:left w:w="118" w:type="dxa"/>
              <w:bottom w:w="10" w:type="dxa"/>
              <w:right w:w="118" w:type="dxa"/>
            </w:tcMar>
            <w:vAlign w:val="center"/>
            <w:hideMark/>
          </w:tcPr>
          <w:p w14:paraId="1FCDEC48" w14:textId="77777777" w:rsidR="00C53B9D" w:rsidRPr="00EC2BE4" w:rsidRDefault="008A2EF1">
            <w:pPr>
              <w:spacing w:line="240" w:lineRule="auto"/>
              <w:jc w:val="right"/>
              <w:rPr>
                <w:sz w:val="14"/>
                <w:szCs w:val="14"/>
              </w:rPr>
            </w:pPr>
            <w:r w:rsidRPr="00EC2BE4">
              <w:rPr>
                <w:rFonts w:ascii="Arial" w:eastAsia="Arial" w:hAnsi="Arial" w:cs="Arial"/>
                <w:sz w:val="14"/>
                <w:szCs w:val="14"/>
              </w:rPr>
              <w:t>921.84</w:t>
            </w:r>
          </w:p>
        </w:tc>
        <w:tc>
          <w:tcPr>
            <w:tcW w:w="891" w:type="dxa"/>
            <w:tcMar>
              <w:top w:w="10" w:type="dxa"/>
              <w:left w:w="118" w:type="dxa"/>
              <w:bottom w:w="10" w:type="dxa"/>
              <w:right w:w="118" w:type="dxa"/>
            </w:tcMar>
            <w:vAlign w:val="center"/>
            <w:hideMark/>
          </w:tcPr>
          <w:p w14:paraId="39EE5355" w14:textId="77777777" w:rsidR="00C53B9D" w:rsidRPr="00EC2BE4" w:rsidRDefault="008A2EF1">
            <w:pPr>
              <w:spacing w:line="240" w:lineRule="auto"/>
              <w:jc w:val="right"/>
              <w:rPr>
                <w:sz w:val="14"/>
                <w:szCs w:val="14"/>
              </w:rPr>
            </w:pPr>
            <w:r w:rsidRPr="00EC2BE4">
              <w:rPr>
                <w:rFonts w:ascii="Arial" w:eastAsia="Arial" w:hAnsi="Arial" w:cs="Arial"/>
                <w:sz w:val="14"/>
                <w:szCs w:val="14"/>
              </w:rPr>
              <w:t>1216.67</w:t>
            </w:r>
          </w:p>
        </w:tc>
        <w:tc>
          <w:tcPr>
            <w:tcW w:w="859" w:type="dxa"/>
            <w:tcMar>
              <w:top w:w="10" w:type="dxa"/>
              <w:left w:w="118" w:type="dxa"/>
              <w:bottom w:w="10" w:type="dxa"/>
              <w:right w:w="118" w:type="dxa"/>
            </w:tcMar>
            <w:vAlign w:val="center"/>
            <w:hideMark/>
          </w:tcPr>
          <w:p w14:paraId="06FFC12B" w14:textId="77777777" w:rsidR="00C53B9D" w:rsidRPr="00EC2BE4" w:rsidRDefault="008A2EF1">
            <w:pPr>
              <w:spacing w:line="240" w:lineRule="auto"/>
              <w:jc w:val="right"/>
              <w:rPr>
                <w:sz w:val="14"/>
                <w:szCs w:val="14"/>
              </w:rPr>
            </w:pPr>
            <w:r w:rsidRPr="00EC2BE4">
              <w:rPr>
                <w:rFonts w:ascii="Arial" w:eastAsia="Arial" w:hAnsi="Arial" w:cs="Arial"/>
                <w:sz w:val="14"/>
                <w:szCs w:val="14"/>
              </w:rPr>
              <w:t>998.92</w:t>
            </w:r>
          </w:p>
        </w:tc>
      </w:tr>
      <w:tr w:rsidR="00D76599" w:rsidRPr="00D76599" w14:paraId="372152EF" w14:textId="77777777">
        <w:trPr>
          <w:trHeight w:val="284"/>
        </w:trPr>
        <w:tc>
          <w:tcPr>
            <w:tcW w:w="1550" w:type="dxa"/>
            <w:tcMar>
              <w:top w:w="10" w:type="dxa"/>
              <w:left w:w="118" w:type="dxa"/>
              <w:bottom w:w="10" w:type="dxa"/>
              <w:right w:w="118" w:type="dxa"/>
            </w:tcMar>
            <w:vAlign w:val="center"/>
            <w:hideMark/>
          </w:tcPr>
          <w:p w14:paraId="18A06151" w14:textId="77777777" w:rsidR="00C53B9D" w:rsidRPr="00EC2BE4" w:rsidRDefault="008A2EF1">
            <w:pPr>
              <w:spacing w:line="240" w:lineRule="auto"/>
              <w:rPr>
                <w:sz w:val="14"/>
                <w:szCs w:val="14"/>
              </w:rPr>
            </w:pPr>
            <w:r w:rsidRPr="00EC2BE4">
              <w:rPr>
                <w:rFonts w:ascii="Arial Narrow" w:eastAsia="Arial Narrow" w:hAnsi="Arial Narrow" w:cs="Arial Narrow"/>
                <w:b/>
                <w:bCs/>
                <w:sz w:val="14"/>
                <w:szCs w:val="14"/>
              </w:rPr>
              <w:t xml:space="preserve">      Historical Records</w:t>
            </w:r>
          </w:p>
        </w:tc>
        <w:tc>
          <w:tcPr>
            <w:tcW w:w="891" w:type="dxa"/>
            <w:tcMar>
              <w:top w:w="10" w:type="dxa"/>
              <w:left w:w="118" w:type="dxa"/>
              <w:bottom w:w="10" w:type="dxa"/>
              <w:right w:w="118" w:type="dxa"/>
            </w:tcMar>
            <w:vAlign w:val="center"/>
            <w:hideMark/>
          </w:tcPr>
          <w:p w14:paraId="5BC21985" w14:textId="77777777" w:rsidR="00C53B9D" w:rsidRPr="00EC2BE4" w:rsidRDefault="008A2EF1">
            <w:pPr>
              <w:spacing w:line="240" w:lineRule="auto"/>
              <w:jc w:val="right"/>
              <w:rPr>
                <w:sz w:val="14"/>
                <w:szCs w:val="14"/>
              </w:rPr>
            </w:pPr>
            <w:r w:rsidRPr="00EC2BE4">
              <w:rPr>
                <w:rFonts w:ascii="Arial Narrow" w:eastAsia="Arial Narrow" w:hAnsi="Arial Narrow" w:cs="Arial Narrow"/>
                <w:sz w:val="14"/>
                <w:szCs w:val="14"/>
              </w:rPr>
              <w:t>350</w:t>
            </w:r>
          </w:p>
        </w:tc>
        <w:tc>
          <w:tcPr>
            <w:tcW w:w="920" w:type="dxa"/>
            <w:tcMar>
              <w:top w:w="10" w:type="dxa"/>
              <w:left w:w="118" w:type="dxa"/>
              <w:bottom w:w="10" w:type="dxa"/>
              <w:right w:w="118" w:type="dxa"/>
            </w:tcMar>
            <w:vAlign w:val="center"/>
            <w:hideMark/>
          </w:tcPr>
          <w:p w14:paraId="4059ECE4" w14:textId="77777777" w:rsidR="00C53B9D" w:rsidRPr="00EC2BE4" w:rsidRDefault="008A2EF1">
            <w:pPr>
              <w:spacing w:line="240" w:lineRule="auto"/>
              <w:jc w:val="right"/>
              <w:rPr>
                <w:sz w:val="14"/>
                <w:szCs w:val="14"/>
              </w:rPr>
            </w:pPr>
            <w:r w:rsidRPr="00EC2BE4">
              <w:rPr>
                <w:rFonts w:ascii="Arial" w:eastAsia="Arial" w:hAnsi="Arial" w:cs="Arial"/>
                <w:sz w:val="14"/>
                <w:szCs w:val="14"/>
              </w:rPr>
              <w:t>350</w:t>
            </w:r>
          </w:p>
        </w:tc>
        <w:tc>
          <w:tcPr>
            <w:tcW w:w="920" w:type="dxa"/>
            <w:tcMar>
              <w:top w:w="10" w:type="dxa"/>
              <w:left w:w="118" w:type="dxa"/>
              <w:bottom w:w="10" w:type="dxa"/>
              <w:right w:w="118" w:type="dxa"/>
            </w:tcMar>
            <w:vAlign w:val="center"/>
            <w:hideMark/>
          </w:tcPr>
          <w:p w14:paraId="54E1BE0B" w14:textId="77777777" w:rsidR="00C53B9D" w:rsidRPr="00EC2BE4" w:rsidRDefault="008A2EF1">
            <w:pPr>
              <w:spacing w:line="240" w:lineRule="auto"/>
              <w:jc w:val="right"/>
              <w:rPr>
                <w:sz w:val="14"/>
                <w:szCs w:val="14"/>
              </w:rPr>
            </w:pPr>
            <w:r w:rsidRPr="00EC2BE4">
              <w:rPr>
                <w:rFonts w:ascii="Arial" w:eastAsia="Arial" w:hAnsi="Arial" w:cs="Arial"/>
                <w:sz w:val="14"/>
                <w:szCs w:val="14"/>
              </w:rPr>
              <w:t>350</w:t>
            </w:r>
          </w:p>
        </w:tc>
        <w:tc>
          <w:tcPr>
            <w:tcW w:w="859" w:type="dxa"/>
            <w:tcMar>
              <w:top w:w="10" w:type="dxa"/>
              <w:left w:w="118" w:type="dxa"/>
              <w:bottom w:w="10" w:type="dxa"/>
              <w:right w:w="118" w:type="dxa"/>
            </w:tcMar>
            <w:vAlign w:val="center"/>
            <w:hideMark/>
          </w:tcPr>
          <w:p w14:paraId="73449651" w14:textId="77777777" w:rsidR="00C53B9D" w:rsidRPr="00EC2BE4" w:rsidRDefault="008A2EF1">
            <w:pPr>
              <w:spacing w:line="240" w:lineRule="auto"/>
              <w:jc w:val="right"/>
              <w:rPr>
                <w:sz w:val="14"/>
                <w:szCs w:val="14"/>
              </w:rPr>
            </w:pPr>
            <w:r w:rsidRPr="00EC2BE4">
              <w:rPr>
                <w:rFonts w:ascii="Arial" w:eastAsia="Arial" w:hAnsi="Arial" w:cs="Arial"/>
                <w:sz w:val="14"/>
                <w:szCs w:val="14"/>
              </w:rPr>
              <w:t>0</w:t>
            </w:r>
          </w:p>
        </w:tc>
        <w:tc>
          <w:tcPr>
            <w:tcW w:w="891" w:type="dxa"/>
            <w:tcMar>
              <w:top w:w="10" w:type="dxa"/>
              <w:left w:w="118" w:type="dxa"/>
              <w:bottom w:w="10" w:type="dxa"/>
              <w:right w:w="118" w:type="dxa"/>
            </w:tcMar>
            <w:vAlign w:val="center"/>
            <w:hideMark/>
          </w:tcPr>
          <w:p w14:paraId="294797F7" w14:textId="77777777" w:rsidR="00C53B9D" w:rsidRPr="00EC2BE4" w:rsidRDefault="008A2EF1">
            <w:pPr>
              <w:spacing w:line="240" w:lineRule="auto"/>
              <w:jc w:val="right"/>
              <w:rPr>
                <w:sz w:val="14"/>
                <w:szCs w:val="14"/>
              </w:rPr>
            </w:pPr>
            <w:r w:rsidRPr="00EC2BE4">
              <w:rPr>
                <w:rFonts w:ascii="Arial" w:eastAsia="Arial" w:hAnsi="Arial" w:cs="Arial"/>
                <w:sz w:val="14"/>
                <w:szCs w:val="14"/>
              </w:rPr>
              <w:t>350</w:t>
            </w:r>
          </w:p>
        </w:tc>
        <w:tc>
          <w:tcPr>
            <w:tcW w:w="859" w:type="dxa"/>
            <w:tcMar>
              <w:top w:w="10" w:type="dxa"/>
              <w:left w:w="118" w:type="dxa"/>
              <w:bottom w:w="10" w:type="dxa"/>
              <w:right w:w="118" w:type="dxa"/>
            </w:tcMar>
            <w:vAlign w:val="center"/>
            <w:hideMark/>
          </w:tcPr>
          <w:p w14:paraId="3A9D9FFE" w14:textId="77777777" w:rsidR="00C53B9D" w:rsidRPr="00EC2BE4" w:rsidRDefault="008A2EF1">
            <w:pPr>
              <w:spacing w:line="240" w:lineRule="auto"/>
              <w:jc w:val="right"/>
              <w:rPr>
                <w:sz w:val="14"/>
                <w:szCs w:val="14"/>
              </w:rPr>
            </w:pPr>
            <w:r w:rsidRPr="00EC2BE4">
              <w:rPr>
                <w:rFonts w:ascii="Arial" w:eastAsia="Arial" w:hAnsi="Arial" w:cs="Arial"/>
                <w:sz w:val="14"/>
                <w:szCs w:val="14"/>
              </w:rPr>
              <w:t>300</w:t>
            </w:r>
          </w:p>
        </w:tc>
        <w:tc>
          <w:tcPr>
            <w:tcW w:w="891" w:type="dxa"/>
            <w:tcMar>
              <w:top w:w="10" w:type="dxa"/>
              <w:left w:w="118" w:type="dxa"/>
              <w:bottom w:w="10" w:type="dxa"/>
              <w:right w:w="118" w:type="dxa"/>
            </w:tcMar>
            <w:vAlign w:val="center"/>
            <w:hideMark/>
          </w:tcPr>
          <w:p w14:paraId="4C0FB521" w14:textId="77777777" w:rsidR="00C53B9D" w:rsidRPr="00EC2BE4" w:rsidRDefault="008A2EF1">
            <w:pPr>
              <w:spacing w:line="240" w:lineRule="auto"/>
              <w:jc w:val="right"/>
              <w:rPr>
                <w:sz w:val="14"/>
                <w:szCs w:val="14"/>
              </w:rPr>
            </w:pPr>
            <w:r w:rsidRPr="00EC2BE4">
              <w:rPr>
                <w:rFonts w:ascii="Arial" w:eastAsia="Arial" w:hAnsi="Arial" w:cs="Arial"/>
                <w:sz w:val="14"/>
                <w:szCs w:val="14"/>
              </w:rPr>
              <w:t>0</w:t>
            </w:r>
          </w:p>
        </w:tc>
        <w:tc>
          <w:tcPr>
            <w:tcW w:w="859" w:type="dxa"/>
            <w:tcMar>
              <w:top w:w="10" w:type="dxa"/>
              <w:left w:w="118" w:type="dxa"/>
              <w:bottom w:w="10" w:type="dxa"/>
              <w:right w:w="118" w:type="dxa"/>
            </w:tcMar>
            <w:vAlign w:val="center"/>
            <w:hideMark/>
          </w:tcPr>
          <w:p w14:paraId="11A4955F" w14:textId="77777777" w:rsidR="00C53B9D" w:rsidRPr="00EC2BE4" w:rsidRDefault="008A2EF1">
            <w:pPr>
              <w:spacing w:line="240" w:lineRule="auto"/>
              <w:jc w:val="right"/>
              <w:rPr>
                <w:sz w:val="14"/>
                <w:szCs w:val="14"/>
              </w:rPr>
            </w:pPr>
            <w:r w:rsidRPr="00EC2BE4">
              <w:rPr>
                <w:rFonts w:ascii="Arial" w:eastAsia="Arial" w:hAnsi="Arial" w:cs="Arial"/>
                <w:sz w:val="14"/>
                <w:szCs w:val="14"/>
              </w:rPr>
              <w:t>300</w:t>
            </w:r>
          </w:p>
        </w:tc>
        <w:tc>
          <w:tcPr>
            <w:tcW w:w="891" w:type="dxa"/>
            <w:tcMar>
              <w:top w:w="10" w:type="dxa"/>
              <w:left w:w="118" w:type="dxa"/>
              <w:bottom w:w="10" w:type="dxa"/>
              <w:right w:w="118" w:type="dxa"/>
            </w:tcMar>
            <w:vAlign w:val="center"/>
            <w:hideMark/>
          </w:tcPr>
          <w:p w14:paraId="720323F1" w14:textId="77777777" w:rsidR="00C53B9D" w:rsidRPr="00EC2BE4" w:rsidRDefault="008A2EF1">
            <w:pPr>
              <w:spacing w:line="240" w:lineRule="auto"/>
              <w:jc w:val="right"/>
              <w:rPr>
                <w:sz w:val="14"/>
                <w:szCs w:val="14"/>
              </w:rPr>
            </w:pPr>
            <w:r w:rsidRPr="00EC2BE4">
              <w:rPr>
                <w:rFonts w:ascii="Arial" w:eastAsia="Arial" w:hAnsi="Arial" w:cs="Arial"/>
                <w:sz w:val="14"/>
                <w:szCs w:val="14"/>
              </w:rPr>
              <w:t>300</w:t>
            </w:r>
          </w:p>
        </w:tc>
        <w:tc>
          <w:tcPr>
            <w:tcW w:w="859" w:type="dxa"/>
            <w:tcMar>
              <w:top w:w="10" w:type="dxa"/>
              <w:left w:w="118" w:type="dxa"/>
              <w:bottom w:w="10" w:type="dxa"/>
              <w:right w:w="118" w:type="dxa"/>
            </w:tcMar>
            <w:vAlign w:val="center"/>
            <w:hideMark/>
          </w:tcPr>
          <w:p w14:paraId="7D86CADC" w14:textId="77777777" w:rsidR="00C53B9D" w:rsidRPr="00EC2BE4" w:rsidRDefault="008A2EF1">
            <w:pPr>
              <w:spacing w:line="240" w:lineRule="auto"/>
              <w:jc w:val="right"/>
              <w:rPr>
                <w:sz w:val="14"/>
                <w:szCs w:val="14"/>
              </w:rPr>
            </w:pPr>
            <w:r w:rsidRPr="00EC2BE4">
              <w:rPr>
                <w:rFonts w:ascii="Arial" w:eastAsia="Arial" w:hAnsi="Arial" w:cs="Arial"/>
                <w:sz w:val="14"/>
                <w:szCs w:val="14"/>
              </w:rPr>
              <w:t>300</w:t>
            </w:r>
          </w:p>
        </w:tc>
      </w:tr>
      <w:tr w:rsidR="00D76599" w:rsidRPr="00D76599" w14:paraId="45F838AA" w14:textId="77777777">
        <w:trPr>
          <w:trHeight w:val="284"/>
        </w:trPr>
        <w:tc>
          <w:tcPr>
            <w:tcW w:w="1550" w:type="dxa"/>
            <w:tcMar>
              <w:top w:w="10" w:type="dxa"/>
              <w:left w:w="118" w:type="dxa"/>
              <w:bottom w:w="10" w:type="dxa"/>
              <w:right w:w="118" w:type="dxa"/>
            </w:tcMar>
            <w:vAlign w:val="center"/>
            <w:hideMark/>
          </w:tcPr>
          <w:p w14:paraId="14775BCA" w14:textId="77777777" w:rsidR="00C53B9D" w:rsidRPr="00EC2BE4" w:rsidRDefault="008A2EF1">
            <w:pPr>
              <w:spacing w:line="240" w:lineRule="auto"/>
              <w:rPr>
                <w:sz w:val="14"/>
                <w:szCs w:val="14"/>
              </w:rPr>
            </w:pPr>
            <w:r w:rsidRPr="00EC2BE4">
              <w:rPr>
                <w:rFonts w:ascii="Arial Narrow" w:eastAsia="Arial Narrow" w:hAnsi="Arial Narrow" w:cs="Arial Narrow"/>
                <w:b/>
                <w:bCs/>
                <w:sz w:val="14"/>
                <w:szCs w:val="14"/>
              </w:rPr>
              <w:t xml:space="preserve">      Insurance</w:t>
            </w:r>
          </w:p>
        </w:tc>
        <w:tc>
          <w:tcPr>
            <w:tcW w:w="891" w:type="dxa"/>
            <w:tcMar>
              <w:top w:w="10" w:type="dxa"/>
              <w:left w:w="118" w:type="dxa"/>
              <w:bottom w:w="10" w:type="dxa"/>
              <w:right w:w="118" w:type="dxa"/>
            </w:tcMar>
            <w:vAlign w:val="center"/>
            <w:hideMark/>
          </w:tcPr>
          <w:p w14:paraId="42091A5E" w14:textId="77777777" w:rsidR="00C53B9D" w:rsidRPr="00EC2BE4" w:rsidRDefault="008A2EF1">
            <w:pPr>
              <w:spacing w:line="240" w:lineRule="auto"/>
              <w:jc w:val="right"/>
              <w:rPr>
                <w:sz w:val="14"/>
                <w:szCs w:val="14"/>
              </w:rPr>
            </w:pPr>
            <w:r w:rsidRPr="00EC2BE4">
              <w:rPr>
                <w:rFonts w:ascii="Arial Narrow" w:eastAsia="Arial Narrow" w:hAnsi="Arial Narrow" w:cs="Arial Narrow"/>
                <w:sz w:val="14"/>
                <w:szCs w:val="14"/>
              </w:rPr>
              <w:t>995</w:t>
            </w:r>
          </w:p>
        </w:tc>
        <w:tc>
          <w:tcPr>
            <w:tcW w:w="920" w:type="dxa"/>
            <w:tcMar>
              <w:top w:w="10" w:type="dxa"/>
              <w:left w:w="118" w:type="dxa"/>
              <w:bottom w:w="10" w:type="dxa"/>
              <w:right w:w="118" w:type="dxa"/>
            </w:tcMar>
            <w:vAlign w:val="center"/>
            <w:hideMark/>
          </w:tcPr>
          <w:p w14:paraId="724554A6" w14:textId="77777777" w:rsidR="00C53B9D" w:rsidRPr="00EC2BE4" w:rsidRDefault="008A2EF1">
            <w:pPr>
              <w:spacing w:line="240" w:lineRule="auto"/>
              <w:jc w:val="right"/>
              <w:rPr>
                <w:sz w:val="14"/>
                <w:szCs w:val="14"/>
              </w:rPr>
            </w:pPr>
            <w:r w:rsidRPr="00EC2BE4">
              <w:rPr>
                <w:rFonts w:ascii="Arial" w:eastAsia="Arial" w:hAnsi="Arial" w:cs="Arial"/>
                <w:sz w:val="14"/>
                <w:szCs w:val="14"/>
              </w:rPr>
              <w:t>1115</w:t>
            </w:r>
          </w:p>
        </w:tc>
        <w:tc>
          <w:tcPr>
            <w:tcW w:w="920" w:type="dxa"/>
            <w:tcMar>
              <w:top w:w="10" w:type="dxa"/>
              <w:left w:w="118" w:type="dxa"/>
              <w:bottom w:w="10" w:type="dxa"/>
              <w:right w:w="118" w:type="dxa"/>
            </w:tcMar>
            <w:vAlign w:val="center"/>
            <w:hideMark/>
          </w:tcPr>
          <w:p w14:paraId="68CD4F9A" w14:textId="77777777" w:rsidR="00C53B9D" w:rsidRPr="00EC2BE4" w:rsidRDefault="008A2EF1">
            <w:pPr>
              <w:spacing w:line="240" w:lineRule="auto"/>
              <w:jc w:val="right"/>
              <w:rPr>
                <w:sz w:val="14"/>
                <w:szCs w:val="14"/>
              </w:rPr>
            </w:pPr>
            <w:r w:rsidRPr="00EC2BE4">
              <w:rPr>
                <w:rFonts w:ascii="Arial" w:eastAsia="Arial" w:hAnsi="Arial" w:cs="Arial"/>
                <w:sz w:val="14"/>
                <w:szCs w:val="14"/>
              </w:rPr>
              <w:t>810</w:t>
            </w:r>
          </w:p>
        </w:tc>
        <w:tc>
          <w:tcPr>
            <w:tcW w:w="859" w:type="dxa"/>
            <w:tcMar>
              <w:top w:w="10" w:type="dxa"/>
              <w:left w:w="118" w:type="dxa"/>
              <w:bottom w:w="10" w:type="dxa"/>
              <w:right w:w="118" w:type="dxa"/>
            </w:tcMar>
            <w:vAlign w:val="center"/>
            <w:hideMark/>
          </w:tcPr>
          <w:p w14:paraId="2773A4FB" w14:textId="77777777" w:rsidR="00C53B9D" w:rsidRPr="00EC2BE4" w:rsidRDefault="008A2EF1">
            <w:pPr>
              <w:spacing w:line="240" w:lineRule="auto"/>
              <w:jc w:val="right"/>
              <w:rPr>
                <w:sz w:val="14"/>
                <w:szCs w:val="14"/>
              </w:rPr>
            </w:pPr>
            <w:r w:rsidRPr="00EC2BE4">
              <w:rPr>
                <w:rFonts w:ascii="Arial" w:eastAsia="Arial" w:hAnsi="Arial" w:cs="Arial"/>
                <w:sz w:val="14"/>
                <w:szCs w:val="14"/>
              </w:rPr>
              <w:t>810</w:t>
            </w:r>
          </w:p>
        </w:tc>
        <w:tc>
          <w:tcPr>
            <w:tcW w:w="891" w:type="dxa"/>
            <w:tcMar>
              <w:top w:w="10" w:type="dxa"/>
              <w:left w:w="118" w:type="dxa"/>
              <w:bottom w:w="10" w:type="dxa"/>
              <w:right w:w="118" w:type="dxa"/>
            </w:tcMar>
            <w:vAlign w:val="center"/>
            <w:hideMark/>
          </w:tcPr>
          <w:p w14:paraId="1A8D0974" w14:textId="77777777" w:rsidR="00C53B9D" w:rsidRPr="00EC2BE4" w:rsidRDefault="008A2EF1">
            <w:pPr>
              <w:spacing w:line="240" w:lineRule="auto"/>
              <w:jc w:val="right"/>
              <w:rPr>
                <w:sz w:val="14"/>
                <w:szCs w:val="14"/>
              </w:rPr>
            </w:pPr>
            <w:r w:rsidRPr="00EC2BE4">
              <w:rPr>
                <w:rFonts w:ascii="Arial" w:eastAsia="Arial" w:hAnsi="Arial" w:cs="Arial"/>
                <w:sz w:val="14"/>
                <w:szCs w:val="14"/>
              </w:rPr>
              <w:t>1010</w:t>
            </w:r>
          </w:p>
        </w:tc>
        <w:tc>
          <w:tcPr>
            <w:tcW w:w="859" w:type="dxa"/>
            <w:tcMar>
              <w:top w:w="10" w:type="dxa"/>
              <w:left w:w="118" w:type="dxa"/>
              <w:bottom w:w="10" w:type="dxa"/>
              <w:right w:w="118" w:type="dxa"/>
            </w:tcMar>
            <w:vAlign w:val="center"/>
            <w:hideMark/>
          </w:tcPr>
          <w:p w14:paraId="2FB05992" w14:textId="77777777" w:rsidR="00C53B9D" w:rsidRPr="00EC2BE4" w:rsidRDefault="008A2EF1">
            <w:pPr>
              <w:spacing w:line="240" w:lineRule="auto"/>
              <w:jc w:val="right"/>
              <w:rPr>
                <w:sz w:val="14"/>
                <w:szCs w:val="14"/>
              </w:rPr>
            </w:pPr>
            <w:r w:rsidRPr="00EC2BE4">
              <w:rPr>
                <w:rFonts w:ascii="Arial" w:eastAsia="Arial" w:hAnsi="Arial" w:cs="Arial"/>
                <w:sz w:val="14"/>
                <w:szCs w:val="14"/>
              </w:rPr>
              <w:t>955</w:t>
            </w:r>
          </w:p>
        </w:tc>
        <w:tc>
          <w:tcPr>
            <w:tcW w:w="891" w:type="dxa"/>
            <w:tcMar>
              <w:top w:w="10" w:type="dxa"/>
              <w:left w:w="118" w:type="dxa"/>
              <w:bottom w:w="10" w:type="dxa"/>
              <w:right w:w="118" w:type="dxa"/>
            </w:tcMar>
            <w:vAlign w:val="center"/>
            <w:hideMark/>
          </w:tcPr>
          <w:p w14:paraId="1B68F2E2" w14:textId="77777777" w:rsidR="00C53B9D" w:rsidRPr="00EC2BE4" w:rsidRDefault="008A2EF1">
            <w:pPr>
              <w:spacing w:line="240" w:lineRule="auto"/>
              <w:jc w:val="right"/>
              <w:rPr>
                <w:sz w:val="14"/>
                <w:szCs w:val="14"/>
              </w:rPr>
            </w:pPr>
            <w:r w:rsidRPr="00EC2BE4">
              <w:rPr>
                <w:rFonts w:ascii="Arial" w:eastAsia="Arial" w:hAnsi="Arial" w:cs="Arial"/>
                <w:sz w:val="14"/>
                <w:szCs w:val="14"/>
              </w:rPr>
              <w:t>1090</w:t>
            </w:r>
          </w:p>
        </w:tc>
        <w:tc>
          <w:tcPr>
            <w:tcW w:w="859" w:type="dxa"/>
            <w:tcMar>
              <w:top w:w="10" w:type="dxa"/>
              <w:left w:w="118" w:type="dxa"/>
              <w:bottom w:w="10" w:type="dxa"/>
              <w:right w:w="118" w:type="dxa"/>
            </w:tcMar>
            <w:vAlign w:val="center"/>
            <w:hideMark/>
          </w:tcPr>
          <w:p w14:paraId="243A8E76" w14:textId="77777777" w:rsidR="00C53B9D" w:rsidRPr="00EC2BE4" w:rsidRDefault="008A2EF1">
            <w:pPr>
              <w:spacing w:line="240" w:lineRule="auto"/>
              <w:jc w:val="right"/>
              <w:rPr>
                <w:sz w:val="14"/>
                <w:szCs w:val="14"/>
              </w:rPr>
            </w:pPr>
            <w:r w:rsidRPr="00EC2BE4">
              <w:rPr>
                <w:rFonts w:ascii="Arial" w:eastAsia="Arial" w:hAnsi="Arial" w:cs="Arial"/>
                <w:sz w:val="14"/>
                <w:szCs w:val="14"/>
              </w:rPr>
              <w:t>310</w:t>
            </w:r>
          </w:p>
        </w:tc>
        <w:tc>
          <w:tcPr>
            <w:tcW w:w="891" w:type="dxa"/>
            <w:tcMar>
              <w:top w:w="10" w:type="dxa"/>
              <w:left w:w="118" w:type="dxa"/>
              <w:bottom w:w="10" w:type="dxa"/>
              <w:right w:w="118" w:type="dxa"/>
            </w:tcMar>
            <w:vAlign w:val="center"/>
            <w:hideMark/>
          </w:tcPr>
          <w:p w14:paraId="75780DD8" w14:textId="77777777" w:rsidR="00C53B9D" w:rsidRPr="00EC2BE4" w:rsidRDefault="008A2EF1">
            <w:pPr>
              <w:spacing w:line="240" w:lineRule="auto"/>
              <w:jc w:val="right"/>
              <w:rPr>
                <w:sz w:val="14"/>
                <w:szCs w:val="14"/>
              </w:rPr>
            </w:pPr>
            <w:r w:rsidRPr="00EC2BE4">
              <w:rPr>
                <w:rFonts w:ascii="Arial" w:eastAsia="Arial" w:hAnsi="Arial" w:cs="Arial"/>
                <w:sz w:val="14"/>
                <w:szCs w:val="14"/>
              </w:rPr>
              <w:t>500</w:t>
            </w:r>
          </w:p>
        </w:tc>
        <w:tc>
          <w:tcPr>
            <w:tcW w:w="859" w:type="dxa"/>
            <w:tcMar>
              <w:top w:w="10" w:type="dxa"/>
              <w:left w:w="118" w:type="dxa"/>
              <w:bottom w:w="10" w:type="dxa"/>
              <w:right w:w="118" w:type="dxa"/>
            </w:tcMar>
            <w:vAlign w:val="center"/>
            <w:hideMark/>
          </w:tcPr>
          <w:p w14:paraId="19B81487" w14:textId="77777777" w:rsidR="00C53B9D" w:rsidRPr="00EC2BE4" w:rsidRDefault="008A2EF1">
            <w:pPr>
              <w:spacing w:line="240" w:lineRule="auto"/>
              <w:jc w:val="right"/>
              <w:rPr>
                <w:sz w:val="14"/>
                <w:szCs w:val="14"/>
              </w:rPr>
            </w:pPr>
            <w:r w:rsidRPr="00EC2BE4">
              <w:rPr>
                <w:rFonts w:ascii="Arial" w:eastAsia="Arial" w:hAnsi="Arial" w:cs="Arial"/>
                <w:sz w:val="14"/>
                <w:szCs w:val="14"/>
              </w:rPr>
              <w:t>1120</w:t>
            </w:r>
          </w:p>
        </w:tc>
      </w:tr>
      <w:tr w:rsidR="00D76599" w:rsidRPr="00D76599" w14:paraId="3A4EE4C0" w14:textId="77777777">
        <w:trPr>
          <w:trHeight w:val="284"/>
        </w:trPr>
        <w:tc>
          <w:tcPr>
            <w:tcW w:w="1550" w:type="dxa"/>
            <w:tcMar>
              <w:top w:w="10" w:type="dxa"/>
              <w:left w:w="118" w:type="dxa"/>
              <w:bottom w:w="10" w:type="dxa"/>
              <w:right w:w="118" w:type="dxa"/>
            </w:tcMar>
            <w:vAlign w:val="center"/>
            <w:hideMark/>
          </w:tcPr>
          <w:p w14:paraId="5EA29F62" w14:textId="77777777" w:rsidR="00C53B9D" w:rsidRPr="00EC2BE4" w:rsidRDefault="008A2EF1">
            <w:pPr>
              <w:spacing w:line="240" w:lineRule="auto"/>
              <w:rPr>
                <w:sz w:val="14"/>
                <w:szCs w:val="14"/>
              </w:rPr>
            </w:pPr>
            <w:r w:rsidRPr="00EC2BE4">
              <w:rPr>
                <w:rFonts w:ascii="Arial Narrow" w:eastAsia="Arial Narrow" w:hAnsi="Arial Narrow" w:cs="Arial Narrow"/>
                <w:b/>
                <w:bCs/>
                <w:sz w:val="14"/>
                <w:szCs w:val="14"/>
              </w:rPr>
              <w:t xml:space="preserve">      Legislative Breakfast/Dir Day</w:t>
            </w:r>
          </w:p>
        </w:tc>
        <w:tc>
          <w:tcPr>
            <w:tcW w:w="891" w:type="dxa"/>
            <w:tcMar>
              <w:top w:w="10" w:type="dxa"/>
              <w:left w:w="118" w:type="dxa"/>
              <w:bottom w:w="10" w:type="dxa"/>
              <w:right w:w="118" w:type="dxa"/>
            </w:tcMar>
            <w:vAlign w:val="center"/>
            <w:hideMark/>
          </w:tcPr>
          <w:p w14:paraId="1FC95356" w14:textId="77777777" w:rsidR="00C53B9D" w:rsidRPr="00EC2BE4" w:rsidRDefault="008A2EF1">
            <w:pPr>
              <w:spacing w:line="240" w:lineRule="auto"/>
              <w:jc w:val="right"/>
              <w:rPr>
                <w:sz w:val="14"/>
                <w:szCs w:val="14"/>
              </w:rPr>
            </w:pPr>
            <w:r w:rsidRPr="00EC2BE4">
              <w:rPr>
                <w:rFonts w:ascii="Arial Narrow" w:eastAsia="Arial Narrow" w:hAnsi="Arial Narrow" w:cs="Arial Narrow"/>
                <w:sz w:val="14"/>
                <w:szCs w:val="14"/>
              </w:rPr>
              <w:t>0</w:t>
            </w:r>
          </w:p>
        </w:tc>
        <w:tc>
          <w:tcPr>
            <w:tcW w:w="920" w:type="dxa"/>
            <w:tcMar>
              <w:top w:w="10" w:type="dxa"/>
              <w:left w:w="118" w:type="dxa"/>
              <w:bottom w:w="10" w:type="dxa"/>
              <w:right w:w="118" w:type="dxa"/>
            </w:tcMar>
            <w:vAlign w:val="center"/>
            <w:hideMark/>
          </w:tcPr>
          <w:p w14:paraId="098ED0D4" w14:textId="77777777" w:rsidR="00C53B9D" w:rsidRPr="00EC2BE4" w:rsidRDefault="008A2EF1">
            <w:pPr>
              <w:spacing w:line="240" w:lineRule="auto"/>
              <w:jc w:val="right"/>
              <w:rPr>
                <w:sz w:val="14"/>
                <w:szCs w:val="14"/>
              </w:rPr>
            </w:pPr>
            <w:r w:rsidRPr="00EC2BE4">
              <w:rPr>
                <w:rFonts w:ascii="Arial" w:eastAsia="Arial" w:hAnsi="Arial" w:cs="Arial"/>
                <w:sz w:val="14"/>
                <w:szCs w:val="14"/>
              </w:rPr>
              <w:t>0</w:t>
            </w:r>
          </w:p>
        </w:tc>
        <w:tc>
          <w:tcPr>
            <w:tcW w:w="920" w:type="dxa"/>
            <w:tcMar>
              <w:top w:w="10" w:type="dxa"/>
              <w:left w:w="118" w:type="dxa"/>
              <w:bottom w:w="10" w:type="dxa"/>
              <w:right w:w="118" w:type="dxa"/>
            </w:tcMar>
            <w:vAlign w:val="center"/>
            <w:hideMark/>
          </w:tcPr>
          <w:p w14:paraId="46EE0C8A" w14:textId="77777777" w:rsidR="00C53B9D" w:rsidRPr="00EC2BE4" w:rsidRDefault="008A2EF1">
            <w:pPr>
              <w:spacing w:line="240" w:lineRule="auto"/>
              <w:jc w:val="right"/>
              <w:rPr>
                <w:sz w:val="14"/>
                <w:szCs w:val="14"/>
              </w:rPr>
            </w:pPr>
            <w:r w:rsidRPr="00EC2BE4">
              <w:rPr>
                <w:rFonts w:ascii="Arial" w:eastAsia="Arial" w:hAnsi="Arial" w:cs="Arial"/>
                <w:sz w:val="14"/>
                <w:szCs w:val="14"/>
              </w:rPr>
              <w:t>0</w:t>
            </w:r>
          </w:p>
        </w:tc>
        <w:tc>
          <w:tcPr>
            <w:tcW w:w="859" w:type="dxa"/>
            <w:tcMar>
              <w:top w:w="10" w:type="dxa"/>
              <w:left w:w="118" w:type="dxa"/>
              <w:bottom w:w="10" w:type="dxa"/>
              <w:right w:w="118" w:type="dxa"/>
            </w:tcMar>
            <w:vAlign w:val="center"/>
            <w:hideMark/>
          </w:tcPr>
          <w:p w14:paraId="3563D476" w14:textId="77777777" w:rsidR="00C53B9D" w:rsidRPr="00EC2BE4" w:rsidRDefault="008A2EF1">
            <w:pPr>
              <w:spacing w:line="240" w:lineRule="auto"/>
              <w:jc w:val="right"/>
              <w:rPr>
                <w:sz w:val="14"/>
                <w:szCs w:val="14"/>
              </w:rPr>
            </w:pPr>
            <w:r w:rsidRPr="00EC2BE4">
              <w:rPr>
                <w:rFonts w:ascii="Arial" w:eastAsia="Arial" w:hAnsi="Arial" w:cs="Arial"/>
                <w:sz w:val="14"/>
                <w:szCs w:val="14"/>
              </w:rPr>
              <w:t>0</w:t>
            </w:r>
          </w:p>
        </w:tc>
        <w:tc>
          <w:tcPr>
            <w:tcW w:w="891" w:type="dxa"/>
            <w:tcMar>
              <w:top w:w="10" w:type="dxa"/>
              <w:left w:w="118" w:type="dxa"/>
              <w:bottom w:w="10" w:type="dxa"/>
              <w:right w:w="118" w:type="dxa"/>
            </w:tcMar>
            <w:vAlign w:val="center"/>
            <w:hideMark/>
          </w:tcPr>
          <w:p w14:paraId="51DA93E6" w14:textId="77777777" w:rsidR="00C53B9D" w:rsidRPr="00EC2BE4" w:rsidRDefault="008A2EF1">
            <w:pPr>
              <w:spacing w:line="240" w:lineRule="auto"/>
              <w:jc w:val="right"/>
              <w:rPr>
                <w:sz w:val="14"/>
                <w:szCs w:val="14"/>
              </w:rPr>
            </w:pPr>
            <w:r w:rsidRPr="00EC2BE4">
              <w:rPr>
                <w:rFonts w:ascii="Arial" w:eastAsia="Arial" w:hAnsi="Arial" w:cs="Arial"/>
                <w:sz w:val="14"/>
                <w:szCs w:val="14"/>
              </w:rPr>
              <w:t>0</w:t>
            </w:r>
          </w:p>
        </w:tc>
        <w:tc>
          <w:tcPr>
            <w:tcW w:w="859" w:type="dxa"/>
            <w:tcMar>
              <w:top w:w="10" w:type="dxa"/>
              <w:left w:w="118" w:type="dxa"/>
              <w:bottom w:w="10" w:type="dxa"/>
              <w:right w:w="118" w:type="dxa"/>
            </w:tcMar>
            <w:vAlign w:val="center"/>
            <w:hideMark/>
          </w:tcPr>
          <w:p w14:paraId="4968C103" w14:textId="77777777" w:rsidR="00C53B9D" w:rsidRPr="00EC2BE4" w:rsidRDefault="008A2EF1">
            <w:pPr>
              <w:spacing w:line="240" w:lineRule="auto"/>
              <w:jc w:val="right"/>
              <w:rPr>
                <w:sz w:val="14"/>
                <w:szCs w:val="14"/>
              </w:rPr>
            </w:pPr>
            <w:r w:rsidRPr="00EC2BE4">
              <w:rPr>
                <w:rFonts w:ascii="Arial" w:eastAsia="Arial" w:hAnsi="Arial" w:cs="Arial"/>
                <w:sz w:val="14"/>
                <w:szCs w:val="14"/>
              </w:rPr>
              <w:t>0</w:t>
            </w:r>
          </w:p>
        </w:tc>
        <w:tc>
          <w:tcPr>
            <w:tcW w:w="891" w:type="dxa"/>
            <w:tcMar>
              <w:top w:w="10" w:type="dxa"/>
              <w:left w:w="118" w:type="dxa"/>
              <w:bottom w:w="10" w:type="dxa"/>
              <w:right w:w="118" w:type="dxa"/>
            </w:tcMar>
            <w:vAlign w:val="center"/>
            <w:hideMark/>
          </w:tcPr>
          <w:p w14:paraId="52C15D7D" w14:textId="77777777" w:rsidR="00C53B9D" w:rsidRPr="00EC2BE4" w:rsidRDefault="008A2EF1">
            <w:pPr>
              <w:spacing w:line="240" w:lineRule="auto"/>
              <w:jc w:val="right"/>
              <w:rPr>
                <w:sz w:val="14"/>
                <w:szCs w:val="14"/>
              </w:rPr>
            </w:pPr>
            <w:r w:rsidRPr="00EC2BE4">
              <w:rPr>
                <w:rFonts w:ascii="Arial" w:eastAsia="Arial" w:hAnsi="Arial" w:cs="Arial"/>
                <w:sz w:val="14"/>
                <w:szCs w:val="14"/>
              </w:rPr>
              <w:t>1500</w:t>
            </w:r>
          </w:p>
        </w:tc>
        <w:tc>
          <w:tcPr>
            <w:tcW w:w="859" w:type="dxa"/>
            <w:tcMar>
              <w:top w:w="10" w:type="dxa"/>
              <w:left w:w="118" w:type="dxa"/>
              <w:bottom w:w="10" w:type="dxa"/>
              <w:right w:w="118" w:type="dxa"/>
            </w:tcMar>
            <w:vAlign w:val="center"/>
            <w:hideMark/>
          </w:tcPr>
          <w:p w14:paraId="5F2C7699" w14:textId="77777777" w:rsidR="00C53B9D" w:rsidRPr="00EC2BE4" w:rsidRDefault="008A2EF1">
            <w:pPr>
              <w:spacing w:line="240" w:lineRule="auto"/>
              <w:jc w:val="right"/>
              <w:rPr>
                <w:sz w:val="14"/>
                <w:szCs w:val="14"/>
              </w:rPr>
            </w:pPr>
            <w:r w:rsidRPr="00EC2BE4">
              <w:rPr>
                <w:rFonts w:ascii="Arial" w:eastAsia="Arial" w:hAnsi="Arial" w:cs="Arial"/>
                <w:sz w:val="14"/>
                <w:szCs w:val="14"/>
              </w:rPr>
              <w:t>1254.52</w:t>
            </w:r>
          </w:p>
        </w:tc>
        <w:tc>
          <w:tcPr>
            <w:tcW w:w="891" w:type="dxa"/>
            <w:tcMar>
              <w:top w:w="10" w:type="dxa"/>
              <w:left w:w="118" w:type="dxa"/>
              <w:bottom w:w="10" w:type="dxa"/>
              <w:right w:w="118" w:type="dxa"/>
            </w:tcMar>
            <w:vAlign w:val="bottom"/>
          </w:tcPr>
          <w:p w14:paraId="47CEC4E4" w14:textId="77777777" w:rsidR="00C53B9D" w:rsidRPr="00EC2BE4" w:rsidRDefault="00C53B9D">
            <w:pPr>
              <w:spacing w:line="240" w:lineRule="auto"/>
              <w:jc w:val="right"/>
              <w:rPr>
                <w:sz w:val="14"/>
                <w:szCs w:val="14"/>
              </w:rPr>
            </w:pPr>
          </w:p>
        </w:tc>
        <w:tc>
          <w:tcPr>
            <w:tcW w:w="859" w:type="dxa"/>
            <w:tcMar>
              <w:top w:w="10" w:type="dxa"/>
              <w:left w:w="118" w:type="dxa"/>
              <w:bottom w:w="10" w:type="dxa"/>
              <w:right w:w="118" w:type="dxa"/>
            </w:tcMar>
            <w:vAlign w:val="bottom"/>
          </w:tcPr>
          <w:p w14:paraId="62643B96" w14:textId="77777777" w:rsidR="00C53B9D" w:rsidRPr="00EC2BE4" w:rsidRDefault="00C53B9D">
            <w:pPr>
              <w:spacing w:line="240" w:lineRule="auto"/>
              <w:rPr>
                <w:sz w:val="14"/>
                <w:szCs w:val="14"/>
              </w:rPr>
            </w:pPr>
          </w:p>
        </w:tc>
      </w:tr>
      <w:tr w:rsidR="00D76599" w:rsidRPr="00D76599" w14:paraId="30730BDD" w14:textId="77777777">
        <w:trPr>
          <w:trHeight w:val="284"/>
        </w:trPr>
        <w:tc>
          <w:tcPr>
            <w:tcW w:w="1550" w:type="dxa"/>
            <w:tcMar>
              <w:top w:w="10" w:type="dxa"/>
              <w:left w:w="118" w:type="dxa"/>
              <w:bottom w:w="10" w:type="dxa"/>
              <w:right w:w="118" w:type="dxa"/>
            </w:tcMar>
            <w:vAlign w:val="center"/>
            <w:hideMark/>
          </w:tcPr>
          <w:p w14:paraId="7FAA6BDE" w14:textId="77777777" w:rsidR="00C53B9D" w:rsidRPr="00EC2BE4" w:rsidRDefault="008A2EF1">
            <w:pPr>
              <w:spacing w:line="240" w:lineRule="auto"/>
              <w:rPr>
                <w:sz w:val="14"/>
                <w:szCs w:val="14"/>
              </w:rPr>
            </w:pPr>
            <w:r w:rsidRPr="00EC2BE4">
              <w:rPr>
                <w:rFonts w:ascii="Arial Narrow" w:eastAsia="Arial Narrow" w:hAnsi="Arial Narrow" w:cs="Arial Narrow"/>
                <w:b/>
                <w:bCs/>
                <w:sz w:val="14"/>
                <w:szCs w:val="14"/>
              </w:rPr>
              <w:t xml:space="preserve">      Northeast</w:t>
            </w:r>
          </w:p>
        </w:tc>
        <w:tc>
          <w:tcPr>
            <w:tcW w:w="891" w:type="dxa"/>
            <w:tcMar>
              <w:top w:w="10" w:type="dxa"/>
              <w:left w:w="118" w:type="dxa"/>
              <w:bottom w:w="10" w:type="dxa"/>
              <w:right w:w="118" w:type="dxa"/>
            </w:tcMar>
            <w:vAlign w:val="center"/>
            <w:hideMark/>
          </w:tcPr>
          <w:p w14:paraId="47F926D9" w14:textId="77777777" w:rsidR="00C53B9D" w:rsidRPr="00EC2BE4" w:rsidRDefault="008A2EF1">
            <w:pPr>
              <w:spacing w:line="240" w:lineRule="auto"/>
              <w:jc w:val="right"/>
              <w:rPr>
                <w:sz w:val="14"/>
                <w:szCs w:val="14"/>
              </w:rPr>
            </w:pPr>
            <w:r w:rsidRPr="00EC2BE4">
              <w:rPr>
                <w:rFonts w:ascii="Arial Narrow" w:eastAsia="Arial Narrow" w:hAnsi="Arial Narrow" w:cs="Arial Narrow"/>
                <w:sz w:val="14"/>
                <w:szCs w:val="14"/>
              </w:rPr>
              <w:t>649.82</w:t>
            </w:r>
          </w:p>
        </w:tc>
        <w:tc>
          <w:tcPr>
            <w:tcW w:w="920" w:type="dxa"/>
            <w:tcMar>
              <w:top w:w="10" w:type="dxa"/>
              <w:left w:w="118" w:type="dxa"/>
              <w:bottom w:w="10" w:type="dxa"/>
              <w:right w:w="118" w:type="dxa"/>
            </w:tcMar>
            <w:vAlign w:val="center"/>
            <w:hideMark/>
          </w:tcPr>
          <w:p w14:paraId="3C542EC5" w14:textId="77777777" w:rsidR="00C53B9D" w:rsidRPr="00EC2BE4" w:rsidRDefault="008A2EF1">
            <w:pPr>
              <w:spacing w:line="240" w:lineRule="auto"/>
              <w:jc w:val="right"/>
              <w:rPr>
                <w:sz w:val="14"/>
                <w:szCs w:val="14"/>
              </w:rPr>
            </w:pPr>
            <w:r w:rsidRPr="00EC2BE4">
              <w:rPr>
                <w:rFonts w:ascii="Arial" w:eastAsia="Arial" w:hAnsi="Arial" w:cs="Arial"/>
                <w:sz w:val="14"/>
                <w:szCs w:val="14"/>
              </w:rPr>
              <w:t>374.96</w:t>
            </w:r>
          </w:p>
        </w:tc>
        <w:tc>
          <w:tcPr>
            <w:tcW w:w="920" w:type="dxa"/>
            <w:tcMar>
              <w:top w:w="10" w:type="dxa"/>
              <w:left w:w="118" w:type="dxa"/>
              <w:bottom w:w="10" w:type="dxa"/>
              <w:right w:w="118" w:type="dxa"/>
            </w:tcMar>
            <w:vAlign w:val="center"/>
            <w:hideMark/>
          </w:tcPr>
          <w:p w14:paraId="0493108A" w14:textId="77777777" w:rsidR="00C53B9D" w:rsidRPr="00EC2BE4" w:rsidRDefault="008A2EF1">
            <w:pPr>
              <w:spacing w:line="240" w:lineRule="auto"/>
              <w:jc w:val="right"/>
              <w:rPr>
                <w:sz w:val="14"/>
                <w:szCs w:val="14"/>
              </w:rPr>
            </w:pPr>
            <w:r w:rsidRPr="00EC2BE4">
              <w:rPr>
                <w:rFonts w:ascii="Arial" w:eastAsia="Arial" w:hAnsi="Arial" w:cs="Arial"/>
                <w:sz w:val="14"/>
                <w:szCs w:val="14"/>
              </w:rPr>
              <w:t>721.57</w:t>
            </w:r>
          </w:p>
        </w:tc>
        <w:tc>
          <w:tcPr>
            <w:tcW w:w="859" w:type="dxa"/>
            <w:tcMar>
              <w:top w:w="10" w:type="dxa"/>
              <w:left w:w="118" w:type="dxa"/>
              <w:bottom w:w="10" w:type="dxa"/>
              <w:right w:w="118" w:type="dxa"/>
            </w:tcMar>
            <w:vAlign w:val="center"/>
            <w:hideMark/>
          </w:tcPr>
          <w:p w14:paraId="18EE30DD" w14:textId="77777777" w:rsidR="00C53B9D" w:rsidRPr="00EC2BE4" w:rsidRDefault="008A2EF1">
            <w:pPr>
              <w:spacing w:line="240" w:lineRule="auto"/>
              <w:jc w:val="right"/>
              <w:rPr>
                <w:sz w:val="14"/>
                <w:szCs w:val="14"/>
              </w:rPr>
            </w:pPr>
            <w:r w:rsidRPr="00EC2BE4">
              <w:rPr>
                <w:rFonts w:ascii="Arial" w:eastAsia="Arial" w:hAnsi="Arial" w:cs="Arial"/>
                <w:sz w:val="14"/>
                <w:szCs w:val="14"/>
              </w:rPr>
              <w:t>729.41</w:t>
            </w:r>
          </w:p>
        </w:tc>
        <w:tc>
          <w:tcPr>
            <w:tcW w:w="891" w:type="dxa"/>
            <w:tcMar>
              <w:top w:w="10" w:type="dxa"/>
              <w:left w:w="118" w:type="dxa"/>
              <w:bottom w:w="10" w:type="dxa"/>
              <w:right w:w="118" w:type="dxa"/>
            </w:tcMar>
            <w:vAlign w:val="center"/>
            <w:hideMark/>
          </w:tcPr>
          <w:p w14:paraId="04D540A4" w14:textId="77777777" w:rsidR="00C53B9D" w:rsidRPr="00EC2BE4" w:rsidRDefault="008A2EF1">
            <w:pPr>
              <w:spacing w:line="240" w:lineRule="auto"/>
              <w:jc w:val="right"/>
              <w:rPr>
                <w:sz w:val="14"/>
                <w:szCs w:val="14"/>
              </w:rPr>
            </w:pPr>
            <w:r w:rsidRPr="00EC2BE4">
              <w:rPr>
                <w:rFonts w:ascii="Arial" w:eastAsia="Arial" w:hAnsi="Arial" w:cs="Arial"/>
                <w:sz w:val="14"/>
                <w:szCs w:val="14"/>
              </w:rPr>
              <w:t>449.3</w:t>
            </w:r>
          </w:p>
        </w:tc>
        <w:tc>
          <w:tcPr>
            <w:tcW w:w="859" w:type="dxa"/>
            <w:tcMar>
              <w:top w:w="10" w:type="dxa"/>
              <w:left w:w="118" w:type="dxa"/>
              <w:bottom w:w="10" w:type="dxa"/>
              <w:right w:w="118" w:type="dxa"/>
            </w:tcMar>
            <w:vAlign w:val="center"/>
            <w:hideMark/>
          </w:tcPr>
          <w:p w14:paraId="041D8975" w14:textId="77777777" w:rsidR="00C53B9D" w:rsidRPr="00EC2BE4" w:rsidRDefault="008A2EF1">
            <w:pPr>
              <w:spacing w:line="240" w:lineRule="auto"/>
              <w:jc w:val="right"/>
              <w:rPr>
                <w:sz w:val="14"/>
                <w:szCs w:val="14"/>
              </w:rPr>
            </w:pPr>
            <w:r w:rsidRPr="00EC2BE4">
              <w:rPr>
                <w:rFonts w:ascii="Arial" w:eastAsia="Arial" w:hAnsi="Arial" w:cs="Arial"/>
                <w:sz w:val="14"/>
                <w:szCs w:val="14"/>
              </w:rPr>
              <w:t>995.4</w:t>
            </w:r>
          </w:p>
        </w:tc>
        <w:tc>
          <w:tcPr>
            <w:tcW w:w="891" w:type="dxa"/>
            <w:tcMar>
              <w:top w:w="10" w:type="dxa"/>
              <w:left w:w="118" w:type="dxa"/>
              <w:bottom w:w="10" w:type="dxa"/>
              <w:right w:w="118" w:type="dxa"/>
            </w:tcMar>
            <w:vAlign w:val="center"/>
            <w:hideMark/>
          </w:tcPr>
          <w:p w14:paraId="7C2EF19E" w14:textId="77777777" w:rsidR="00C53B9D" w:rsidRPr="00EC2BE4" w:rsidRDefault="008A2EF1">
            <w:pPr>
              <w:spacing w:line="240" w:lineRule="auto"/>
              <w:jc w:val="right"/>
              <w:rPr>
                <w:sz w:val="14"/>
                <w:szCs w:val="14"/>
              </w:rPr>
            </w:pPr>
            <w:r w:rsidRPr="00EC2BE4">
              <w:rPr>
                <w:rFonts w:ascii="Arial" w:eastAsia="Arial" w:hAnsi="Arial" w:cs="Arial"/>
                <w:sz w:val="14"/>
                <w:szCs w:val="14"/>
              </w:rPr>
              <w:t>1000</w:t>
            </w:r>
          </w:p>
        </w:tc>
        <w:tc>
          <w:tcPr>
            <w:tcW w:w="859" w:type="dxa"/>
            <w:tcMar>
              <w:top w:w="10" w:type="dxa"/>
              <w:left w:w="118" w:type="dxa"/>
              <w:bottom w:w="10" w:type="dxa"/>
              <w:right w:w="118" w:type="dxa"/>
            </w:tcMar>
            <w:vAlign w:val="center"/>
            <w:hideMark/>
          </w:tcPr>
          <w:p w14:paraId="2FF8295E" w14:textId="77777777" w:rsidR="00C53B9D" w:rsidRPr="00EC2BE4" w:rsidRDefault="008A2EF1">
            <w:pPr>
              <w:spacing w:line="240" w:lineRule="auto"/>
              <w:jc w:val="right"/>
              <w:rPr>
                <w:sz w:val="14"/>
                <w:szCs w:val="14"/>
              </w:rPr>
            </w:pPr>
            <w:r w:rsidRPr="00EC2BE4">
              <w:rPr>
                <w:rFonts w:ascii="Arial" w:eastAsia="Arial" w:hAnsi="Arial" w:cs="Arial"/>
                <w:sz w:val="14"/>
                <w:szCs w:val="14"/>
              </w:rPr>
              <w:t>855.5</w:t>
            </w:r>
          </w:p>
        </w:tc>
        <w:tc>
          <w:tcPr>
            <w:tcW w:w="891" w:type="dxa"/>
            <w:tcMar>
              <w:top w:w="10" w:type="dxa"/>
              <w:left w:w="118" w:type="dxa"/>
              <w:bottom w:w="10" w:type="dxa"/>
              <w:right w:w="118" w:type="dxa"/>
            </w:tcMar>
            <w:vAlign w:val="center"/>
            <w:hideMark/>
          </w:tcPr>
          <w:p w14:paraId="5E57D56F" w14:textId="77777777" w:rsidR="00C53B9D" w:rsidRPr="00EC2BE4" w:rsidRDefault="008A2EF1">
            <w:pPr>
              <w:spacing w:line="240" w:lineRule="auto"/>
              <w:jc w:val="right"/>
              <w:rPr>
                <w:sz w:val="14"/>
                <w:szCs w:val="14"/>
              </w:rPr>
            </w:pPr>
            <w:r w:rsidRPr="00EC2BE4">
              <w:rPr>
                <w:rFonts w:ascii="Arial" w:eastAsia="Arial" w:hAnsi="Arial" w:cs="Arial"/>
                <w:sz w:val="14"/>
                <w:szCs w:val="14"/>
              </w:rPr>
              <w:t>832.6</w:t>
            </w:r>
          </w:p>
        </w:tc>
        <w:tc>
          <w:tcPr>
            <w:tcW w:w="859" w:type="dxa"/>
            <w:tcMar>
              <w:top w:w="10" w:type="dxa"/>
              <w:left w:w="118" w:type="dxa"/>
              <w:bottom w:w="10" w:type="dxa"/>
              <w:right w:w="118" w:type="dxa"/>
            </w:tcMar>
            <w:vAlign w:val="center"/>
            <w:hideMark/>
          </w:tcPr>
          <w:p w14:paraId="6AA3FECE" w14:textId="77777777" w:rsidR="00C53B9D" w:rsidRPr="00EC2BE4" w:rsidRDefault="008A2EF1">
            <w:pPr>
              <w:spacing w:line="240" w:lineRule="auto"/>
              <w:jc w:val="right"/>
              <w:rPr>
                <w:sz w:val="14"/>
                <w:szCs w:val="14"/>
              </w:rPr>
            </w:pPr>
            <w:r w:rsidRPr="00EC2BE4">
              <w:rPr>
                <w:rFonts w:ascii="Arial" w:eastAsia="Arial" w:hAnsi="Arial" w:cs="Arial"/>
                <w:sz w:val="14"/>
                <w:szCs w:val="14"/>
              </w:rPr>
              <w:t>789.12</w:t>
            </w:r>
          </w:p>
        </w:tc>
      </w:tr>
      <w:tr w:rsidR="00D76599" w:rsidRPr="00D76599" w14:paraId="533C3939" w14:textId="77777777">
        <w:trPr>
          <w:trHeight w:val="284"/>
        </w:trPr>
        <w:tc>
          <w:tcPr>
            <w:tcW w:w="1550" w:type="dxa"/>
            <w:tcMar>
              <w:top w:w="10" w:type="dxa"/>
              <w:left w:w="118" w:type="dxa"/>
              <w:bottom w:w="10" w:type="dxa"/>
              <w:right w:w="118" w:type="dxa"/>
            </w:tcMar>
            <w:vAlign w:val="center"/>
            <w:hideMark/>
          </w:tcPr>
          <w:p w14:paraId="489AEDC2" w14:textId="77777777" w:rsidR="00C53B9D" w:rsidRPr="00EC2BE4" w:rsidRDefault="008A2EF1">
            <w:pPr>
              <w:spacing w:line="240" w:lineRule="auto"/>
              <w:rPr>
                <w:sz w:val="14"/>
                <w:szCs w:val="14"/>
              </w:rPr>
            </w:pPr>
            <w:r w:rsidRPr="00EC2BE4">
              <w:rPr>
                <w:rFonts w:ascii="Arial Narrow" w:eastAsia="Arial Narrow" w:hAnsi="Arial Narrow" w:cs="Arial Narrow"/>
                <w:b/>
                <w:bCs/>
                <w:sz w:val="14"/>
                <w:szCs w:val="14"/>
              </w:rPr>
              <w:t xml:space="preserve">      Northwest</w:t>
            </w:r>
          </w:p>
        </w:tc>
        <w:tc>
          <w:tcPr>
            <w:tcW w:w="891" w:type="dxa"/>
            <w:tcMar>
              <w:top w:w="10" w:type="dxa"/>
              <w:left w:w="118" w:type="dxa"/>
              <w:bottom w:w="10" w:type="dxa"/>
              <w:right w:w="118" w:type="dxa"/>
            </w:tcMar>
            <w:vAlign w:val="center"/>
            <w:hideMark/>
          </w:tcPr>
          <w:p w14:paraId="7AA00876" w14:textId="77777777" w:rsidR="00C53B9D" w:rsidRPr="00EC2BE4" w:rsidRDefault="008A2EF1">
            <w:pPr>
              <w:spacing w:line="240" w:lineRule="auto"/>
              <w:jc w:val="right"/>
              <w:rPr>
                <w:sz w:val="14"/>
                <w:szCs w:val="14"/>
              </w:rPr>
            </w:pPr>
            <w:r w:rsidRPr="00EC2BE4">
              <w:rPr>
                <w:rFonts w:ascii="Arial Narrow" w:eastAsia="Arial Narrow" w:hAnsi="Arial Narrow" w:cs="Arial Narrow"/>
                <w:sz w:val="14"/>
                <w:szCs w:val="14"/>
              </w:rPr>
              <w:t>582.72</w:t>
            </w:r>
          </w:p>
        </w:tc>
        <w:tc>
          <w:tcPr>
            <w:tcW w:w="920" w:type="dxa"/>
            <w:tcMar>
              <w:top w:w="10" w:type="dxa"/>
              <w:left w:w="118" w:type="dxa"/>
              <w:bottom w:w="10" w:type="dxa"/>
              <w:right w:w="118" w:type="dxa"/>
            </w:tcMar>
            <w:vAlign w:val="center"/>
            <w:hideMark/>
          </w:tcPr>
          <w:p w14:paraId="687180AA" w14:textId="77777777" w:rsidR="00C53B9D" w:rsidRPr="00EC2BE4" w:rsidRDefault="008A2EF1">
            <w:pPr>
              <w:spacing w:line="240" w:lineRule="auto"/>
              <w:jc w:val="right"/>
              <w:rPr>
                <w:sz w:val="14"/>
                <w:szCs w:val="14"/>
              </w:rPr>
            </w:pPr>
            <w:r w:rsidRPr="00EC2BE4">
              <w:rPr>
                <w:rFonts w:ascii="Arial" w:eastAsia="Arial" w:hAnsi="Arial" w:cs="Arial"/>
                <w:sz w:val="14"/>
                <w:szCs w:val="14"/>
              </w:rPr>
              <w:t>307.69</w:t>
            </w:r>
          </w:p>
        </w:tc>
        <w:tc>
          <w:tcPr>
            <w:tcW w:w="920" w:type="dxa"/>
            <w:tcMar>
              <w:top w:w="10" w:type="dxa"/>
              <w:left w:w="118" w:type="dxa"/>
              <w:bottom w:w="10" w:type="dxa"/>
              <w:right w:w="118" w:type="dxa"/>
            </w:tcMar>
            <w:vAlign w:val="center"/>
            <w:hideMark/>
          </w:tcPr>
          <w:p w14:paraId="6561E5E1" w14:textId="77777777" w:rsidR="00C53B9D" w:rsidRPr="00EC2BE4" w:rsidRDefault="008A2EF1">
            <w:pPr>
              <w:spacing w:line="240" w:lineRule="auto"/>
              <w:jc w:val="right"/>
              <w:rPr>
                <w:sz w:val="14"/>
                <w:szCs w:val="14"/>
              </w:rPr>
            </w:pPr>
            <w:r w:rsidRPr="00EC2BE4">
              <w:rPr>
                <w:rFonts w:ascii="Arial" w:eastAsia="Arial" w:hAnsi="Arial" w:cs="Arial"/>
                <w:sz w:val="14"/>
                <w:szCs w:val="14"/>
              </w:rPr>
              <w:t>593.19</w:t>
            </w:r>
          </w:p>
        </w:tc>
        <w:tc>
          <w:tcPr>
            <w:tcW w:w="859" w:type="dxa"/>
            <w:tcMar>
              <w:top w:w="10" w:type="dxa"/>
              <w:left w:w="118" w:type="dxa"/>
              <w:bottom w:w="10" w:type="dxa"/>
              <w:right w:w="118" w:type="dxa"/>
            </w:tcMar>
            <w:vAlign w:val="center"/>
            <w:hideMark/>
          </w:tcPr>
          <w:p w14:paraId="77BCC6B2" w14:textId="77777777" w:rsidR="00C53B9D" w:rsidRPr="00EC2BE4" w:rsidRDefault="008A2EF1">
            <w:pPr>
              <w:spacing w:line="240" w:lineRule="auto"/>
              <w:jc w:val="right"/>
              <w:rPr>
                <w:sz w:val="14"/>
                <w:szCs w:val="14"/>
              </w:rPr>
            </w:pPr>
            <w:r w:rsidRPr="00EC2BE4">
              <w:rPr>
                <w:rFonts w:ascii="Arial" w:eastAsia="Arial" w:hAnsi="Arial" w:cs="Arial"/>
                <w:sz w:val="14"/>
                <w:szCs w:val="14"/>
              </w:rPr>
              <w:t>452.9</w:t>
            </w:r>
          </w:p>
        </w:tc>
        <w:tc>
          <w:tcPr>
            <w:tcW w:w="891" w:type="dxa"/>
            <w:tcMar>
              <w:top w:w="10" w:type="dxa"/>
              <w:left w:w="118" w:type="dxa"/>
              <w:bottom w:w="10" w:type="dxa"/>
              <w:right w:w="118" w:type="dxa"/>
            </w:tcMar>
            <w:vAlign w:val="center"/>
            <w:hideMark/>
          </w:tcPr>
          <w:p w14:paraId="201F9254" w14:textId="77777777" w:rsidR="00C53B9D" w:rsidRPr="00EC2BE4" w:rsidRDefault="008A2EF1">
            <w:pPr>
              <w:spacing w:line="240" w:lineRule="auto"/>
              <w:jc w:val="right"/>
              <w:rPr>
                <w:sz w:val="14"/>
                <w:szCs w:val="14"/>
              </w:rPr>
            </w:pPr>
            <w:r w:rsidRPr="00EC2BE4">
              <w:rPr>
                <w:rFonts w:ascii="Arial" w:eastAsia="Arial" w:hAnsi="Arial" w:cs="Arial"/>
                <w:sz w:val="14"/>
                <w:szCs w:val="14"/>
              </w:rPr>
              <w:t>963.02</w:t>
            </w:r>
          </w:p>
        </w:tc>
        <w:tc>
          <w:tcPr>
            <w:tcW w:w="859" w:type="dxa"/>
            <w:tcMar>
              <w:top w:w="10" w:type="dxa"/>
              <w:left w:w="118" w:type="dxa"/>
              <w:bottom w:w="10" w:type="dxa"/>
              <w:right w:w="118" w:type="dxa"/>
            </w:tcMar>
            <w:vAlign w:val="center"/>
            <w:hideMark/>
          </w:tcPr>
          <w:p w14:paraId="763D5723" w14:textId="77777777" w:rsidR="00C53B9D" w:rsidRPr="00EC2BE4" w:rsidRDefault="008A2EF1">
            <w:pPr>
              <w:spacing w:line="240" w:lineRule="auto"/>
              <w:jc w:val="right"/>
              <w:rPr>
                <w:sz w:val="14"/>
                <w:szCs w:val="14"/>
              </w:rPr>
            </w:pPr>
            <w:r w:rsidRPr="00EC2BE4">
              <w:rPr>
                <w:rFonts w:ascii="Arial" w:eastAsia="Arial" w:hAnsi="Arial" w:cs="Arial"/>
                <w:sz w:val="14"/>
                <w:szCs w:val="14"/>
              </w:rPr>
              <w:t>1102.81</w:t>
            </w:r>
          </w:p>
        </w:tc>
        <w:tc>
          <w:tcPr>
            <w:tcW w:w="891" w:type="dxa"/>
            <w:tcMar>
              <w:top w:w="10" w:type="dxa"/>
              <w:left w:w="118" w:type="dxa"/>
              <w:bottom w:w="10" w:type="dxa"/>
              <w:right w:w="118" w:type="dxa"/>
            </w:tcMar>
            <w:vAlign w:val="center"/>
            <w:hideMark/>
          </w:tcPr>
          <w:p w14:paraId="2A44C384" w14:textId="77777777" w:rsidR="00C53B9D" w:rsidRPr="00EC2BE4" w:rsidRDefault="008A2EF1">
            <w:pPr>
              <w:spacing w:line="240" w:lineRule="auto"/>
              <w:jc w:val="right"/>
              <w:rPr>
                <w:sz w:val="14"/>
                <w:szCs w:val="14"/>
              </w:rPr>
            </w:pPr>
            <w:r w:rsidRPr="00EC2BE4">
              <w:rPr>
                <w:rFonts w:ascii="Arial" w:eastAsia="Arial" w:hAnsi="Arial" w:cs="Arial"/>
                <w:sz w:val="14"/>
                <w:szCs w:val="14"/>
              </w:rPr>
              <w:t>600.98</w:t>
            </w:r>
          </w:p>
        </w:tc>
        <w:tc>
          <w:tcPr>
            <w:tcW w:w="859" w:type="dxa"/>
            <w:tcMar>
              <w:top w:w="10" w:type="dxa"/>
              <w:left w:w="118" w:type="dxa"/>
              <w:bottom w:w="10" w:type="dxa"/>
              <w:right w:w="118" w:type="dxa"/>
            </w:tcMar>
            <w:vAlign w:val="center"/>
            <w:hideMark/>
          </w:tcPr>
          <w:p w14:paraId="2B0D64B7" w14:textId="77777777" w:rsidR="00C53B9D" w:rsidRPr="00EC2BE4" w:rsidRDefault="008A2EF1">
            <w:pPr>
              <w:spacing w:line="240" w:lineRule="auto"/>
              <w:jc w:val="right"/>
              <w:rPr>
                <w:sz w:val="14"/>
                <w:szCs w:val="14"/>
              </w:rPr>
            </w:pPr>
            <w:r w:rsidRPr="00EC2BE4">
              <w:rPr>
                <w:rFonts w:ascii="Arial" w:eastAsia="Arial" w:hAnsi="Arial" w:cs="Arial"/>
                <w:sz w:val="14"/>
                <w:szCs w:val="14"/>
              </w:rPr>
              <w:t>353.93</w:t>
            </w:r>
          </w:p>
        </w:tc>
        <w:tc>
          <w:tcPr>
            <w:tcW w:w="891" w:type="dxa"/>
            <w:tcMar>
              <w:top w:w="10" w:type="dxa"/>
              <w:left w:w="118" w:type="dxa"/>
              <w:bottom w:w="10" w:type="dxa"/>
              <w:right w:w="118" w:type="dxa"/>
            </w:tcMar>
            <w:vAlign w:val="center"/>
            <w:hideMark/>
          </w:tcPr>
          <w:p w14:paraId="3BDD7814" w14:textId="77777777" w:rsidR="00C53B9D" w:rsidRPr="00EC2BE4" w:rsidRDefault="008A2EF1">
            <w:pPr>
              <w:spacing w:line="240" w:lineRule="auto"/>
              <w:jc w:val="right"/>
              <w:rPr>
                <w:sz w:val="14"/>
                <w:szCs w:val="14"/>
              </w:rPr>
            </w:pPr>
            <w:r w:rsidRPr="00EC2BE4">
              <w:rPr>
                <w:rFonts w:ascii="Arial" w:eastAsia="Arial" w:hAnsi="Arial" w:cs="Arial"/>
                <w:sz w:val="14"/>
                <w:szCs w:val="14"/>
              </w:rPr>
              <w:t>705.95</w:t>
            </w:r>
          </w:p>
        </w:tc>
        <w:tc>
          <w:tcPr>
            <w:tcW w:w="859" w:type="dxa"/>
            <w:tcMar>
              <w:top w:w="10" w:type="dxa"/>
              <w:left w:w="118" w:type="dxa"/>
              <w:bottom w:w="10" w:type="dxa"/>
              <w:right w:w="118" w:type="dxa"/>
            </w:tcMar>
            <w:vAlign w:val="center"/>
            <w:hideMark/>
          </w:tcPr>
          <w:p w14:paraId="3A546890" w14:textId="77777777" w:rsidR="00C53B9D" w:rsidRPr="00EC2BE4" w:rsidRDefault="008A2EF1">
            <w:pPr>
              <w:spacing w:line="240" w:lineRule="auto"/>
              <w:jc w:val="right"/>
              <w:rPr>
                <w:sz w:val="14"/>
                <w:szCs w:val="14"/>
              </w:rPr>
            </w:pPr>
            <w:r w:rsidRPr="00EC2BE4">
              <w:rPr>
                <w:rFonts w:ascii="Arial" w:eastAsia="Arial" w:hAnsi="Arial" w:cs="Arial"/>
                <w:sz w:val="14"/>
                <w:szCs w:val="14"/>
              </w:rPr>
              <w:t>752.85</w:t>
            </w:r>
          </w:p>
        </w:tc>
      </w:tr>
      <w:tr w:rsidR="00D76599" w:rsidRPr="00D76599" w14:paraId="3207D961" w14:textId="77777777">
        <w:trPr>
          <w:trHeight w:val="284"/>
        </w:trPr>
        <w:tc>
          <w:tcPr>
            <w:tcW w:w="1550" w:type="dxa"/>
            <w:tcMar>
              <w:top w:w="10" w:type="dxa"/>
              <w:left w:w="118" w:type="dxa"/>
              <w:bottom w:w="10" w:type="dxa"/>
              <w:right w:w="118" w:type="dxa"/>
            </w:tcMar>
            <w:vAlign w:val="center"/>
            <w:hideMark/>
          </w:tcPr>
          <w:p w14:paraId="486C228A" w14:textId="77777777" w:rsidR="00C53B9D" w:rsidRPr="00EC2BE4" w:rsidRDefault="008A2EF1">
            <w:pPr>
              <w:spacing w:line="240" w:lineRule="auto"/>
              <w:rPr>
                <w:sz w:val="14"/>
                <w:szCs w:val="14"/>
              </w:rPr>
            </w:pPr>
            <w:r w:rsidRPr="00EC2BE4">
              <w:rPr>
                <w:rFonts w:ascii="Arial Narrow" w:eastAsia="Arial Narrow" w:hAnsi="Arial Narrow" w:cs="Arial Narrow"/>
                <w:b/>
                <w:bCs/>
                <w:sz w:val="14"/>
                <w:szCs w:val="14"/>
              </w:rPr>
              <w:t xml:space="preserve">      Other</w:t>
            </w:r>
          </w:p>
        </w:tc>
        <w:tc>
          <w:tcPr>
            <w:tcW w:w="891" w:type="dxa"/>
            <w:tcMar>
              <w:top w:w="10" w:type="dxa"/>
              <w:left w:w="118" w:type="dxa"/>
              <w:bottom w:w="10" w:type="dxa"/>
              <w:right w:w="118" w:type="dxa"/>
            </w:tcMar>
            <w:vAlign w:val="center"/>
            <w:hideMark/>
          </w:tcPr>
          <w:p w14:paraId="7775D202" w14:textId="77777777" w:rsidR="00C53B9D" w:rsidRPr="00EC2BE4" w:rsidRDefault="008A2EF1">
            <w:pPr>
              <w:spacing w:line="240" w:lineRule="auto"/>
              <w:jc w:val="right"/>
              <w:rPr>
                <w:sz w:val="14"/>
                <w:szCs w:val="14"/>
              </w:rPr>
            </w:pPr>
            <w:r w:rsidRPr="00EC2BE4">
              <w:rPr>
                <w:rFonts w:ascii="Arial Narrow" w:eastAsia="Arial Narrow" w:hAnsi="Arial Narrow" w:cs="Arial Narrow"/>
                <w:sz w:val="14"/>
                <w:szCs w:val="14"/>
              </w:rPr>
              <w:t>3204.36</w:t>
            </w:r>
          </w:p>
        </w:tc>
        <w:tc>
          <w:tcPr>
            <w:tcW w:w="920" w:type="dxa"/>
            <w:tcMar>
              <w:top w:w="10" w:type="dxa"/>
              <w:left w:w="118" w:type="dxa"/>
              <w:bottom w:w="10" w:type="dxa"/>
              <w:right w:w="118" w:type="dxa"/>
            </w:tcMar>
            <w:vAlign w:val="center"/>
            <w:hideMark/>
          </w:tcPr>
          <w:p w14:paraId="7E069AAC" w14:textId="77777777" w:rsidR="00C53B9D" w:rsidRPr="00EC2BE4" w:rsidRDefault="008A2EF1">
            <w:pPr>
              <w:spacing w:line="240" w:lineRule="auto"/>
              <w:jc w:val="right"/>
              <w:rPr>
                <w:sz w:val="14"/>
                <w:szCs w:val="14"/>
              </w:rPr>
            </w:pPr>
            <w:r w:rsidRPr="00EC2BE4">
              <w:rPr>
                <w:rFonts w:ascii="Arial" w:eastAsia="Arial" w:hAnsi="Arial" w:cs="Arial"/>
                <w:sz w:val="14"/>
                <w:szCs w:val="14"/>
              </w:rPr>
              <w:t>752.09</w:t>
            </w:r>
          </w:p>
        </w:tc>
        <w:tc>
          <w:tcPr>
            <w:tcW w:w="920" w:type="dxa"/>
            <w:tcMar>
              <w:top w:w="10" w:type="dxa"/>
              <w:left w:w="118" w:type="dxa"/>
              <w:bottom w:w="10" w:type="dxa"/>
              <w:right w:w="118" w:type="dxa"/>
            </w:tcMar>
            <w:vAlign w:val="center"/>
            <w:hideMark/>
          </w:tcPr>
          <w:p w14:paraId="5E68B3BD" w14:textId="77777777" w:rsidR="00C53B9D" w:rsidRPr="00EC2BE4" w:rsidRDefault="008A2EF1">
            <w:pPr>
              <w:spacing w:line="240" w:lineRule="auto"/>
              <w:jc w:val="right"/>
              <w:rPr>
                <w:sz w:val="14"/>
                <w:szCs w:val="14"/>
              </w:rPr>
            </w:pPr>
            <w:r w:rsidRPr="00EC2BE4">
              <w:rPr>
                <w:rFonts w:ascii="Arial" w:eastAsia="Arial" w:hAnsi="Arial" w:cs="Arial"/>
                <w:sz w:val="14"/>
                <w:szCs w:val="14"/>
              </w:rPr>
              <w:t>885.1</w:t>
            </w:r>
          </w:p>
        </w:tc>
        <w:tc>
          <w:tcPr>
            <w:tcW w:w="859" w:type="dxa"/>
            <w:tcMar>
              <w:top w:w="10" w:type="dxa"/>
              <w:left w:w="118" w:type="dxa"/>
              <w:bottom w:w="10" w:type="dxa"/>
              <w:right w:w="118" w:type="dxa"/>
            </w:tcMar>
            <w:vAlign w:val="center"/>
            <w:hideMark/>
          </w:tcPr>
          <w:p w14:paraId="71C45238" w14:textId="77777777" w:rsidR="00C53B9D" w:rsidRPr="00EC2BE4" w:rsidRDefault="008A2EF1">
            <w:pPr>
              <w:spacing w:line="240" w:lineRule="auto"/>
              <w:jc w:val="right"/>
              <w:rPr>
                <w:sz w:val="14"/>
                <w:szCs w:val="14"/>
              </w:rPr>
            </w:pPr>
            <w:r w:rsidRPr="00EC2BE4">
              <w:rPr>
                <w:rFonts w:ascii="Arial" w:eastAsia="Arial" w:hAnsi="Arial" w:cs="Arial"/>
                <w:sz w:val="14"/>
                <w:szCs w:val="14"/>
              </w:rPr>
              <w:t>790.17</w:t>
            </w:r>
          </w:p>
        </w:tc>
        <w:tc>
          <w:tcPr>
            <w:tcW w:w="891" w:type="dxa"/>
            <w:tcMar>
              <w:top w:w="10" w:type="dxa"/>
              <w:left w:w="118" w:type="dxa"/>
              <w:bottom w:w="10" w:type="dxa"/>
              <w:right w:w="118" w:type="dxa"/>
            </w:tcMar>
            <w:vAlign w:val="center"/>
            <w:hideMark/>
          </w:tcPr>
          <w:p w14:paraId="13931227" w14:textId="77777777" w:rsidR="00C53B9D" w:rsidRPr="00EC2BE4" w:rsidRDefault="008A2EF1">
            <w:pPr>
              <w:spacing w:line="240" w:lineRule="auto"/>
              <w:jc w:val="right"/>
              <w:rPr>
                <w:sz w:val="14"/>
                <w:szCs w:val="14"/>
              </w:rPr>
            </w:pPr>
            <w:r w:rsidRPr="00EC2BE4">
              <w:rPr>
                <w:rFonts w:ascii="Arial" w:eastAsia="Arial" w:hAnsi="Arial" w:cs="Arial"/>
                <w:sz w:val="14"/>
                <w:szCs w:val="14"/>
              </w:rPr>
              <w:t>1068.58</w:t>
            </w:r>
          </w:p>
        </w:tc>
        <w:tc>
          <w:tcPr>
            <w:tcW w:w="859" w:type="dxa"/>
            <w:tcMar>
              <w:top w:w="10" w:type="dxa"/>
              <w:left w:w="118" w:type="dxa"/>
              <w:bottom w:w="10" w:type="dxa"/>
              <w:right w:w="118" w:type="dxa"/>
            </w:tcMar>
            <w:vAlign w:val="center"/>
            <w:hideMark/>
          </w:tcPr>
          <w:p w14:paraId="0C2C138D" w14:textId="77777777" w:rsidR="00C53B9D" w:rsidRPr="00EC2BE4" w:rsidRDefault="008A2EF1">
            <w:pPr>
              <w:spacing w:line="240" w:lineRule="auto"/>
              <w:jc w:val="right"/>
              <w:rPr>
                <w:sz w:val="14"/>
                <w:szCs w:val="14"/>
              </w:rPr>
            </w:pPr>
            <w:r w:rsidRPr="00EC2BE4">
              <w:rPr>
                <w:rFonts w:ascii="Arial" w:eastAsia="Arial" w:hAnsi="Arial" w:cs="Arial"/>
                <w:sz w:val="14"/>
                <w:szCs w:val="14"/>
              </w:rPr>
              <w:t>1104.8</w:t>
            </w:r>
          </w:p>
        </w:tc>
        <w:tc>
          <w:tcPr>
            <w:tcW w:w="891" w:type="dxa"/>
            <w:tcMar>
              <w:top w:w="10" w:type="dxa"/>
              <w:left w:w="118" w:type="dxa"/>
              <w:bottom w:w="10" w:type="dxa"/>
              <w:right w:w="118" w:type="dxa"/>
            </w:tcMar>
            <w:vAlign w:val="center"/>
            <w:hideMark/>
          </w:tcPr>
          <w:p w14:paraId="11F6B03D" w14:textId="77777777" w:rsidR="00C53B9D" w:rsidRPr="00EC2BE4" w:rsidRDefault="008A2EF1">
            <w:pPr>
              <w:spacing w:line="240" w:lineRule="auto"/>
              <w:jc w:val="right"/>
              <w:rPr>
                <w:sz w:val="14"/>
                <w:szCs w:val="14"/>
              </w:rPr>
            </w:pPr>
            <w:r w:rsidRPr="00EC2BE4">
              <w:rPr>
                <w:rFonts w:ascii="Arial" w:eastAsia="Arial" w:hAnsi="Arial" w:cs="Arial"/>
                <w:sz w:val="14"/>
                <w:szCs w:val="14"/>
              </w:rPr>
              <w:t>781.87</w:t>
            </w:r>
          </w:p>
        </w:tc>
        <w:tc>
          <w:tcPr>
            <w:tcW w:w="859" w:type="dxa"/>
            <w:tcMar>
              <w:top w:w="10" w:type="dxa"/>
              <w:left w:w="118" w:type="dxa"/>
              <w:bottom w:w="10" w:type="dxa"/>
              <w:right w:w="118" w:type="dxa"/>
            </w:tcMar>
            <w:vAlign w:val="center"/>
            <w:hideMark/>
          </w:tcPr>
          <w:p w14:paraId="3FD3C77D" w14:textId="77777777" w:rsidR="00C53B9D" w:rsidRPr="00EC2BE4" w:rsidRDefault="008A2EF1">
            <w:pPr>
              <w:spacing w:line="240" w:lineRule="auto"/>
              <w:jc w:val="right"/>
              <w:rPr>
                <w:sz w:val="14"/>
                <w:szCs w:val="14"/>
              </w:rPr>
            </w:pPr>
            <w:r w:rsidRPr="00EC2BE4">
              <w:rPr>
                <w:rFonts w:ascii="Arial" w:eastAsia="Arial" w:hAnsi="Arial" w:cs="Arial"/>
                <w:sz w:val="14"/>
                <w:szCs w:val="14"/>
              </w:rPr>
              <w:t>143.78</w:t>
            </w:r>
          </w:p>
        </w:tc>
        <w:tc>
          <w:tcPr>
            <w:tcW w:w="891" w:type="dxa"/>
            <w:tcMar>
              <w:top w:w="10" w:type="dxa"/>
              <w:left w:w="118" w:type="dxa"/>
              <w:bottom w:w="10" w:type="dxa"/>
              <w:right w:w="118" w:type="dxa"/>
            </w:tcMar>
            <w:vAlign w:val="center"/>
            <w:hideMark/>
          </w:tcPr>
          <w:p w14:paraId="3A98CA25" w14:textId="77777777" w:rsidR="00C53B9D" w:rsidRPr="00EC2BE4" w:rsidRDefault="008A2EF1">
            <w:pPr>
              <w:spacing w:line="240" w:lineRule="auto"/>
              <w:jc w:val="right"/>
              <w:rPr>
                <w:sz w:val="14"/>
                <w:szCs w:val="14"/>
              </w:rPr>
            </w:pPr>
            <w:r w:rsidRPr="00EC2BE4">
              <w:rPr>
                <w:rFonts w:ascii="Arial" w:eastAsia="Arial" w:hAnsi="Arial" w:cs="Arial"/>
                <w:sz w:val="14"/>
                <w:szCs w:val="14"/>
              </w:rPr>
              <w:t>564.22</w:t>
            </w:r>
          </w:p>
        </w:tc>
        <w:tc>
          <w:tcPr>
            <w:tcW w:w="859" w:type="dxa"/>
            <w:tcMar>
              <w:top w:w="10" w:type="dxa"/>
              <w:left w:w="118" w:type="dxa"/>
              <w:bottom w:w="10" w:type="dxa"/>
              <w:right w:w="118" w:type="dxa"/>
            </w:tcMar>
            <w:vAlign w:val="center"/>
            <w:hideMark/>
          </w:tcPr>
          <w:p w14:paraId="128FCF13" w14:textId="77777777" w:rsidR="00C53B9D" w:rsidRPr="00EC2BE4" w:rsidRDefault="008A2EF1">
            <w:pPr>
              <w:spacing w:line="240" w:lineRule="auto"/>
              <w:jc w:val="right"/>
              <w:rPr>
                <w:sz w:val="14"/>
                <w:szCs w:val="14"/>
              </w:rPr>
            </w:pPr>
            <w:r w:rsidRPr="00EC2BE4">
              <w:rPr>
                <w:rFonts w:ascii="Arial" w:eastAsia="Arial" w:hAnsi="Arial" w:cs="Arial"/>
                <w:sz w:val="14"/>
                <w:szCs w:val="14"/>
              </w:rPr>
              <w:t>689.87</w:t>
            </w:r>
          </w:p>
        </w:tc>
      </w:tr>
      <w:tr w:rsidR="00D76599" w:rsidRPr="00D76599" w14:paraId="764E9415" w14:textId="77777777">
        <w:trPr>
          <w:trHeight w:val="284"/>
        </w:trPr>
        <w:tc>
          <w:tcPr>
            <w:tcW w:w="1550" w:type="dxa"/>
            <w:tcMar>
              <w:top w:w="10" w:type="dxa"/>
              <w:left w:w="118" w:type="dxa"/>
              <w:bottom w:w="10" w:type="dxa"/>
              <w:right w:w="118" w:type="dxa"/>
            </w:tcMar>
            <w:vAlign w:val="center"/>
            <w:hideMark/>
          </w:tcPr>
          <w:p w14:paraId="722B3108" w14:textId="77777777" w:rsidR="00C53B9D" w:rsidRPr="00EC2BE4" w:rsidRDefault="008A2EF1">
            <w:pPr>
              <w:spacing w:line="240" w:lineRule="auto"/>
              <w:rPr>
                <w:sz w:val="14"/>
                <w:szCs w:val="14"/>
              </w:rPr>
            </w:pPr>
            <w:r w:rsidRPr="00EC2BE4">
              <w:rPr>
                <w:rFonts w:ascii="Arial Narrow" w:eastAsia="Arial Narrow" w:hAnsi="Arial Narrow" w:cs="Arial Narrow"/>
                <w:b/>
                <w:bCs/>
                <w:sz w:val="14"/>
                <w:szCs w:val="14"/>
              </w:rPr>
              <w:t xml:space="preserve">      Prior Year Expenses</w:t>
            </w:r>
          </w:p>
        </w:tc>
        <w:tc>
          <w:tcPr>
            <w:tcW w:w="891" w:type="dxa"/>
            <w:tcMar>
              <w:top w:w="10" w:type="dxa"/>
              <w:left w:w="118" w:type="dxa"/>
              <w:bottom w:w="10" w:type="dxa"/>
              <w:right w:w="118" w:type="dxa"/>
            </w:tcMar>
            <w:vAlign w:val="center"/>
            <w:hideMark/>
          </w:tcPr>
          <w:p w14:paraId="7E04F517" w14:textId="77777777" w:rsidR="00C53B9D" w:rsidRPr="00EC2BE4" w:rsidRDefault="008A2EF1">
            <w:pPr>
              <w:spacing w:line="240" w:lineRule="auto"/>
              <w:jc w:val="right"/>
              <w:rPr>
                <w:sz w:val="14"/>
                <w:szCs w:val="14"/>
              </w:rPr>
            </w:pPr>
            <w:r w:rsidRPr="00EC2BE4">
              <w:rPr>
                <w:rFonts w:ascii="Arial Narrow" w:eastAsia="Arial Narrow" w:hAnsi="Arial Narrow" w:cs="Arial Narrow"/>
                <w:sz w:val="14"/>
                <w:szCs w:val="14"/>
              </w:rPr>
              <w:t>0</w:t>
            </w:r>
          </w:p>
        </w:tc>
        <w:tc>
          <w:tcPr>
            <w:tcW w:w="920" w:type="dxa"/>
            <w:tcMar>
              <w:top w:w="10" w:type="dxa"/>
              <w:left w:w="118" w:type="dxa"/>
              <w:bottom w:w="10" w:type="dxa"/>
              <w:right w:w="118" w:type="dxa"/>
            </w:tcMar>
            <w:vAlign w:val="center"/>
            <w:hideMark/>
          </w:tcPr>
          <w:p w14:paraId="1F3B76DB" w14:textId="77777777" w:rsidR="00C53B9D" w:rsidRPr="00EC2BE4" w:rsidRDefault="008A2EF1">
            <w:pPr>
              <w:spacing w:line="240" w:lineRule="auto"/>
              <w:jc w:val="right"/>
              <w:rPr>
                <w:sz w:val="14"/>
                <w:szCs w:val="14"/>
              </w:rPr>
            </w:pPr>
            <w:r w:rsidRPr="00EC2BE4">
              <w:rPr>
                <w:rFonts w:ascii="Arial" w:eastAsia="Arial" w:hAnsi="Arial" w:cs="Arial"/>
                <w:sz w:val="14"/>
                <w:szCs w:val="14"/>
              </w:rPr>
              <w:t>0</w:t>
            </w:r>
          </w:p>
        </w:tc>
        <w:tc>
          <w:tcPr>
            <w:tcW w:w="920" w:type="dxa"/>
            <w:tcMar>
              <w:top w:w="10" w:type="dxa"/>
              <w:left w:w="118" w:type="dxa"/>
              <w:bottom w:w="10" w:type="dxa"/>
              <w:right w:w="118" w:type="dxa"/>
            </w:tcMar>
            <w:vAlign w:val="center"/>
            <w:hideMark/>
          </w:tcPr>
          <w:p w14:paraId="474B8101" w14:textId="77777777" w:rsidR="00C53B9D" w:rsidRPr="00EC2BE4" w:rsidRDefault="008A2EF1">
            <w:pPr>
              <w:spacing w:line="240" w:lineRule="auto"/>
              <w:jc w:val="right"/>
              <w:rPr>
                <w:sz w:val="14"/>
                <w:szCs w:val="14"/>
              </w:rPr>
            </w:pPr>
            <w:r w:rsidRPr="00EC2BE4">
              <w:rPr>
                <w:rFonts w:ascii="Arial" w:eastAsia="Arial" w:hAnsi="Arial" w:cs="Arial"/>
                <w:sz w:val="14"/>
                <w:szCs w:val="14"/>
              </w:rPr>
              <w:t>0</w:t>
            </w:r>
          </w:p>
        </w:tc>
        <w:tc>
          <w:tcPr>
            <w:tcW w:w="859" w:type="dxa"/>
            <w:tcMar>
              <w:top w:w="10" w:type="dxa"/>
              <w:left w:w="118" w:type="dxa"/>
              <w:bottom w:w="10" w:type="dxa"/>
              <w:right w:w="118" w:type="dxa"/>
            </w:tcMar>
            <w:vAlign w:val="center"/>
            <w:hideMark/>
          </w:tcPr>
          <w:p w14:paraId="36A0EE36" w14:textId="77777777" w:rsidR="00C53B9D" w:rsidRPr="00EC2BE4" w:rsidRDefault="008A2EF1">
            <w:pPr>
              <w:spacing w:line="240" w:lineRule="auto"/>
              <w:jc w:val="right"/>
              <w:rPr>
                <w:sz w:val="14"/>
                <w:szCs w:val="14"/>
              </w:rPr>
            </w:pPr>
            <w:r w:rsidRPr="00EC2BE4">
              <w:rPr>
                <w:rFonts w:ascii="Arial" w:eastAsia="Arial" w:hAnsi="Arial" w:cs="Arial"/>
                <w:sz w:val="14"/>
                <w:szCs w:val="14"/>
              </w:rPr>
              <w:t>0</w:t>
            </w:r>
          </w:p>
        </w:tc>
        <w:tc>
          <w:tcPr>
            <w:tcW w:w="891" w:type="dxa"/>
            <w:tcMar>
              <w:top w:w="10" w:type="dxa"/>
              <w:left w:w="118" w:type="dxa"/>
              <w:bottom w:w="10" w:type="dxa"/>
              <w:right w:w="118" w:type="dxa"/>
            </w:tcMar>
            <w:vAlign w:val="center"/>
            <w:hideMark/>
          </w:tcPr>
          <w:p w14:paraId="56DF6834" w14:textId="77777777" w:rsidR="00C53B9D" w:rsidRPr="00EC2BE4" w:rsidRDefault="008A2EF1">
            <w:pPr>
              <w:spacing w:line="240" w:lineRule="auto"/>
              <w:jc w:val="right"/>
              <w:rPr>
                <w:sz w:val="14"/>
                <w:szCs w:val="14"/>
              </w:rPr>
            </w:pPr>
            <w:r w:rsidRPr="00EC2BE4">
              <w:rPr>
                <w:rFonts w:ascii="Arial" w:eastAsia="Arial" w:hAnsi="Arial" w:cs="Arial"/>
                <w:sz w:val="14"/>
                <w:szCs w:val="14"/>
              </w:rPr>
              <w:t>7541.82</w:t>
            </w:r>
          </w:p>
        </w:tc>
        <w:tc>
          <w:tcPr>
            <w:tcW w:w="859" w:type="dxa"/>
            <w:tcMar>
              <w:top w:w="10" w:type="dxa"/>
              <w:left w:w="118" w:type="dxa"/>
              <w:bottom w:w="10" w:type="dxa"/>
              <w:right w:w="118" w:type="dxa"/>
            </w:tcMar>
            <w:vAlign w:val="center"/>
            <w:hideMark/>
          </w:tcPr>
          <w:p w14:paraId="53AD83E2" w14:textId="77777777" w:rsidR="00C53B9D" w:rsidRPr="00EC2BE4" w:rsidRDefault="008A2EF1">
            <w:pPr>
              <w:spacing w:line="240" w:lineRule="auto"/>
              <w:jc w:val="right"/>
              <w:rPr>
                <w:sz w:val="14"/>
                <w:szCs w:val="14"/>
              </w:rPr>
            </w:pPr>
            <w:r w:rsidRPr="00EC2BE4">
              <w:rPr>
                <w:rFonts w:ascii="Arial" w:eastAsia="Arial" w:hAnsi="Arial" w:cs="Arial"/>
                <w:sz w:val="14"/>
                <w:szCs w:val="14"/>
              </w:rPr>
              <w:t>0</w:t>
            </w:r>
          </w:p>
        </w:tc>
        <w:tc>
          <w:tcPr>
            <w:tcW w:w="891" w:type="dxa"/>
            <w:tcMar>
              <w:top w:w="10" w:type="dxa"/>
              <w:left w:w="118" w:type="dxa"/>
              <w:bottom w:w="10" w:type="dxa"/>
              <w:right w:w="118" w:type="dxa"/>
            </w:tcMar>
            <w:vAlign w:val="bottom"/>
          </w:tcPr>
          <w:p w14:paraId="42A94BA5" w14:textId="77777777" w:rsidR="00C53B9D" w:rsidRPr="00EC2BE4" w:rsidRDefault="00C53B9D">
            <w:pPr>
              <w:spacing w:line="240" w:lineRule="auto"/>
              <w:jc w:val="right"/>
              <w:rPr>
                <w:sz w:val="14"/>
                <w:szCs w:val="14"/>
              </w:rPr>
            </w:pPr>
          </w:p>
        </w:tc>
        <w:tc>
          <w:tcPr>
            <w:tcW w:w="859" w:type="dxa"/>
            <w:tcMar>
              <w:top w:w="10" w:type="dxa"/>
              <w:left w:w="118" w:type="dxa"/>
              <w:bottom w:w="10" w:type="dxa"/>
              <w:right w:w="118" w:type="dxa"/>
            </w:tcMar>
            <w:vAlign w:val="bottom"/>
          </w:tcPr>
          <w:p w14:paraId="73C7CAE9" w14:textId="77777777" w:rsidR="00C53B9D" w:rsidRPr="00EC2BE4" w:rsidRDefault="00C53B9D">
            <w:pPr>
              <w:spacing w:line="240" w:lineRule="auto"/>
              <w:rPr>
                <w:sz w:val="14"/>
                <w:szCs w:val="14"/>
              </w:rPr>
            </w:pPr>
          </w:p>
        </w:tc>
        <w:tc>
          <w:tcPr>
            <w:tcW w:w="891" w:type="dxa"/>
            <w:tcMar>
              <w:top w:w="10" w:type="dxa"/>
              <w:left w:w="118" w:type="dxa"/>
              <w:bottom w:w="10" w:type="dxa"/>
              <w:right w:w="118" w:type="dxa"/>
            </w:tcMar>
            <w:vAlign w:val="bottom"/>
          </w:tcPr>
          <w:p w14:paraId="52C041E8" w14:textId="77777777" w:rsidR="00C53B9D" w:rsidRPr="00EC2BE4" w:rsidRDefault="00C53B9D">
            <w:pPr>
              <w:spacing w:line="240" w:lineRule="auto"/>
              <w:rPr>
                <w:sz w:val="14"/>
                <w:szCs w:val="14"/>
              </w:rPr>
            </w:pPr>
          </w:p>
        </w:tc>
        <w:tc>
          <w:tcPr>
            <w:tcW w:w="859" w:type="dxa"/>
            <w:tcMar>
              <w:top w:w="10" w:type="dxa"/>
              <w:left w:w="118" w:type="dxa"/>
              <w:bottom w:w="10" w:type="dxa"/>
              <w:right w:w="118" w:type="dxa"/>
            </w:tcMar>
            <w:vAlign w:val="bottom"/>
          </w:tcPr>
          <w:p w14:paraId="34AD4576" w14:textId="77777777" w:rsidR="00C53B9D" w:rsidRPr="00EC2BE4" w:rsidRDefault="00C53B9D">
            <w:pPr>
              <w:spacing w:line="240" w:lineRule="auto"/>
              <w:rPr>
                <w:sz w:val="14"/>
                <w:szCs w:val="14"/>
              </w:rPr>
            </w:pPr>
          </w:p>
        </w:tc>
      </w:tr>
      <w:tr w:rsidR="00D76599" w:rsidRPr="00D76599" w14:paraId="02E67600" w14:textId="77777777">
        <w:trPr>
          <w:trHeight w:val="284"/>
        </w:trPr>
        <w:tc>
          <w:tcPr>
            <w:tcW w:w="1550" w:type="dxa"/>
            <w:tcMar>
              <w:top w:w="10" w:type="dxa"/>
              <w:left w:w="118" w:type="dxa"/>
              <w:bottom w:w="10" w:type="dxa"/>
              <w:right w:w="118" w:type="dxa"/>
            </w:tcMar>
            <w:vAlign w:val="center"/>
            <w:hideMark/>
          </w:tcPr>
          <w:p w14:paraId="3F93F020" w14:textId="77777777" w:rsidR="00C53B9D" w:rsidRPr="00EC2BE4" w:rsidRDefault="008A2EF1">
            <w:pPr>
              <w:spacing w:line="240" w:lineRule="auto"/>
              <w:rPr>
                <w:sz w:val="14"/>
                <w:szCs w:val="14"/>
              </w:rPr>
            </w:pPr>
            <w:r w:rsidRPr="00EC2BE4">
              <w:rPr>
                <w:rFonts w:ascii="Arial Narrow" w:eastAsia="Arial Narrow" w:hAnsi="Arial Narrow" w:cs="Arial Narrow"/>
                <w:b/>
                <w:bCs/>
                <w:sz w:val="14"/>
                <w:szCs w:val="14"/>
              </w:rPr>
              <w:t xml:space="preserve">      Secretary</w:t>
            </w:r>
          </w:p>
        </w:tc>
        <w:tc>
          <w:tcPr>
            <w:tcW w:w="891" w:type="dxa"/>
            <w:tcMar>
              <w:top w:w="10" w:type="dxa"/>
              <w:left w:w="118" w:type="dxa"/>
              <w:bottom w:w="10" w:type="dxa"/>
              <w:right w:w="118" w:type="dxa"/>
            </w:tcMar>
            <w:vAlign w:val="center"/>
            <w:hideMark/>
          </w:tcPr>
          <w:p w14:paraId="296FD744" w14:textId="77777777" w:rsidR="00C53B9D" w:rsidRPr="00EC2BE4" w:rsidRDefault="008A2EF1">
            <w:pPr>
              <w:spacing w:line="240" w:lineRule="auto"/>
              <w:jc w:val="right"/>
              <w:rPr>
                <w:sz w:val="14"/>
                <w:szCs w:val="14"/>
              </w:rPr>
            </w:pPr>
            <w:r w:rsidRPr="00EC2BE4">
              <w:rPr>
                <w:rFonts w:ascii="Arial Narrow" w:eastAsia="Arial Narrow" w:hAnsi="Arial Narrow" w:cs="Arial Narrow"/>
                <w:sz w:val="14"/>
                <w:szCs w:val="14"/>
              </w:rPr>
              <w:t>63.28</w:t>
            </w:r>
          </w:p>
        </w:tc>
        <w:tc>
          <w:tcPr>
            <w:tcW w:w="920" w:type="dxa"/>
            <w:tcMar>
              <w:top w:w="10" w:type="dxa"/>
              <w:left w:w="118" w:type="dxa"/>
              <w:bottom w:w="10" w:type="dxa"/>
              <w:right w:w="118" w:type="dxa"/>
            </w:tcMar>
            <w:vAlign w:val="center"/>
            <w:hideMark/>
          </w:tcPr>
          <w:p w14:paraId="42A204CC" w14:textId="77777777" w:rsidR="00C53B9D" w:rsidRPr="00EC2BE4" w:rsidRDefault="008A2EF1">
            <w:pPr>
              <w:spacing w:line="240" w:lineRule="auto"/>
              <w:jc w:val="right"/>
              <w:rPr>
                <w:sz w:val="14"/>
                <w:szCs w:val="14"/>
              </w:rPr>
            </w:pPr>
            <w:r w:rsidRPr="00EC2BE4">
              <w:rPr>
                <w:rFonts w:ascii="Arial" w:eastAsia="Arial" w:hAnsi="Arial" w:cs="Arial"/>
                <w:sz w:val="14"/>
                <w:szCs w:val="14"/>
              </w:rPr>
              <w:t>50</w:t>
            </w:r>
          </w:p>
        </w:tc>
        <w:tc>
          <w:tcPr>
            <w:tcW w:w="920" w:type="dxa"/>
            <w:tcMar>
              <w:top w:w="10" w:type="dxa"/>
              <w:left w:w="118" w:type="dxa"/>
              <w:bottom w:w="10" w:type="dxa"/>
              <w:right w:w="118" w:type="dxa"/>
            </w:tcMar>
            <w:vAlign w:val="center"/>
            <w:hideMark/>
          </w:tcPr>
          <w:p w14:paraId="5C9EEFAF" w14:textId="77777777" w:rsidR="00C53B9D" w:rsidRPr="00EC2BE4" w:rsidRDefault="008A2EF1">
            <w:pPr>
              <w:spacing w:line="240" w:lineRule="auto"/>
              <w:jc w:val="right"/>
              <w:rPr>
                <w:sz w:val="14"/>
                <w:szCs w:val="14"/>
              </w:rPr>
            </w:pPr>
            <w:r w:rsidRPr="00EC2BE4">
              <w:rPr>
                <w:rFonts w:ascii="Arial" w:eastAsia="Arial" w:hAnsi="Arial" w:cs="Arial"/>
                <w:sz w:val="14"/>
                <w:szCs w:val="14"/>
              </w:rPr>
              <w:t>19.84</w:t>
            </w:r>
          </w:p>
        </w:tc>
        <w:tc>
          <w:tcPr>
            <w:tcW w:w="859" w:type="dxa"/>
            <w:tcMar>
              <w:top w:w="10" w:type="dxa"/>
              <w:left w:w="118" w:type="dxa"/>
              <w:bottom w:w="10" w:type="dxa"/>
              <w:right w:w="118" w:type="dxa"/>
            </w:tcMar>
            <w:vAlign w:val="center"/>
            <w:hideMark/>
          </w:tcPr>
          <w:p w14:paraId="585DE3CA" w14:textId="77777777" w:rsidR="00C53B9D" w:rsidRPr="00EC2BE4" w:rsidRDefault="008A2EF1">
            <w:pPr>
              <w:spacing w:line="240" w:lineRule="auto"/>
              <w:jc w:val="right"/>
              <w:rPr>
                <w:sz w:val="14"/>
                <w:szCs w:val="14"/>
              </w:rPr>
            </w:pPr>
            <w:r w:rsidRPr="00EC2BE4">
              <w:rPr>
                <w:rFonts w:ascii="Arial" w:eastAsia="Arial" w:hAnsi="Arial" w:cs="Arial"/>
                <w:sz w:val="14"/>
                <w:szCs w:val="14"/>
              </w:rPr>
              <w:t>0</w:t>
            </w:r>
          </w:p>
        </w:tc>
        <w:tc>
          <w:tcPr>
            <w:tcW w:w="891" w:type="dxa"/>
            <w:tcMar>
              <w:top w:w="10" w:type="dxa"/>
              <w:left w:w="118" w:type="dxa"/>
              <w:bottom w:w="10" w:type="dxa"/>
              <w:right w:w="118" w:type="dxa"/>
            </w:tcMar>
            <w:vAlign w:val="center"/>
            <w:hideMark/>
          </w:tcPr>
          <w:p w14:paraId="24F8A6B5" w14:textId="77777777" w:rsidR="00C53B9D" w:rsidRPr="00EC2BE4" w:rsidRDefault="008A2EF1">
            <w:pPr>
              <w:spacing w:line="240" w:lineRule="auto"/>
              <w:jc w:val="right"/>
              <w:rPr>
                <w:sz w:val="14"/>
                <w:szCs w:val="14"/>
              </w:rPr>
            </w:pPr>
            <w:r w:rsidRPr="00EC2BE4">
              <w:rPr>
                <w:rFonts w:ascii="Arial" w:eastAsia="Arial" w:hAnsi="Arial" w:cs="Arial"/>
                <w:sz w:val="14"/>
                <w:szCs w:val="14"/>
              </w:rPr>
              <w:t>0</w:t>
            </w:r>
          </w:p>
        </w:tc>
        <w:tc>
          <w:tcPr>
            <w:tcW w:w="859" w:type="dxa"/>
            <w:tcMar>
              <w:top w:w="10" w:type="dxa"/>
              <w:left w:w="118" w:type="dxa"/>
              <w:bottom w:w="10" w:type="dxa"/>
              <w:right w:w="118" w:type="dxa"/>
            </w:tcMar>
            <w:vAlign w:val="center"/>
            <w:hideMark/>
          </w:tcPr>
          <w:p w14:paraId="72203DED" w14:textId="77777777" w:rsidR="00C53B9D" w:rsidRPr="00EC2BE4" w:rsidRDefault="008A2EF1">
            <w:pPr>
              <w:spacing w:line="240" w:lineRule="auto"/>
              <w:jc w:val="right"/>
              <w:rPr>
                <w:sz w:val="14"/>
                <w:szCs w:val="14"/>
              </w:rPr>
            </w:pPr>
            <w:r w:rsidRPr="00EC2BE4">
              <w:rPr>
                <w:rFonts w:ascii="Arial" w:eastAsia="Arial" w:hAnsi="Arial" w:cs="Arial"/>
                <w:sz w:val="14"/>
                <w:szCs w:val="14"/>
              </w:rPr>
              <w:t>0</w:t>
            </w:r>
          </w:p>
        </w:tc>
        <w:tc>
          <w:tcPr>
            <w:tcW w:w="891" w:type="dxa"/>
            <w:tcMar>
              <w:top w:w="10" w:type="dxa"/>
              <w:left w:w="118" w:type="dxa"/>
              <w:bottom w:w="10" w:type="dxa"/>
              <w:right w:w="118" w:type="dxa"/>
            </w:tcMar>
            <w:vAlign w:val="center"/>
            <w:hideMark/>
          </w:tcPr>
          <w:p w14:paraId="59F49493" w14:textId="77777777" w:rsidR="00C53B9D" w:rsidRPr="00EC2BE4" w:rsidRDefault="008A2EF1">
            <w:pPr>
              <w:spacing w:line="240" w:lineRule="auto"/>
              <w:jc w:val="right"/>
              <w:rPr>
                <w:sz w:val="14"/>
                <w:szCs w:val="14"/>
              </w:rPr>
            </w:pPr>
            <w:r w:rsidRPr="00EC2BE4">
              <w:rPr>
                <w:rFonts w:ascii="Arial" w:eastAsia="Arial" w:hAnsi="Arial" w:cs="Arial"/>
                <w:sz w:val="14"/>
                <w:szCs w:val="14"/>
              </w:rPr>
              <w:t>0</w:t>
            </w:r>
          </w:p>
        </w:tc>
        <w:tc>
          <w:tcPr>
            <w:tcW w:w="859" w:type="dxa"/>
            <w:tcMar>
              <w:top w:w="10" w:type="dxa"/>
              <w:left w:w="118" w:type="dxa"/>
              <w:bottom w:w="10" w:type="dxa"/>
              <w:right w:w="118" w:type="dxa"/>
            </w:tcMar>
            <w:vAlign w:val="center"/>
            <w:hideMark/>
          </w:tcPr>
          <w:p w14:paraId="16F49F66" w14:textId="77777777" w:rsidR="00C53B9D" w:rsidRPr="00EC2BE4" w:rsidRDefault="008A2EF1">
            <w:pPr>
              <w:spacing w:line="240" w:lineRule="auto"/>
              <w:jc w:val="right"/>
              <w:rPr>
                <w:sz w:val="14"/>
                <w:szCs w:val="14"/>
              </w:rPr>
            </w:pPr>
            <w:r w:rsidRPr="00EC2BE4">
              <w:rPr>
                <w:rFonts w:ascii="Arial" w:eastAsia="Arial" w:hAnsi="Arial" w:cs="Arial"/>
                <w:sz w:val="14"/>
                <w:szCs w:val="14"/>
              </w:rPr>
              <w:t>393</w:t>
            </w:r>
          </w:p>
        </w:tc>
        <w:tc>
          <w:tcPr>
            <w:tcW w:w="891" w:type="dxa"/>
            <w:tcMar>
              <w:top w:w="10" w:type="dxa"/>
              <w:left w:w="118" w:type="dxa"/>
              <w:bottom w:w="10" w:type="dxa"/>
              <w:right w:w="118" w:type="dxa"/>
            </w:tcMar>
            <w:vAlign w:val="center"/>
            <w:hideMark/>
          </w:tcPr>
          <w:p w14:paraId="4193D748" w14:textId="77777777" w:rsidR="00C53B9D" w:rsidRPr="00EC2BE4" w:rsidRDefault="008A2EF1">
            <w:pPr>
              <w:spacing w:line="240" w:lineRule="auto"/>
              <w:jc w:val="right"/>
              <w:rPr>
                <w:sz w:val="14"/>
                <w:szCs w:val="14"/>
              </w:rPr>
            </w:pPr>
            <w:r w:rsidRPr="00EC2BE4">
              <w:rPr>
                <w:rFonts w:ascii="Arial" w:eastAsia="Arial" w:hAnsi="Arial" w:cs="Arial"/>
                <w:sz w:val="14"/>
                <w:szCs w:val="14"/>
              </w:rPr>
              <w:t>0</w:t>
            </w:r>
          </w:p>
        </w:tc>
        <w:tc>
          <w:tcPr>
            <w:tcW w:w="859" w:type="dxa"/>
            <w:tcMar>
              <w:top w:w="10" w:type="dxa"/>
              <w:left w:w="118" w:type="dxa"/>
              <w:bottom w:w="10" w:type="dxa"/>
              <w:right w:w="118" w:type="dxa"/>
            </w:tcMar>
            <w:vAlign w:val="center"/>
            <w:hideMark/>
          </w:tcPr>
          <w:p w14:paraId="5FB6CD15" w14:textId="77777777" w:rsidR="00C53B9D" w:rsidRPr="00EC2BE4" w:rsidRDefault="008A2EF1">
            <w:pPr>
              <w:spacing w:line="240" w:lineRule="auto"/>
              <w:jc w:val="right"/>
              <w:rPr>
                <w:sz w:val="14"/>
                <w:szCs w:val="14"/>
              </w:rPr>
            </w:pPr>
            <w:r w:rsidRPr="00EC2BE4">
              <w:rPr>
                <w:rFonts w:ascii="Arial" w:eastAsia="Arial" w:hAnsi="Arial" w:cs="Arial"/>
                <w:sz w:val="14"/>
                <w:szCs w:val="14"/>
              </w:rPr>
              <w:t>1526.03</w:t>
            </w:r>
          </w:p>
        </w:tc>
      </w:tr>
      <w:tr w:rsidR="00D76599" w:rsidRPr="00D76599" w14:paraId="12A1BF62" w14:textId="77777777">
        <w:trPr>
          <w:trHeight w:val="284"/>
        </w:trPr>
        <w:tc>
          <w:tcPr>
            <w:tcW w:w="1550" w:type="dxa"/>
            <w:tcMar>
              <w:top w:w="10" w:type="dxa"/>
              <w:left w:w="118" w:type="dxa"/>
              <w:bottom w:w="10" w:type="dxa"/>
              <w:right w:w="118" w:type="dxa"/>
            </w:tcMar>
            <w:vAlign w:val="center"/>
            <w:hideMark/>
          </w:tcPr>
          <w:p w14:paraId="5E498988" w14:textId="77777777" w:rsidR="00C53B9D" w:rsidRPr="00EC2BE4" w:rsidRDefault="008A2EF1">
            <w:pPr>
              <w:spacing w:line="240" w:lineRule="auto"/>
              <w:rPr>
                <w:sz w:val="14"/>
                <w:szCs w:val="14"/>
              </w:rPr>
            </w:pPr>
            <w:r w:rsidRPr="00EC2BE4">
              <w:rPr>
                <w:rFonts w:ascii="Arial Narrow" w:eastAsia="Arial Narrow" w:hAnsi="Arial Narrow" w:cs="Arial Narrow"/>
                <w:b/>
                <w:bCs/>
                <w:sz w:val="14"/>
                <w:szCs w:val="14"/>
              </w:rPr>
              <w:t xml:space="preserve">      Southeast</w:t>
            </w:r>
          </w:p>
        </w:tc>
        <w:tc>
          <w:tcPr>
            <w:tcW w:w="891" w:type="dxa"/>
            <w:tcMar>
              <w:top w:w="10" w:type="dxa"/>
              <w:left w:w="118" w:type="dxa"/>
              <w:bottom w:w="10" w:type="dxa"/>
              <w:right w:w="118" w:type="dxa"/>
            </w:tcMar>
            <w:vAlign w:val="center"/>
            <w:hideMark/>
          </w:tcPr>
          <w:p w14:paraId="462E14B4" w14:textId="77777777" w:rsidR="00C53B9D" w:rsidRPr="00EC2BE4" w:rsidRDefault="008A2EF1">
            <w:pPr>
              <w:spacing w:line="240" w:lineRule="auto"/>
              <w:jc w:val="right"/>
              <w:rPr>
                <w:sz w:val="14"/>
                <w:szCs w:val="14"/>
              </w:rPr>
            </w:pPr>
            <w:r w:rsidRPr="00EC2BE4">
              <w:rPr>
                <w:rFonts w:ascii="Arial Narrow" w:eastAsia="Arial Narrow" w:hAnsi="Arial Narrow" w:cs="Arial Narrow"/>
                <w:sz w:val="14"/>
                <w:szCs w:val="14"/>
              </w:rPr>
              <w:t>747</w:t>
            </w:r>
          </w:p>
        </w:tc>
        <w:tc>
          <w:tcPr>
            <w:tcW w:w="920" w:type="dxa"/>
            <w:tcMar>
              <w:top w:w="10" w:type="dxa"/>
              <w:left w:w="118" w:type="dxa"/>
              <w:bottom w:w="10" w:type="dxa"/>
              <w:right w:w="118" w:type="dxa"/>
            </w:tcMar>
            <w:vAlign w:val="center"/>
            <w:hideMark/>
          </w:tcPr>
          <w:p w14:paraId="70DD1641" w14:textId="77777777" w:rsidR="00C53B9D" w:rsidRPr="00EC2BE4" w:rsidRDefault="008A2EF1">
            <w:pPr>
              <w:spacing w:line="240" w:lineRule="auto"/>
              <w:jc w:val="right"/>
              <w:rPr>
                <w:sz w:val="14"/>
                <w:szCs w:val="14"/>
              </w:rPr>
            </w:pPr>
            <w:r w:rsidRPr="00EC2BE4">
              <w:rPr>
                <w:rFonts w:ascii="Arial" w:eastAsia="Arial" w:hAnsi="Arial" w:cs="Arial"/>
                <w:sz w:val="14"/>
                <w:szCs w:val="14"/>
              </w:rPr>
              <w:t>235.83</w:t>
            </w:r>
          </w:p>
        </w:tc>
        <w:tc>
          <w:tcPr>
            <w:tcW w:w="920" w:type="dxa"/>
            <w:tcMar>
              <w:top w:w="10" w:type="dxa"/>
              <w:left w:w="118" w:type="dxa"/>
              <w:bottom w:w="10" w:type="dxa"/>
              <w:right w:w="118" w:type="dxa"/>
            </w:tcMar>
            <w:vAlign w:val="center"/>
            <w:hideMark/>
          </w:tcPr>
          <w:p w14:paraId="6CABA5C9" w14:textId="77777777" w:rsidR="00C53B9D" w:rsidRPr="00EC2BE4" w:rsidRDefault="008A2EF1">
            <w:pPr>
              <w:spacing w:line="240" w:lineRule="auto"/>
              <w:jc w:val="right"/>
              <w:rPr>
                <w:sz w:val="14"/>
                <w:szCs w:val="14"/>
              </w:rPr>
            </w:pPr>
            <w:r w:rsidRPr="00EC2BE4">
              <w:rPr>
                <w:rFonts w:ascii="Arial" w:eastAsia="Arial" w:hAnsi="Arial" w:cs="Arial"/>
                <w:sz w:val="14"/>
                <w:szCs w:val="14"/>
              </w:rPr>
              <w:t>601.25</w:t>
            </w:r>
          </w:p>
        </w:tc>
        <w:tc>
          <w:tcPr>
            <w:tcW w:w="859" w:type="dxa"/>
            <w:tcMar>
              <w:top w:w="10" w:type="dxa"/>
              <w:left w:w="118" w:type="dxa"/>
              <w:bottom w:w="10" w:type="dxa"/>
              <w:right w:w="118" w:type="dxa"/>
            </w:tcMar>
            <w:vAlign w:val="center"/>
            <w:hideMark/>
          </w:tcPr>
          <w:p w14:paraId="1003F8B3" w14:textId="77777777" w:rsidR="00C53B9D" w:rsidRPr="00EC2BE4" w:rsidRDefault="008A2EF1">
            <w:pPr>
              <w:spacing w:line="240" w:lineRule="auto"/>
              <w:jc w:val="right"/>
              <w:rPr>
                <w:sz w:val="14"/>
                <w:szCs w:val="14"/>
              </w:rPr>
            </w:pPr>
            <w:r w:rsidRPr="00EC2BE4">
              <w:rPr>
                <w:rFonts w:ascii="Arial" w:eastAsia="Arial" w:hAnsi="Arial" w:cs="Arial"/>
                <w:sz w:val="14"/>
                <w:szCs w:val="14"/>
              </w:rPr>
              <w:t>452.9</w:t>
            </w:r>
          </w:p>
        </w:tc>
        <w:tc>
          <w:tcPr>
            <w:tcW w:w="891" w:type="dxa"/>
            <w:tcMar>
              <w:top w:w="10" w:type="dxa"/>
              <w:left w:w="118" w:type="dxa"/>
              <w:bottom w:w="10" w:type="dxa"/>
              <w:right w:w="118" w:type="dxa"/>
            </w:tcMar>
            <w:vAlign w:val="center"/>
            <w:hideMark/>
          </w:tcPr>
          <w:p w14:paraId="03689511" w14:textId="77777777" w:rsidR="00C53B9D" w:rsidRPr="00EC2BE4" w:rsidRDefault="008A2EF1">
            <w:pPr>
              <w:spacing w:line="240" w:lineRule="auto"/>
              <w:jc w:val="right"/>
              <w:rPr>
                <w:sz w:val="14"/>
                <w:szCs w:val="14"/>
              </w:rPr>
            </w:pPr>
            <w:r w:rsidRPr="00EC2BE4">
              <w:rPr>
                <w:rFonts w:ascii="Arial" w:eastAsia="Arial" w:hAnsi="Arial" w:cs="Arial"/>
                <w:sz w:val="14"/>
                <w:szCs w:val="14"/>
              </w:rPr>
              <w:t>1252.93</w:t>
            </w:r>
          </w:p>
        </w:tc>
        <w:tc>
          <w:tcPr>
            <w:tcW w:w="859" w:type="dxa"/>
            <w:tcMar>
              <w:top w:w="10" w:type="dxa"/>
              <w:left w:w="118" w:type="dxa"/>
              <w:bottom w:w="10" w:type="dxa"/>
              <w:right w:w="118" w:type="dxa"/>
            </w:tcMar>
            <w:vAlign w:val="center"/>
            <w:hideMark/>
          </w:tcPr>
          <w:p w14:paraId="5E2B5CD4" w14:textId="77777777" w:rsidR="00C53B9D" w:rsidRPr="00EC2BE4" w:rsidRDefault="008A2EF1">
            <w:pPr>
              <w:spacing w:line="240" w:lineRule="auto"/>
              <w:jc w:val="right"/>
              <w:rPr>
                <w:sz w:val="14"/>
                <w:szCs w:val="14"/>
              </w:rPr>
            </w:pPr>
            <w:r w:rsidRPr="00EC2BE4">
              <w:rPr>
                <w:rFonts w:ascii="Arial" w:eastAsia="Arial" w:hAnsi="Arial" w:cs="Arial"/>
                <w:sz w:val="14"/>
                <w:szCs w:val="14"/>
              </w:rPr>
              <w:t>1240.74</w:t>
            </w:r>
          </w:p>
        </w:tc>
        <w:tc>
          <w:tcPr>
            <w:tcW w:w="891" w:type="dxa"/>
            <w:tcMar>
              <w:top w:w="10" w:type="dxa"/>
              <w:left w:w="118" w:type="dxa"/>
              <w:bottom w:w="10" w:type="dxa"/>
              <w:right w:w="118" w:type="dxa"/>
            </w:tcMar>
            <w:vAlign w:val="center"/>
            <w:hideMark/>
          </w:tcPr>
          <w:p w14:paraId="40951EF0" w14:textId="77777777" w:rsidR="00C53B9D" w:rsidRPr="00EC2BE4" w:rsidRDefault="008A2EF1">
            <w:pPr>
              <w:spacing w:line="240" w:lineRule="auto"/>
              <w:jc w:val="right"/>
              <w:rPr>
                <w:sz w:val="14"/>
                <w:szCs w:val="14"/>
              </w:rPr>
            </w:pPr>
            <w:r w:rsidRPr="00EC2BE4">
              <w:rPr>
                <w:rFonts w:ascii="Arial" w:eastAsia="Arial" w:hAnsi="Arial" w:cs="Arial"/>
                <w:sz w:val="14"/>
                <w:szCs w:val="14"/>
              </w:rPr>
              <w:t>280.87</w:t>
            </w:r>
          </w:p>
        </w:tc>
        <w:tc>
          <w:tcPr>
            <w:tcW w:w="859" w:type="dxa"/>
            <w:tcMar>
              <w:top w:w="10" w:type="dxa"/>
              <w:left w:w="118" w:type="dxa"/>
              <w:bottom w:w="10" w:type="dxa"/>
              <w:right w:w="118" w:type="dxa"/>
            </w:tcMar>
            <w:vAlign w:val="center"/>
            <w:hideMark/>
          </w:tcPr>
          <w:p w14:paraId="33D0A292" w14:textId="77777777" w:rsidR="00C53B9D" w:rsidRPr="00EC2BE4" w:rsidRDefault="008A2EF1">
            <w:pPr>
              <w:spacing w:line="240" w:lineRule="auto"/>
              <w:jc w:val="right"/>
              <w:rPr>
                <w:sz w:val="14"/>
                <w:szCs w:val="14"/>
              </w:rPr>
            </w:pPr>
            <w:r w:rsidRPr="00EC2BE4">
              <w:rPr>
                <w:rFonts w:ascii="Arial" w:eastAsia="Arial" w:hAnsi="Arial" w:cs="Arial"/>
                <w:sz w:val="14"/>
                <w:szCs w:val="14"/>
              </w:rPr>
              <w:t>768.36</w:t>
            </w:r>
          </w:p>
        </w:tc>
        <w:tc>
          <w:tcPr>
            <w:tcW w:w="891" w:type="dxa"/>
            <w:tcMar>
              <w:top w:w="10" w:type="dxa"/>
              <w:left w:w="118" w:type="dxa"/>
              <w:bottom w:w="10" w:type="dxa"/>
              <w:right w:w="118" w:type="dxa"/>
            </w:tcMar>
            <w:vAlign w:val="center"/>
            <w:hideMark/>
          </w:tcPr>
          <w:p w14:paraId="65F99C85" w14:textId="77777777" w:rsidR="00C53B9D" w:rsidRPr="00EC2BE4" w:rsidRDefault="008A2EF1">
            <w:pPr>
              <w:spacing w:line="240" w:lineRule="auto"/>
              <w:jc w:val="right"/>
              <w:rPr>
                <w:sz w:val="14"/>
                <w:szCs w:val="14"/>
              </w:rPr>
            </w:pPr>
            <w:r w:rsidRPr="00EC2BE4">
              <w:rPr>
                <w:rFonts w:ascii="Arial" w:eastAsia="Arial" w:hAnsi="Arial" w:cs="Arial"/>
                <w:sz w:val="14"/>
                <w:szCs w:val="14"/>
              </w:rPr>
              <w:t>428.59</w:t>
            </w:r>
          </w:p>
        </w:tc>
        <w:tc>
          <w:tcPr>
            <w:tcW w:w="859" w:type="dxa"/>
            <w:tcMar>
              <w:top w:w="10" w:type="dxa"/>
              <w:left w:w="118" w:type="dxa"/>
              <w:bottom w:w="10" w:type="dxa"/>
              <w:right w:w="118" w:type="dxa"/>
            </w:tcMar>
            <w:vAlign w:val="center"/>
            <w:hideMark/>
          </w:tcPr>
          <w:p w14:paraId="33F68038" w14:textId="77777777" w:rsidR="00C53B9D" w:rsidRPr="00EC2BE4" w:rsidRDefault="008A2EF1">
            <w:pPr>
              <w:spacing w:line="240" w:lineRule="auto"/>
              <w:jc w:val="right"/>
              <w:rPr>
                <w:sz w:val="14"/>
                <w:szCs w:val="14"/>
              </w:rPr>
            </w:pPr>
            <w:r w:rsidRPr="00EC2BE4">
              <w:rPr>
                <w:rFonts w:ascii="Arial" w:eastAsia="Arial" w:hAnsi="Arial" w:cs="Arial"/>
                <w:sz w:val="14"/>
                <w:szCs w:val="14"/>
              </w:rPr>
              <w:t>610.59</w:t>
            </w:r>
          </w:p>
        </w:tc>
      </w:tr>
      <w:tr w:rsidR="00D76599" w:rsidRPr="00D76599" w14:paraId="2E9207A8" w14:textId="77777777">
        <w:trPr>
          <w:trHeight w:val="284"/>
        </w:trPr>
        <w:tc>
          <w:tcPr>
            <w:tcW w:w="1550" w:type="dxa"/>
            <w:tcMar>
              <w:top w:w="10" w:type="dxa"/>
              <w:left w:w="118" w:type="dxa"/>
              <w:bottom w:w="10" w:type="dxa"/>
              <w:right w:w="118" w:type="dxa"/>
            </w:tcMar>
            <w:vAlign w:val="center"/>
            <w:hideMark/>
          </w:tcPr>
          <w:p w14:paraId="6237E0AD" w14:textId="77777777" w:rsidR="00C53B9D" w:rsidRPr="00EC2BE4" w:rsidRDefault="008A2EF1">
            <w:pPr>
              <w:spacing w:line="240" w:lineRule="auto"/>
              <w:rPr>
                <w:sz w:val="14"/>
                <w:szCs w:val="14"/>
              </w:rPr>
            </w:pPr>
            <w:r w:rsidRPr="00EC2BE4">
              <w:rPr>
                <w:rFonts w:ascii="Arial Narrow" w:eastAsia="Arial Narrow" w:hAnsi="Arial Narrow" w:cs="Arial Narrow"/>
                <w:b/>
                <w:bCs/>
                <w:sz w:val="14"/>
                <w:szCs w:val="14"/>
              </w:rPr>
              <w:t xml:space="preserve">      Southwest</w:t>
            </w:r>
          </w:p>
        </w:tc>
        <w:tc>
          <w:tcPr>
            <w:tcW w:w="891" w:type="dxa"/>
            <w:tcMar>
              <w:top w:w="10" w:type="dxa"/>
              <w:left w:w="118" w:type="dxa"/>
              <w:bottom w:w="10" w:type="dxa"/>
              <w:right w:w="118" w:type="dxa"/>
            </w:tcMar>
            <w:vAlign w:val="center"/>
            <w:hideMark/>
          </w:tcPr>
          <w:p w14:paraId="14B33108" w14:textId="77777777" w:rsidR="00C53B9D" w:rsidRPr="00EC2BE4" w:rsidRDefault="008A2EF1">
            <w:pPr>
              <w:spacing w:line="240" w:lineRule="auto"/>
              <w:jc w:val="right"/>
              <w:rPr>
                <w:sz w:val="14"/>
                <w:szCs w:val="14"/>
              </w:rPr>
            </w:pPr>
            <w:r w:rsidRPr="00EC2BE4">
              <w:rPr>
                <w:rFonts w:ascii="Arial Narrow" w:eastAsia="Arial Narrow" w:hAnsi="Arial Narrow" w:cs="Arial Narrow"/>
                <w:sz w:val="14"/>
                <w:szCs w:val="14"/>
              </w:rPr>
              <w:t>697.01</w:t>
            </w:r>
          </w:p>
        </w:tc>
        <w:tc>
          <w:tcPr>
            <w:tcW w:w="920" w:type="dxa"/>
            <w:tcMar>
              <w:top w:w="10" w:type="dxa"/>
              <w:left w:w="118" w:type="dxa"/>
              <w:bottom w:w="10" w:type="dxa"/>
              <w:right w:w="118" w:type="dxa"/>
            </w:tcMar>
            <w:vAlign w:val="center"/>
            <w:hideMark/>
          </w:tcPr>
          <w:p w14:paraId="396CADC3" w14:textId="77777777" w:rsidR="00C53B9D" w:rsidRPr="00EC2BE4" w:rsidRDefault="008A2EF1">
            <w:pPr>
              <w:spacing w:line="240" w:lineRule="auto"/>
              <w:jc w:val="right"/>
              <w:rPr>
                <w:sz w:val="14"/>
                <w:szCs w:val="14"/>
              </w:rPr>
            </w:pPr>
            <w:r w:rsidRPr="00EC2BE4">
              <w:rPr>
                <w:rFonts w:ascii="Arial" w:eastAsia="Arial" w:hAnsi="Arial" w:cs="Arial"/>
                <w:sz w:val="14"/>
                <w:szCs w:val="14"/>
              </w:rPr>
              <w:t>428.56</w:t>
            </w:r>
          </w:p>
        </w:tc>
        <w:tc>
          <w:tcPr>
            <w:tcW w:w="920" w:type="dxa"/>
            <w:tcMar>
              <w:top w:w="10" w:type="dxa"/>
              <w:left w:w="118" w:type="dxa"/>
              <w:bottom w:w="10" w:type="dxa"/>
              <w:right w:w="118" w:type="dxa"/>
            </w:tcMar>
            <w:vAlign w:val="center"/>
            <w:hideMark/>
          </w:tcPr>
          <w:p w14:paraId="1952F1FA" w14:textId="77777777" w:rsidR="00C53B9D" w:rsidRPr="00EC2BE4" w:rsidRDefault="008A2EF1">
            <w:pPr>
              <w:spacing w:line="240" w:lineRule="auto"/>
              <w:jc w:val="right"/>
              <w:rPr>
                <w:sz w:val="14"/>
                <w:szCs w:val="14"/>
              </w:rPr>
            </w:pPr>
            <w:r w:rsidRPr="00EC2BE4">
              <w:rPr>
                <w:rFonts w:ascii="Arial" w:eastAsia="Arial" w:hAnsi="Arial" w:cs="Arial"/>
                <w:sz w:val="14"/>
                <w:szCs w:val="14"/>
              </w:rPr>
              <w:t>721.18</w:t>
            </w:r>
          </w:p>
        </w:tc>
        <w:tc>
          <w:tcPr>
            <w:tcW w:w="859" w:type="dxa"/>
            <w:tcMar>
              <w:top w:w="10" w:type="dxa"/>
              <w:left w:w="118" w:type="dxa"/>
              <w:bottom w:w="10" w:type="dxa"/>
              <w:right w:w="118" w:type="dxa"/>
            </w:tcMar>
            <w:vAlign w:val="center"/>
            <w:hideMark/>
          </w:tcPr>
          <w:p w14:paraId="1E19B906" w14:textId="77777777" w:rsidR="00C53B9D" w:rsidRPr="00EC2BE4" w:rsidRDefault="008A2EF1">
            <w:pPr>
              <w:spacing w:line="240" w:lineRule="auto"/>
              <w:jc w:val="right"/>
              <w:rPr>
                <w:sz w:val="14"/>
                <w:szCs w:val="14"/>
              </w:rPr>
            </w:pPr>
            <w:r w:rsidRPr="00EC2BE4">
              <w:rPr>
                <w:rFonts w:ascii="Arial" w:eastAsia="Arial" w:hAnsi="Arial" w:cs="Arial"/>
                <w:sz w:val="14"/>
                <w:szCs w:val="14"/>
              </w:rPr>
              <w:t>526.51</w:t>
            </w:r>
          </w:p>
        </w:tc>
        <w:tc>
          <w:tcPr>
            <w:tcW w:w="891" w:type="dxa"/>
            <w:tcMar>
              <w:top w:w="10" w:type="dxa"/>
              <w:left w:w="118" w:type="dxa"/>
              <w:bottom w:w="10" w:type="dxa"/>
              <w:right w:w="118" w:type="dxa"/>
            </w:tcMar>
            <w:vAlign w:val="center"/>
            <w:hideMark/>
          </w:tcPr>
          <w:p w14:paraId="5BDBCD4E" w14:textId="77777777" w:rsidR="00C53B9D" w:rsidRPr="00EC2BE4" w:rsidRDefault="008A2EF1">
            <w:pPr>
              <w:spacing w:line="240" w:lineRule="auto"/>
              <w:jc w:val="right"/>
              <w:rPr>
                <w:sz w:val="14"/>
                <w:szCs w:val="14"/>
              </w:rPr>
            </w:pPr>
            <w:r w:rsidRPr="00EC2BE4">
              <w:rPr>
                <w:rFonts w:ascii="Arial" w:eastAsia="Arial" w:hAnsi="Arial" w:cs="Arial"/>
                <w:sz w:val="14"/>
                <w:szCs w:val="14"/>
              </w:rPr>
              <w:t>325.84</w:t>
            </w:r>
          </w:p>
        </w:tc>
        <w:tc>
          <w:tcPr>
            <w:tcW w:w="859" w:type="dxa"/>
            <w:tcMar>
              <w:top w:w="10" w:type="dxa"/>
              <w:left w:w="118" w:type="dxa"/>
              <w:bottom w:w="10" w:type="dxa"/>
              <w:right w:w="118" w:type="dxa"/>
            </w:tcMar>
            <w:vAlign w:val="center"/>
            <w:hideMark/>
          </w:tcPr>
          <w:p w14:paraId="1A601709" w14:textId="77777777" w:rsidR="00C53B9D" w:rsidRPr="00EC2BE4" w:rsidRDefault="008A2EF1">
            <w:pPr>
              <w:spacing w:line="240" w:lineRule="auto"/>
              <w:jc w:val="right"/>
              <w:rPr>
                <w:sz w:val="14"/>
                <w:szCs w:val="14"/>
              </w:rPr>
            </w:pPr>
            <w:r w:rsidRPr="00EC2BE4">
              <w:rPr>
                <w:rFonts w:ascii="Arial" w:eastAsia="Arial" w:hAnsi="Arial" w:cs="Arial"/>
                <w:sz w:val="14"/>
                <w:szCs w:val="14"/>
              </w:rPr>
              <w:t>933.47</w:t>
            </w:r>
          </w:p>
        </w:tc>
        <w:tc>
          <w:tcPr>
            <w:tcW w:w="891" w:type="dxa"/>
            <w:tcMar>
              <w:top w:w="10" w:type="dxa"/>
              <w:left w:w="118" w:type="dxa"/>
              <w:bottom w:w="10" w:type="dxa"/>
              <w:right w:w="118" w:type="dxa"/>
            </w:tcMar>
            <w:vAlign w:val="center"/>
            <w:hideMark/>
          </w:tcPr>
          <w:p w14:paraId="736064BF" w14:textId="77777777" w:rsidR="00C53B9D" w:rsidRPr="00EC2BE4" w:rsidRDefault="008A2EF1">
            <w:pPr>
              <w:spacing w:line="240" w:lineRule="auto"/>
              <w:jc w:val="right"/>
              <w:rPr>
                <w:sz w:val="14"/>
                <w:szCs w:val="14"/>
              </w:rPr>
            </w:pPr>
            <w:r w:rsidRPr="00EC2BE4">
              <w:rPr>
                <w:rFonts w:ascii="Arial" w:eastAsia="Arial" w:hAnsi="Arial" w:cs="Arial"/>
                <w:sz w:val="14"/>
                <w:szCs w:val="14"/>
              </w:rPr>
              <w:t>277.54</w:t>
            </w:r>
          </w:p>
        </w:tc>
        <w:tc>
          <w:tcPr>
            <w:tcW w:w="859" w:type="dxa"/>
            <w:tcMar>
              <w:top w:w="10" w:type="dxa"/>
              <w:left w:w="118" w:type="dxa"/>
              <w:bottom w:w="10" w:type="dxa"/>
              <w:right w:w="118" w:type="dxa"/>
            </w:tcMar>
            <w:vAlign w:val="center"/>
            <w:hideMark/>
          </w:tcPr>
          <w:p w14:paraId="5405E13B" w14:textId="77777777" w:rsidR="00C53B9D" w:rsidRPr="00EC2BE4" w:rsidRDefault="008A2EF1">
            <w:pPr>
              <w:spacing w:line="240" w:lineRule="auto"/>
              <w:jc w:val="right"/>
              <w:rPr>
                <w:sz w:val="14"/>
                <w:szCs w:val="14"/>
              </w:rPr>
            </w:pPr>
            <w:r w:rsidRPr="00EC2BE4">
              <w:rPr>
                <w:rFonts w:ascii="Arial" w:eastAsia="Arial" w:hAnsi="Arial" w:cs="Arial"/>
                <w:sz w:val="14"/>
                <w:szCs w:val="14"/>
              </w:rPr>
              <w:t>567.7</w:t>
            </w:r>
          </w:p>
        </w:tc>
        <w:tc>
          <w:tcPr>
            <w:tcW w:w="891" w:type="dxa"/>
            <w:tcMar>
              <w:top w:w="10" w:type="dxa"/>
              <w:left w:w="118" w:type="dxa"/>
              <w:bottom w:w="10" w:type="dxa"/>
              <w:right w:w="118" w:type="dxa"/>
            </w:tcMar>
            <w:vAlign w:val="center"/>
            <w:hideMark/>
          </w:tcPr>
          <w:p w14:paraId="009E795E" w14:textId="77777777" w:rsidR="00C53B9D" w:rsidRPr="00EC2BE4" w:rsidRDefault="008A2EF1">
            <w:pPr>
              <w:spacing w:line="240" w:lineRule="auto"/>
              <w:jc w:val="right"/>
              <w:rPr>
                <w:sz w:val="14"/>
                <w:szCs w:val="14"/>
              </w:rPr>
            </w:pPr>
            <w:r w:rsidRPr="00EC2BE4">
              <w:rPr>
                <w:rFonts w:ascii="Arial" w:eastAsia="Arial" w:hAnsi="Arial" w:cs="Arial"/>
                <w:sz w:val="14"/>
                <w:szCs w:val="14"/>
              </w:rPr>
              <w:t>914.13</w:t>
            </w:r>
          </w:p>
        </w:tc>
        <w:tc>
          <w:tcPr>
            <w:tcW w:w="859" w:type="dxa"/>
            <w:tcMar>
              <w:top w:w="10" w:type="dxa"/>
              <w:left w:w="118" w:type="dxa"/>
              <w:bottom w:w="10" w:type="dxa"/>
              <w:right w:w="118" w:type="dxa"/>
            </w:tcMar>
            <w:vAlign w:val="center"/>
            <w:hideMark/>
          </w:tcPr>
          <w:p w14:paraId="5AA2B1F6" w14:textId="77777777" w:rsidR="00C53B9D" w:rsidRPr="00EC2BE4" w:rsidRDefault="008A2EF1">
            <w:pPr>
              <w:spacing w:line="240" w:lineRule="auto"/>
              <w:jc w:val="right"/>
              <w:rPr>
                <w:sz w:val="14"/>
                <w:szCs w:val="14"/>
              </w:rPr>
            </w:pPr>
            <w:r w:rsidRPr="00EC2BE4">
              <w:rPr>
                <w:rFonts w:ascii="Arial" w:eastAsia="Arial" w:hAnsi="Arial" w:cs="Arial"/>
                <w:sz w:val="14"/>
                <w:szCs w:val="14"/>
              </w:rPr>
              <w:t>433.85</w:t>
            </w:r>
          </w:p>
        </w:tc>
      </w:tr>
      <w:tr w:rsidR="00D76599" w:rsidRPr="00D76599" w14:paraId="24772CEB" w14:textId="77777777">
        <w:trPr>
          <w:trHeight w:val="284"/>
        </w:trPr>
        <w:tc>
          <w:tcPr>
            <w:tcW w:w="1550" w:type="dxa"/>
            <w:tcMar>
              <w:top w:w="10" w:type="dxa"/>
              <w:left w:w="118" w:type="dxa"/>
              <w:bottom w:w="10" w:type="dxa"/>
              <w:right w:w="118" w:type="dxa"/>
            </w:tcMar>
            <w:vAlign w:val="center"/>
            <w:hideMark/>
          </w:tcPr>
          <w:p w14:paraId="333C7C71" w14:textId="77777777" w:rsidR="00C53B9D" w:rsidRPr="00EC2BE4" w:rsidRDefault="008A2EF1">
            <w:pPr>
              <w:spacing w:line="240" w:lineRule="auto"/>
              <w:rPr>
                <w:sz w:val="14"/>
                <w:szCs w:val="14"/>
              </w:rPr>
            </w:pPr>
            <w:r w:rsidRPr="00EC2BE4">
              <w:rPr>
                <w:rFonts w:ascii="Arial Narrow" w:eastAsia="Arial Narrow" w:hAnsi="Arial Narrow" w:cs="Arial Narrow"/>
                <w:b/>
                <w:bCs/>
                <w:sz w:val="14"/>
                <w:szCs w:val="14"/>
              </w:rPr>
              <w:t xml:space="preserve">      Task Force</w:t>
            </w:r>
          </w:p>
        </w:tc>
        <w:tc>
          <w:tcPr>
            <w:tcW w:w="891" w:type="dxa"/>
            <w:tcMar>
              <w:top w:w="10" w:type="dxa"/>
              <w:left w:w="118" w:type="dxa"/>
              <w:bottom w:w="10" w:type="dxa"/>
              <w:right w:w="118" w:type="dxa"/>
            </w:tcMar>
            <w:vAlign w:val="center"/>
            <w:hideMark/>
          </w:tcPr>
          <w:p w14:paraId="327ECEAC" w14:textId="77777777" w:rsidR="00C53B9D" w:rsidRPr="00EC2BE4" w:rsidRDefault="008A2EF1">
            <w:pPr>
              <w:spacing w:line="240" w:lineRule="auto"/>
              <w:jc w:val="right"/>
              <w:rPr>
                <w:sz w:val="14"/>
                <w:szCs w:val="14"/>
              </w:rPr>
            </w:pPr>
            <w:r w:rsidRPr="00EC2BE4">
              <w:rPr>
                <w:rFonts w:ascii="Arial Narrow" w:eastAsia="Arial Narrow" w:hAnsi="Arial Narrow" w:cs="Arial Narrow"/>
                <w:sz w:val="14"/>
                <w:szCs w:val="14"/>
              </w:rPr>
              <w:t>0</w:t>
            </w:r>
          </w:p>
        </w:tc>
        <w:tc>
          <w:tcPr>
            <w:tcW w:w="920" w:type="dxa"/>
            <w:tcMar>
              <w:top w:w="10" w:type="dxa"/>
              <w:left w:w="118" w:type="dxa"/>
              <w:bottom w:w="10" w:type="dxa"/>
              <w:right w:w="118" w:type="dxa"/>
            </w:tcMar>
            <w:vAlign w:val="center"/>
            <w:hideMark/>
          </w:tcPr>
          <w:p w14:paraId="45CB6B3C" w14:textId="77777777" w:rsidR="00C53B9D" w:rsidRPr="00EC2BE4" w:rsidRDefault="008A2EF1">
            <w:pPr>
              <w:spacing w:line="240" w:lineRule="auto"/>
              <w:jc w:val="right"/>
              <w:rPr>
                <w:sz w:val="14"/>
                <w:szCs w:val="14"/>
              </w:rPr>
            </w:pPr>
            <w:r w:rsidRPr="00EC2BE4">
              <w:rPr>
                <w:rFonts w:ascii="Arial" w:eastAsia="Arial" w:hAnsi="Arial" w:cs="Arial"/>
                <w:sz w:val="14"/>
                <w:szCs w:val="14"/>
              </w:rPr>
              <w:t>300</w:t>
            </w:r>
          </w:p>
        </w:tc>
        <w:tc>
          <w:tcPr>
            <w:tcW w:w="920" w:type="dxa"/>
            <w:tcMar>
              <w:top w:w="10" w:type="dxa"/>
              <w:left w:w="118" w:type="dxa"/>
              <w:bottom w:w="10" w:type="dxa"/>
              <w:right w:w="118" w:type="dxa"/>
            </w:tcMar>
            <w:vAlign w:val="center"/>
            <w:hideMark/>
          </w:tcPr>
          <w:p w14:paraId="27DDB2F7" w14:textId="77777777" w:rsidR="00C53B9D" w:rsidRPr="00EC2BE4" w:rsidRDefault="008A2EF1">
            <w:pPr>
              <w:spacing w:line="240" w:lineRule="auto"/>
              <w:jc w:val="right"/>
              <w:rPr>
                <w:sz w:val="14"/>
                <w:szCs w:val="14"/>
              </w:rPr>
            </w:pPr>
            <w:r w:rsidRPr="00EC2BE4">
              <w:rPr>
                <w:rFonts w:ascii="Arial" w:eastAsia="Arial" w:hAnsi="Arial" w:cs="Arial"/>
                <w:sz w:val="14"/>
                <w:szCs w:val="14"/>
              </w:rPr>
              <w:t>300</w:t>
            </w:r>
          </w:p>
        </w:tc>
        <w:tc>
          <w:tcPr>
            <w:tcW w:w="859" w:type="dxa"/>
            <w:tcMar>
              <w:top w:w="10" w:type="dxa"/>
              <w:left w:w="118" w:type="dxa"/>
              <w:bottom w:w="10" w:type="dxa"/>
              <w:right w:w="118" w:type="dxa"/>
            </w:tcMar>
            <w:vAlign w:val="bottom"/>
          </w:tcPr>
          <w:p w14:paraId="7F278338" w14:textId="77777777" w:rsidR="00C53B9D" w:rsidRPr="00EC2BE4" w:rsidRDefault="00C53B9D">
            <w:pPr>
              <w:spacing w:line="240" w:lineRule="auto"/>
              <w:jc w:val="right"/>
              <w:rPr>
                <w:sz w:val="14"/>
                <w:szCs w:val="14"/>
              </w:rPr>
            </w:pPr>
          </w:p>
        </w:tc>
        <w:tc>
          <w:tcPr>
            <w:tcW w:w="891" w:type="dxa"/>
            <w:tcMar>
              <w:top w:w="10" w:type="dxa"/>
              <w:left w:w="118" w:type="dxa"/>
              <w:bottom w:w="10" w:type="dxa"/>
              <w:right w:w="118" w:type="dxa"/>
            </w:tcMar>
            <w:vAlign w:val="bottom"/>
          </w:tcPr>
          <w:p w14:paraId="29E20537" w14:textId="77777777" w:rsidR="00C53B9D" w:rsidRPr="00EC2BE4" w:rsidRDefault="00C53B9D">
            <w:pPr>
              <w:spacing w:line="240" w:lineRule="auto"/>
              <w:rPr>
                <w:sz w:val="14"/>
                <w:szCs w:val="14"/>
              </w:rPr>
            </w:pPr>
          </w:p>
        </w:tc>
        <w:tc>
          <w:tcPr>
            <w:tcW w:w="859" w:type="dxa"/>
            <w:tcMar>
              <w:top w:w="10" w:type="dxa"/>
              <w:left w:w="118" w:type="dxa"/>
              <w:bottom w:w="10" w:type="dxa"/>
              <w:right w:w="118" w:type="dxa"/>
            </w:tcMar>
            <w:vAlign w:val="bottom"/>
          </w:tcPr>
          <w:p w14:paraId="5EEECAD9" w14:textId="77777777" w:rsidR="00C53B9D" w:rsidRPr="00EC2BE4" w:rsidRDefault="00C53B9D">
            <w:pPr>
              <w:spacing w:line="240" w:lineRule="auto"/>
              <w:rPr>
                <w:sz w:val="14"/>
                <w:szCs w:val="14"/>
              </w:rPr>
            </w:pPr>
          </w:p>
        </w:tc>
        <w:tc>
          <w:tcPr>
            <w:tcW w:w="891" w:type="dxa"/>
            <w:tcMar>
              <w:top w:w="10" w:type="dxa"/>
              <w:left w:w="118" w:type="dxa"/>
              <w:bottom w:w="10" w:type="dxa"/>
              <w:right w:w="118" w:type="dxa"/>
            </w:tcMar>
            <w:vAlign w:val="center"/>
            <w:hideMark/>
          </w:tcPr>
          <w:p w14:paraId="09E8C5B2" w14:textId="77777777" w:rsidR="00C53B9D" w:rsidRPr="00EC2BE4" w:rsidRDefault="008A2EF1">
            <w:pPr>
              <w:spacing w:line="240" w:lineRule="auto"/>
              <w:jc w:val="right"/>
              <w:rPr>
                <w:sz w:val="14"/>
                <w:szCs w:val="14"/>
              </w:rPr>
            </w:pPr>
            <w:r w:rsidRPr="00EC2BE4">
              <w:rPr>
                <w:rFonts w:ascii="Arial" w:eastAsia="Arial" w:hAnsi="Arial" w:cs="Arial"/>
                <w:sz w:val="14"/>
                <w:szCs w:val="14"/>
              </w:rPr>
              <w:t>0</w:t>
            </w:r>
          </w:p>
        </w:tc>
        <w:tc>
          <w:tcPr>
            <w:tcW w:w="859" w:type="dxa"/>
            <w:tcMar>
              <w:top w:w="10" w:type="dxa"/>
              <w:left w:w="118" w:type="dxa"/>
              <w:bottom w:w="10" w:type="dxa"/>
              <w:right w:w="118" w:type="dxa"/>
            </w:tcMar>
            <w:vAlign w:val="center"/>
            <w:hideMark/>
          </w:tcPr>
          <w:p w14:paraId="41F4EF7E" w14:textId="77777777" w:rsidR="00C53B9D" w:rsidRPr="00EC2BE4" w:rsidRDefault="008A2EF1">
            <w:pPr>
              <w:spacing w:line="240" w:lineRule="auto"/>
              <w:jc w:val="right"/>
              <w:rPr>
                <w:sz w:val="14"/>
                <w:szCs w:val="14"/>
              </w:rPr>
            </w:pPr>
            <w:r w:rsidRPr="00EC2BE4">
              <w:rPr>
                <w:rFonts w:ascii="Arial" w:eastAsia="Arial" w:hAnsi="Arial" w:cs="Arial"/>
                <w:sz w:val="14"/>
                <w:szCs w:val="14"/>
              </w:rPr>
              <w:t>0</w:t>
            </w:r>
          </w:p>
        </w:tc>
        <w:tc>
          <w:tcPr>
            <w:tcW w:w="891" w:type="dxa"/>
            <w:tcMar>
              <w:top w:w="10" w:type="dxa"/>
              <w:left w:w="118" w:type="dxa"/>
              <w:bottom w:w="10" w:type="dxa"/>
              <w:right w:w="118" w:type="dxa"/>
            </w:tcMar>
            <w:vAlign w:val="center"/>
            <w:hideMark/>
          </w:tcPr>
          <w:p w14:paraId="6C948698" w14:textId="77777777" w:rsidR="00C53B9D" w:rsidRPr="00EC2BE4" w:rsidRDefault="008A2EF1">
            <w:pPr>
              <w:spacing w:line="240" w:lineRule="auto"/>
              <w:jc w:val="right"/>
              <w:rPr>
                <w:sz w:val="14"/>
                <w:szCs w:val="14"/>
              </w:rPr>
            </w:pPr>
            <w:r w:rsidRPr="00EC2BE4">
              <w:rPr>
                <w:rFonts w:ascii="Arial" w:eastAsia="Arial" w:hAnsi="Arial" w:cs="Arial"/>
                <w:sz w:val="14"/>
                <w:szCs w:val="14"/>
              </w:rPr>
              <w:t>0</w:t>
            </w:r>
          </w:p>
        </w:tc>
        <w:tc>
          <w:tcPr>
            <w:tcW w:w="859" w:type="dxa"/>
            <w:tcMar>
              <w:top w:w="10" w:type="dxa"/>
              <w:left w:w="118" w:type="dxa"/>
              <w:bottom w:w="10" w:type="dxa"/>
              <w:right w:w="118" w:type="dxa"/>
            </w:tcMar>
            <w:vAlign w:val="center"/>
            <w:hideMark/>
          </w:tcPr>
          <w:p w14:paraId="18FC5C8C" w14:textId="77777777" w:rsidR="00C53B9D" w:rsidRPr="00EC2BE4" w:rsidRDefault="008A2EF1">
            <w:pPr>
              <w:spacing w:line="240" w:lineRule="auto"/>
              <w:jc w:val="right"/>
              <w:rPr>
                <w:sz w:val="14"/>
                <w:szCs w:val="14"/>
              </w:rPr>
            </w:pPr>
            <w:r w:rsidRPr="00EC2BE4">
              <w:rPr>
                <w:rFonts w:ascii="Arial" w:eastAsia="Arial" w:hAnsi="Arial" w:cs="Arial"/>
                <w:sz w:val="14"/>
                <w:szCs w:val="14"/>
              </w:rPr>
              <w:t>0</w:t>
            </w:r>
          </w:p>
        </w:tc>
      </w:tr>
      <w:tr w:rsidR="00D76599" w:rsidRPr="00D76599" w14:paraId="4D153876" w14:textId="77777777">
        <w:trPr>
          <w:trHeight w:val="284"/>
        </w:trPr>
        <w:tc>
          <w:tcPr>
            <w:tcW w:w="1550" w:type="dxa"/>
            <w:tcMar>
              <w:top w:w="10" w:type="dxa"/>
              <w:left w:w="118" w:type="dxa"/>
              <w:bottom w:w="10" w:type="dxa"/>
              <w:right w:w="118" w:type="dxa"/>
            </w:tcMar>
            <w:vAlign w:val="center"/>
            <w:hideMark/>
          </w:tcPr>
          <w:p w14:paraId="0B0306D8" w14:textId="77777777" w:rsidR="00C53B9D" w:rsidRPr="00EC2BE4" w:rsidRDefault="008A2EF1">
            <w:pPr>
              <w:spacing w:line="240" w:lineRule="auto"/>
              <w:rPr>
                <w:sz w:val="14"/>
                <w:szCs w:val="14"/>
              </w:rPr>
            </w:pPr>
            <w:r w:rsidRPr="00EC2BE4">
              <w:rPr>
                <w:rFonts w:ascii="Arial Narrow" w:eastAsia="Arial Narrow" w:hAnsi="Arial Narrow" w:cs="Arial Narrow"/>
                <w:b/>
                <w:bCs/>
                <w:sz w:val="14"/>
                <w:szCs w:val="14"/>
              </w:rPr>
              <w:t xml:space="preserve">      Transfer to Reserves</w:t>
            </w:r>
          </w:p>
        </w:tc>
        <w:tc>
          <w:tcPr>
            <w:tcW w:w="891" w:type="dxa"/>
            <w:tcMar>
              <w:top w:w="10" w:type="dxa"/>
              <w:left w:w="118" w:type="dxa"/>
              <w:bottom w:w="10" w:type="dxa"/>
              <w:right w:w="118" w:type="dxa"/>
            </w:tcMar>
            <w:vAlign w:val="center"/>
            <w:hideMark/>
          </w:tcPr>
          <w:p w14:paraId="0E2A4D49" w14:textId="77777777" w:rsidR="00C53B9D" w:rsidRPr="00EC2BE4" w:rsidRDefault="008A2EF1">
            <w:pPr>
              <w:spacing w:line="240" w:lineRule="auto"/>
              <w:jc w:val="right"/>
              <w:rPr>
                <w:sz w:val="14"/>
                <w:szCs w:val="14"/>
              </w:rPr>
            </w:pPr>
            <w:r w:rsidRPr="00EC2BE4">
              <w:rPr>
                <w:rFonts w:ascii="Arial Narrow" w:eastAsia="Arial Narrow" w:hAnsi="Arial Narrow" w:cs="Arial Narrow"/>
                <w:sz w:val="14"/>
                <w:szCs w:val="14"/>
              </w:rPr>
              <w:t>0</w:t>
            </w:r>
          </w:p>
        </w:tc>
        <w:tc>
          <w:tcPr>
            <w:tcW w:w="920" w:type="dxa"/>
            <w:tcMar>
              <w:top w:w="10" w:type="dxa"/>
              <w:left w:w="118" w:type="dxa"/>
              <w:bottom w:w="10" w:type="dxa"/>
              <w:right w:w="118" w:type="dxa"/>
            </w:tcMar>
            <w:vAlign w:val="center"/>
            <w:hideMark/>
          </w:tcPr>
          <w:p w14:paraId="07E3A192" w14:textId="77777777" w:rsidR="00C53B9D" w:rsidRPr="00EC2BE4" w:rsidRDefault="008A2EF1">
            <w:pPr>
              <w:spacing w:line="240" w:lineRule="auto"/>
              <w:jc w:val="right"/>
              <w:rPr>
                <w:sz w:val="14"/>
                <w:szCs w:val="14"/>
              </w:rPr>
            </w:pPr>
            <w:r w:rsidRPr="00EC2BE4">
              <w:rPr>
                <w:rFonts w:ascii="Arial" w:eastAsia="Arial" w:hAnsi="Arial" w:cs="Arial"/>
                <w:sz w:val="14"/>
                <w:szCs w:val="14"/>
              </w:rPr>
              <w:t>0</w:t>
            </w:r>
          </w:p>
        </w:tc>
        <w:tc>
          <w:tcPr>
            <w:tcW w:w="920" w:type="dxa"/>
            <w:tcMar>
              <w:top w:w="10" w:type="dxa"/>
              <w:left w:w="118" w:type="dxa"/>
              <w:bottom w:w="10" w:type="dxa"/>
              <w:right w:w="118" w:type="dxa"/>
            </w:tcMar>
            <w:vAlign w:val="center"/>
            <w:hideMark/>
          </w:tcPr>
          <w:p w14:paraId="42BA0C6B" w14:textId="77777777" w:rsidR="00C53B9D" w:rsidRPr="00EC2BE4" w:rsidRDefault="008A2EF1">
            <w:pPr>
              <w:spacing w:line="240" w:lineRule="auto"/>
              <w:jc w:val="right"/>
              <w:rPr>
                <w:sz w:val="14"/>
                <w:szCs w:val="14"/>
              </w:rPr>
            </w:pPr>
            <w:r w:rsidRPr="00EC2BE4">
              <w:rPr>
                <w:rFonts w:ascii="Arial" w:eastAsia="Arial" w:hAnsi="Arial" w:cs="Arial"/>
                <w:sz w:val="14"/>
                <w:szCs w:val="14"/>
              </w:rPr>
              <w:t>0</w:t>
            </w:r>
          </w:p>
        </w:tc>
        <w:tc>
          <w:tcPr>
            <w:tcW w:w="859" w:type="dxa"/>
            <w:tcMar>
              <w:top w:w="10" w:type="dxa"/>
              <w:left w:w="118" w:type="dxa"/>
              <w:bottom w:w="10" w:type="dxa"/>
              <w:right w:w="118" w:type="dxa"/>
            </w:tcMar>
            <w:vAlign w:val="bottom"/>
          </w:tcPr>
          <w:p w14:paraId="767B4F6B" w14:textId="77777777" w:rsidR="00C53B9D" w:rsidRPr="00EC2BE4" w:rsidRDefault="00C53B9D">
            <w:pPr>
              <w:spacing w:line="240" w:lineRule="auto"/>
              <w:jc w:val="right"/>
              <w:rPr>
                <w:sz w:val="14"/>
                <w:szCs w:val="14"/>
              </w:rPr>
            </w:pPr>
          </w:p>
        </w:tc>
        <w:tc>
          <w:tcPr>
            <w:tcW w:w="891" w:type="dxa"/>
            <w:tcMar>
              <w:top w:w="10" w:type="dxa"/>
              <w:left w:w="118" w:type="dxa"/>
              <w:bottom w:w="10" w:type="dxa"/>
              <w:right w:w="118" w:type="dxa"/>
            </w:tcMar>
            <w:vAlign w:val="bottom"/>
          </w:tcPr>
          <w:p w14:paraId="73A2A0F2" w14:textId="77777777" w:rsidR="00C53B9D" w:rsidRPr="00EC2BE4" w:rsidRDefault="00C53B9D">
            <w:pPr>
              <w:spacing w:line="240" w:lineRule="auto"/>
              <w:rPr>
                <w:sz w:val="14"/>
                <w:szCs w:val="14"/>
              </w:rPr>
            </w:pPr>
          </w:p>
        </w:tc>
        <w:tc>
          <w:tcPr>
            <w:tcW w:w="859" w:type="dxa"/>
            <w:tcMar>
              <w:top w:w="10" w:type="dxa"/>
              <w:left w:w="118" w:type="dxa"/>
              <w:bottom w:w="10" w:type="dxa"/>
              <w:right w:w="118" w:type="dxa"/>
            </w:tcMar>
            <w:vAlign w:val="bottom"/>
          </w:tcPr>
          <w:p w14:paraId="41056577" w14:textId="77777777" w:rsidR="00C53B9D" w:rsidRPr="00EC2BE4" w:rsidRDefault="00C53B9D">
            <w:pPr>
              <w:spacing w:line="240" w:lineRule="auto"/>
              <w:rPr>
                <w:sz w:val="14"/>
                <w:szCs w:val="14"/>
              </w:rPr>
            </w:pPr>
          </w:p>
        </w:tc>
        <w:tc>
          <w:tcPr>
            <w:tcW w:w="891" w:type="dxa"/>
            <w:tcMar>
              <w:top w:w="10" w:type="dxa"/>
              <w:left w:w="118" w:type="dxa"/>
              <w:bottom w:w="10" w:type="dxa"/>
              <w:right w:w="118" w:type="dxa"/>
            </w:tcMar>
            <w:vAlign w:val="center"/>
            <w:hideMark/>
          </w:tcPr>
          <w:p w14:paraId="07126252" w14:textId="77777777" w:rsidR="00C53B9D" w:rsidRPr="00EC2BE4" w:rsidRDefault="008A2EF1">
            <w:pPr>
              <w:spacing w:line="240" w:lineRule="auto"/>
              <w:jc w:val="right"/>
              <w:rPr>
                <w:sz w:val="14"/>
                <w:szCs w:val="14"/>
              </w:rPr>
            </w:pPr>
            <w:r w:rsidRPr="00EC2BE4">
              <w:rPr>
                <w:rFonts w:ascii="Arial" w:eastAsia="Arial" w:hAnsi="Arial" w:cs="Arial"/>
                <w:sz w:val="14"/>
                <w:szCs w:val="14"/>
              </w:rPr>
              <w:t>0</w:t>
            </w:r>
          </w:p>
        </w:tc>
        <w:tc>
          <w:tcPr>
            <w:tcW w:w="859" w:type="dxa"/>
            <w:tcMar>
              <w:top w:w="10" w:type="dxa"/>
              <w:left w:w="118" w:type="dxa"/>
              <w:bottom w:w="10" w:type="dxa"/>
              <w:right w:w="118" w:type="dxa"/>
            </w:tcMar>
            <w:vAlign w:val="center"/>
            <w:hideMark/>
          </w:tcPr>
          <w:p w14:paraId="6752A054" w14:textId="77777777" w:rsidR="00C53B9D" w:rsidRPr="00EC2BE4" w:rsidRDefault="008A2EF1">
            <w:pPr>
              <w:spacing w:line="240" w:lineRule="auto"/>
              <w:jc w:val="right"/>
              <w:rPr>
                <w:sz w:val="14"/>
                <w:szCs w:val="14"/>
              </w:rPr>
            </w:pPr>
            <w:r w:rsidRPr="00EC2BE4">
              <w:rPr>
                <w:rFonts w:ascii="Arial" w:eastAsia="Arial" w:hAnsi="Arial" w:cs="Arial"/>
                <w:sz w:val="14"/>
                <w:szCs w:val="14"/>
              </w:rPr>
              <w:t>0</w:t>
            </w:r>
          </w:p>
        </w:tc>
        <w:tc>
          <w:tcPr>
            <w:tcW w:w="891" w:type="dxa"/>
            <w:tcMar>
              <w:top w:w="10" w:type="dxa"/>
              <w:left w:w="118" w:type="dxa"/>
              <w:bottom w:w="10" w:type="dxa"/>
              <w:right w:w="118" w:type="dxa"/>
            </w:tcMar>
            <w:vAlign w:val="center"/>
            <w:hideMark/>
          </w:tcPr>
          <w:p w14:paraId="67DDADB9" w14:textId="77777777" w:rsidR="00C53B9D" w:rsidRPr="00EC2BE4" w:rsidRDefault="008A2EF1">
            <w:pPr>
              <w:spacing w:line="240" w:lineRule="auto"/>
              <w:jc w:val="right"/>
              <w:rPr>
                <w:sz w:val="14"/>
                <w:szCs w:val="14"/>
              </w:rPr>
            </w:pPr>
            <w:r w:rsidRPr="00EC2BE4">
              <w:rPr>
                <w:rFonts w:ascii="Arial" w:eastAsia="Arial" w:hAnsi="Arial" w:cs="Arial"/>
                <w:sz w:val="14"/>
                <w:szCs w:val="14"/>
              </w:rPr>
              <w:t>0</w:t>
            </w:r>
          </w:p>
        </w:tc>
        <w:tc>
          <w:tcPr>
            <w:tcW w:w="859" w:type="dxa"/>
            <w:tcMar>
              <w:top w:w="10" w:type="dxa"/>
              <w:left w:w="118" w:type="dxa"/>
              <w:bottom w:w="10" w:type="dxa"/>
              <w:right w:w="118" w:type="dxa"/>
            </w:tcMar>
            <w:vAlign w:val="center"/>
            <w:hideMark/>
          </w:tcPr>
          <w:p w14:paraId="3E5E9209" w14:textId="77777777" w:rsidR="00C53B9D" w:rsidRPr="00EC2BE4" w:rsidRDefault="008A2EF1">
            <w:pPr>
              <w:spacing w:line="240" w:lineRule="auto"/>
              <w:jc w:val="right"/>
              <w:rPr>
                <w:sz w:val="14"/>
                <w:szCs w:val="14"/>
              </w:rPr>
            </w:pPr>
            <w:r w:rsidRPr="00EC2BE4">
              <w:rPr>
                <w:rFonts w:ascii="Arial" w:eastAsia="Arial" w:hAnsi="Arial" w:cs="Arial"/>
                <w:sz w:val="14"/>
                <w:szCs w:val="14"/>
              </w:rPr>
              <w:t>0</w:t>
            </w:r>
          </w:p>
        </w:tc>
      </w:tr>
      <w:tr w:rsidR="00D76599" w:rsidRPr="00D76599" w14:paraId="641DED2C" w14:textId="77777777">
        <w:trPr>
          <w:trHeight w:val="284"/>
        </w:trPr>
        <w:tc>
          <w:tcPr>
            <w:tcW w:w="1550" w:type="dxa"/>
            <w:tcMar>
              <w:top w:w="10" w:type="dxa"/>
              <w:left w:w="118" w:type="dxa"/>
              <w:bottom w:w="10" w:type="dxa"/>
              <w:right w:w="118" w:type="dxa"/>
            </w:tcMar>
            <w:vAlign w:val="center"/>
            <w:hideMark/>
          </w:tcPr>
          <w:p w14:paraId="4223F4DD" w14:textId="77777777" w:rsidR="00C53B9D" w:rsidRPr="00EC2BE4" w:rsidRDefault="008A2EF1">
            <w:pPr>
              <w:spacing w:line="240" w:lineRule="auto"/>
              <w:rPr>
                <w:sz w:val="14"/>
                <w:szCs w:val="14"/>
              </w:rPr>
            </w:pPr>
            <w:r w:rsidRPr="00EC2BE4">
              <w:rPr>
                <w:rFonts w:ascii="Arial Narrow" w:eastAsia="Arial Narrow" w:hAnsi="Arial Narrow" w:cs="Arial Narrow"/>
                <w:b/>
                <w:bCs/>
                <w:sz w:val="14"/>
                <w:szCs w:val="14"/>
              </w:rPr>
              <w:t xml:space="preserve">      Transition Meeting</w:t>
            </w:r>
          </w:p>
        </w:tc>
        <w:tc>
          <w:tcPr>
            <w:tcW w:w="891" w:type="dxa"/>
            <w:tcMar>
              <w:top w:w="10" w:type="dxa"/>
              <w:left w:w="118" w:type="dxa"/>
              <w:bottom w:w="10" w:type="dxa"/>
              <w:right w:w="118" w:type="dxa"/>
            </w:tcMar>
            <w:vAlign w:val="center"/>
            <w:hideMark/>
          </w:tcPr>
          <w:p w14:paraId="78758EA2" w14:textId="77777777" w:rsidR="00C53B9D" w:rsidRPr="00EC2BE4" w:rsidRDefault="008A2EF1">
            <w:pPr>
              <w:spacing w:line="240" w:lineRule="auto"/>
              <w:jc w:val="right"/>
              <w:rPr>
                <w:sz w:val="14"/>
                <w:szCs w:val="14"/>
              </w:rPr>
            </w:pPr>
            <w:r w:rsidRPr="00EC2BE4">
              <w:rPr>
                <w:rFonts w:ascii="Arial Narrow" w:eastAsia="Arial Narrow" w:hAnsi="Arial Narrow" w:cs="Arial Narrow"/>
                <w:sz w:val="14"/>
                <w:szCs w:val="14"/>
              </w:rPr>
              <w:t>5167</w:t>
            </w:r>
          </w:p>
        </w:tc>
        <w:tc>
          <w:tcPr>
            <w:tcW w:w="920" w:type="dxa"/>
            <w:tcMar>
              <w:top w:w="10" w:type="dxa"/>
              <w:left w:w="118" w:type="dxa"/>
              <w:bottom w:w="10" w:type="dxa"/>
              <w:right w:w="118" w:type="dxa"/>
            </w:tcMar>
            <w:vAlign w:val="center"/>
            <w:hideMark/>
          </w:tcPr>
          <w:p w14:paraId="50EDE093" w14:textId="77777777" w:rsidR="00C53B9D" w:rsidRPr="00EC2BE4" w:rsidRDefault="008A2EF1">
            <w:pPr>
              <w:spacing w:line="240" w:lineRule="auto"/>
              <w:jc w:val="right"/>
              <w:rPr>
                <w:sz w:val="14"/>
                <w:szCs w:val="14"/>
              </w:rPr>
            </w:pPr>
            <w:r w:rsidRPr="00EC2BE4">
              <w:rPr>
                <w:rFonts w:ascii="Arial" w:eastAsia="Arial" w:hAnsi="Arial" w:cs="Arial"/>
                <w:sz w:val="14"/>
                <w:szCs w:val="14"/>
              </w:rPr>
              <w:t>4978.18</w:t>
            </w:r>
          </w:p>
        </w:tc>
        <w:tc>
          <w:tcPr>
            <w:tcW w:w="920" w:type="dxa"/>
            <w:tcMar>
              <w:top w:w="10" w:type="dxa"/>
              <w:left w:w="118" w:type="dxa"/>
              <w:bottom w:w="10" w:type="dxa"/>
              <w:right w:w="118" w:type="dxa"/>
            </w:tcMar>
            <w:vAlign w:val="center"/>
            <w:hideMark/>
          </w:tcPr>
          <w:p w14:paraId="50CD4DD4" w14:textId="77777777" w:rsidR="00C53B9D" w:rsidRPr="00EC2BE4" w:rsidRDefault="008A2EF1">
            <w:pPr>
              <w:spacing w:line="240" w:lineRule="auto"/>
              <w:jc w:val="right"/>
              <w:rPr>
                <w:sz w:val="14"/>
                <w:szCs w:val="14"/>
              </w:rPr>
            </w:pPr>
            <w:r w:rsidRPr="00EC2BE4">
              <w:rPr>
                <w:rFonts w:ascii="Arial" w:eastAsia="Arial" w:hAnsi="Arial" w:cs="Arial"/>
                <w:sz w:val="14"/>
                <w:szCs w:val="14"/>
              </w:rPr>
              <w:t>1367.56</w:t>
            </w:r>
          </w:p>
        </w:tc>
        <w:tc>
          <w:tcPr>
            <w:tcW w:w="859" w:type="dxa"/>
            <w:tcMar>
              <w:top w:w="10" w:type="dxa"/>
              <w:left w:w="118" w:type="dxa"/>
              <w:bottom w:w="10" w:type="dxa"/>
              <w:right w:w="118" w:type="dxa"/>
            </w:tcMar>
            <w:vAlign w:val="center"/>
            <w:hideMark/>
          </w:tcPr>
          <w:p w14:paraId="6F2FA377" w14:textId="77777777" w:rsidR="00C53B9D" w:rsidRPr="00EC2BE4" w:rsidRDefault="008A2EF1">
            <w:pPr>
              <w:spacing w:line="240" w:lineRule="auto"/>
              <w:jc w:val="right"/>
              <w:rPr>
                <w:sz w:val="14"/>
                <w:szCs w:val="14"/>
              </w:rPr>
            </w:pPr>
            <w:r w:rsidRPr="00EC2BE4">
              <w:rPr>
                <w:rFonts w:ascii="Arial" w:eastAsia="Arial" w:hAnsi="Arial" w:cs="Arial"/>
                <w:sz w:val="14"/>
                <w:szCs w:val="14"/>
              </w:rPr>
              <w:t>7316.34</w:t>
            </w:r>
          </w:p>
        </w:tc>
        <w:tc>
          <w:tcPr>
            <w:tcW w:w="891" w:type="dxa"/>
            <w:tcMar>
              <w:top w:w="10" w:type="dxa"/>
              <w:left w:w="118" w:type="dxa"/>
              <w:bottom w:w="10" w:type="dxa"/>
              <w:right w:w="118" w:type="dxa"/>
            </w:tcMar>
            <w:vAlign w:val="center"/>
            <w:hideMark/>
          </w:tcPr>
          <w:p w14:paraId="119F0A30" w14:textId="77777777" w:rsidR="00C53B9D" w:rsidRPr="00EC2BE4" w:rsidRDefault="008A2EF1">
            <w:pPr>
              <w:spacing w:line="240" w:lineRule="auto"/>
              <w:jc w:val="right"/>
              <w:rPr>
                <w:sz w:val="14"/>
                <w:szCs w:val="14"/>
              </w:rPr>
            </w:pPr>
            <w:r w:rsidRPr="00EC2BE4">
              <w:rPr>
                <w:rFonts w:ascii="Arial" w:eastAsia="Arial" w:hAnsi="Arial" w:cs="Arial"/>
                <w:sz w:val="14"/>
                <w:szCs w:val="14"/>
              </w:rPr>
              <w:t>0</w:t>
            </w:r>
          </w:p>
        </w:tc>
        <w:tc>
          <w:tcPr>
            <w:tcW w:w="859" w:type="dxa"/>
            <w:tcMar>
              <w:top w:w="10" w:type="dxa"/>
              <w:left w:w="118" w:type="dxa"/>
              <w:bottom w:w="10" w:type="dxa"/>
              <w:right w:w="118" w:type="dxa"/>
            </w:tcMar>
            <w:vAlign w:val="center"/>
            <w:hideMark/>
          </w:tcPr>
          <w:p w14:paraId="1D5693F4" w14:textId="77777777" w:rsidR="00C53B9D" w:rsidRPr="00EC2BE4" w:rsidRDefault="008A2EF1">
            <w:pPr>
              <w:spacing w:line="240" w:lineRule="auto"/>
              <w:jc w:val="right"/>
              <w:rPr>
                <w:sz w:val="14"/>
                <w:szCs w:val="14"/>
              </w:rPr>
            </w:pPr>
            <w:r w:rsidRPr="00EC2BE4">
              <w:rPr>
                <w:rFonts w:ascii="Arial" w:eastAsia="Arial" w:hAnsi="Arial" w:cs="Arial"/>
                <w:sz w:val="14"/>
                <w:szCs w:val="14"/>
              </w:rPr>
              <w:t>497.86</w:t>
            </w:r>
          </w:p>
        </w:tc>
        <w:tc>
          <w:tcPr>
            <w:tcW w:w="891" w:type="dxa"/>
            <w:tcMar>
              <w:top w:w="10" w:type="dxa"/>
              <w:left w:w="118" w:type="dxa"/>
              <w:bottom w:w="10" w:type="dxa"/>
              <w:right w:w="118" w:type="dxa"/>
            </w:tcMar>
            <w:vAlign w:val="center"/>
            <w:hideMark/>
          </w:tcPr>
          <w:p w14:paraId="1D76BA2E" w14:textId="77777777" w:rsidR="00C53B9D" w:rsidRPr="00EC2BE4" w:rsidRDefault="008A2EF1">
            <w:pPr>
              <w:spacing w:line="240" w:lineRule="auto"/>
              <w:jc w:val="right"/>
              <w:rPr>
                <w:sz w:val="14"/>
                <w:szCs w:val="14"/>
              </w:rPr>
            </w:pPr>
            <w:r w:rsidRPr="00EC2BE4">
              <w:rPr>
                <w:rFonts w:ascii="Arial" w:eastAsia="Arial" w:hAnsi="Arial" w:cs="Arial"/>
                <w:sz w:val="14"/>
                <w:szCs w:val="14"/>
              </w:rPr>
              <w:t>3996.45</w:t>
            </w:r>
          </w:p>
        </w:tc>
        <w:tc>
          <w:tcPr>
            <w:tcW w:w="859" w:type="dxa"/>
            <w:tcMar>
              <w:top w:w="10" w:type="dxa"/>
              <w:left w:w="118" w:type="dxa"/>
              <w:bottom w:w="10" w:type="dxa"/>
              <w:right w:w="118" w:type="dxa"/>
            </w:tcMar>
            <w:vAlign w:val="center"/>
            <w:hideMark/>
          </w:tcPr>
          <w:p w14:paraId="6ED13593" w14:textId="77777777" w:rsidR="00C53B9D" w:rsidRPr="00EC2BE4" w:rsidRDefault="008A2EF1">
            <w:pPr>
              <w:spacing w:line="240" w:lineRule="auto"/>
              <w:jc w:val="right"/>
              <w:rPr>
                <w:sz w:val="14"/>
                <w:szCs w:val="14"/>
              </w:rPr>
            </w:pPr>
            <w:r w:rsidRPr="00EC2BE4">
              <w:rPr>
                <w:rFonts w:ascii="Arial" w:eastAsia="Arial" w:hAnsi="Arial" w:cs="Arial"/>
                <w:sz w:val="14"/>
                <w:szCs w:val="14"/>
              </w:rPr>
              <w:t>127.43</w:t>
            </w:r>
          </w:p>
        </w:tc>
        <w:tc>
          <w:tcPr>
            <w:tcW w:w="891" w:type="dxa"/>
            <w:tcMar>
              <w:top w:w="10" w:type="dxa"/>
              <w:left w:w="118" w:type="dxa"/>
              <w:bottom w:w="10" w:type="dxa"/>
              <w:right w:w="118" w:type="dxa"/>
            </w:tcMar>
            <w:vAlign w:val="center"/>
            <w:hideMark/>
          </w:tcPr>
          <w:p w14:paraId="6B013173" w14:textId="77777777" w:rsidR="00C53B9D" w:rsidRPr="00EC2BE4" w:rsidRDefault="008A2EF1">
            <w:pPr>
              <w:spacing w:line="240" w:lineRule="auto"/>
              <w:jc w:val="right"/>
              <w:rPr>
                <w:sz w:val="14"/>
                <w:szCs w:val="14"/>
              </w:rPr>
            </w:pPr>
            <w:r w:rsidRPr="00EC2BE4">
              <w:rPr>
                <w:rFonts w:ascii="Arial" w:eastAsia="Arial" w:hAnsi="Arial" w:cs="Arial"/>
                <w:sz w:val="14"/>
                <w:szCs w:val="14"/>
              </w:rPr>
              <w:t>6893.07</w:t>
            </w:r>
          </w:p>
        </w:tc>
        <w:tc>
          <w:tcPr>
            <w:tcW w:w="859" w:type="dxa"/>
            <w:tcMar>
              <w:top w:w="10" w:type="dxa"/>
              <w:left w:w="118" w:type="dxa"/>
              <w:bottom w:w="10" w:type="dxa"/>
              <w:right w:w="118" w:type="dxa"/>
            </w:tcMar>
            <w:vAlign w:val="center"/>
            <w:hideMark/>
          </w:tcPr>
          <w:p w14:paraId="27D2FC18" w14:textId="77777777" w:rsidR="00C53B9D" w:rsidRPr="00EC2BE4" w:rsidRDefault="008A2EF1">
            <w:pPr>
              <w:spacing w:line="240" w:lineRule="auto"/>
              <w:jc w:val="right"/>
              <w:rPr>
                <w:sz w:val="14"/>
                <w:szCs w:val="14"/>
              </w:rPr>
            </w:pPr>
            <w:r w:rsidRPr="00EC2BE4">
              <w:rPr>
                <w:rFonts w:ascii="Arial" w:eastAsia="Arial" w:hAnsi="Arial" w:cs="Arial"/>
                <w:sz w:val="14"/>
                <w:szCs w:val="14"/>
              </w:rPr>
              <w:t>74.93</w:t>
            </w:r>
          </w:p>
        </w:tc>
      </w:tr>
      <w:tr w:rsidR="00D76599" w:rsidRPr="00D76599" w14:paraId="536AFA7C" w14:textId="77777777">
        <w:trPr>
          <w:trHeight w:val="296"/>
        </w:trPr>
        <w:tc>
          <w:tcPr>
            <w:tcW w:w="1550" w:type="dxa"/>
            <w:tcMar>
              <w:top w:w="10" w:type="dxa"/>
              <w:left w:w="118" w:type="dxa"/>
              <w:bottom w:w="10" w:type="dxa"/>
              <w:right w:w="118" w:type="dxa"/>
            </w:tcMar>
            <w:vAlign w:val="center"/>
            <w:hideMark/>
          </w:tcPr>
          <w:p w14:paraId="6B20A39F" w14:textId="77777777" w:rsidR="00C53B9D" w:rsidRPr="00EC2BE4" w:rsidRDefault="008A2EF1">
            <w:pPr>
              <w:spacing w:line="240" w:lineRule="auto"/>
              <w:rPr>
                <w:sz w:val="14"/>
                <w:szCs w:val="14"/>
              </w:rPr>
            </w:pPr>
            <w:r w:rsidRPr="00EC2BE4">
              <w:rPr>
                <w:rFonts w:ascii="Arial Narrow" w:eastAsia="Arial Narrow" w:hAnsi="Arial Narrow" w:cs="Arial Narrow"/>
                <w:b/>
                <w:bCs/>
                <w:sz w:val="14"/>
                <w:szCs w:val="14"/>
              </w:rPr>
              <w:t xml:space="preserve">      Treasurer</w:t>
            </w:r>
          </w:p>
        </w:tc>
        <w:tc>
          <w:tcPr>
            <w:tcW w:w="891" w:type="dxa"/>
            <w:tcMar>
              <w:top w:w="10" w:type="dxa"/>
              <w:left w:w="118" w:type="dxa"/>
              <w:bottom w:w="10" w:type="dxa"/>
              <w:right w:w="118" w:type="dxa"/>
            </w:tcMar>
            <w:vAlign w:val="center"/>
            <w:hideMark/>
          </w:tcPr>
          <w:p w14:paraId="5E320784" w14:textId="77777777" w:rsidR="00C53B9D" w:rsidRPr="00EC2BE4" w:rsidRDefault="008A2EF1">
            <w:pPr>
              <w:spacing w:line="240" w:lineRule="auto"/>
              <w:jc w:val="right"/>
              <w:rPr>
                <w:sz w:val="14"/>
                <w:szCs w:val="14"/>
              </w:rPr>
            </w:pPr>
            <w:r w:rsidRPr="00EC2BE4">
              <w:rPr>
                <w:rFonts w:ascii="Arial Narrow" w:eastAsia="Arial Narrow" w:hAnsi="Arial Narrow" w:cs="Arial Narrow"/>
                <w:sz w:val="14"/>
                <w:szCs w:val="14"/>
              </w:rPr>
              <w:t>1520.42</w:t>
            </w:r>
          </w:p>
        </w:tc>
        <w:tc>
          <w:tcPr>
            <w:tcW w:w="920" w:type="dxa"/>
            <w:tcMar>
              <w:top w:w="10" w:type="dxa"/>
              <w:left w:w="118" w:type="dxa"/>
              <w:bottom w:w="10" w:type="dxa"/>
              <w:right w:w="118" w:type="dxa"/>
            </w:tcMar>
            <w:vAlign w:val="center"/>
            <w:hideMark/>
          </w:tcPr>
          <w:p w14:paraId="40573D6D" w14:textId="77777777" w:rsidR="00C53B9D" w:rsidRPr="00EC2BE4" w:rsidRDefault="008A2EF1">
            <w:pPr>
              <w:spacing w:line="240" w:lineRule="auto"/>
              <w:jc w:val="right"/>
              <w:rPr>
                <w:sz w:val="14"/>
                <w:szCs w:val="14"/>
              </w:rPr>
            </w:pPr>
            <w:r w:rsidRPr="00EC2BE4">
              <w:rPr>
                <w:rFonts w:ascii="Arial" w:eastAsia="Arial" w:hAnsi="Arial" w:cs="Arial"/>
                <w:sz w:val="14"/>
                <w:szCs w:val="14"/>
              </w:rPr>
              <w:t>656.12</w:t>
            </w:r>
          </w:p>
        </w:tc>
        <w:tc>
          <w:tcPr>
            <w:tcW w:w="920" w:type="dxa"/>
            <w:tcMar>
              <w:top w:w="10" w:type="dxa"/>
              <w:left w:w="118" w:type="dxa"/>
              <w:bottom w:w="10" w:type="dxa"/>
              <w:right w:w="118" w:type="dxa"/>
            </w:tcMar>
            <w:vAlign w:val="center"/>
            <w:hideMark/>
          </w:tcPr>
          <w:p w14:paraId="6DDC5CB5" w14:textId="77777777" w:rsidR="00C53B9D" w:rsidRPr="00EC2BE4" w:rsidRDefault="008A2EF1">
            <w:pPr>
              <w:spacing w:line="240" w:lineRule="auto"/>
              <w:jc w:val="right"/>
              <w:rPr>
                <w:sz w:val="14"/>
                <w:szCs w:val="14"/>
              </w:rPr>
            </w:pPr>
            <w:r w:rsidRPr="00EC2BE4">
              <w:rPr>
                <w:rFonts w:ascii="Arial" w:eastAsia="Arial" w:hAnsi="Arial" w:cs="Arial"/>
                <w:sz w:val="14"/>
                <w:szCs w:val="14"/>
              </w:rPr>
              <w:t>1599.72</w:t>
            </w:r>
          </w:p>
        </w:tc>
        <w:tc>
          <w:tcPr>
            <w:tcW w:w="859" w:type="dxa"/>
            <w:tcMar>
              <w:top w:w="10" w:type="dxa"/>
              <w:left w:w="118" w:type="dxa"/>
              <w:bottom w:w="10" w:type="dxa"/>
              <w:right w:w="118" w:type="dxa"/>
            </w:tcMar>
            <w:vAlign w:val="center"/>
            <w:hideMark/>
          </w:tcPr>
          <w:p w14:paraId="39DD6AFD" w14:textId="77777777" w:rsidR="00C53B9D" w:rsidRPr="00EC2BE4" w:rsidRDefault="008A2EF1">
            <w:pPr>
              <w:spacing w:line="240" w:lineRule="auto"/>
              <w:jc w:val="right"/>
              <w:rPr>
                <w:sz w:val="14"/>
                <w:szCs w:val="14"/>
              </w:rPr>
            </w:pPr>
            <w:r w:rsidRPr="00EC2BE4">
              <w:rPr>
                <w:rFonts w:ascii="Arial" w:eastAsia="Arial" w:hAnsi="Arial" w:cs="Arial"/>
                <w:sz w:val="14"/>
                <w:szCs w:val="14"/>
              </w:rPr>
              <w:t>1500.55</w:t>
            </w:r>
          </w:p>
        </w:tc>
        <w:tc>
          <w:tcPr>
            <w:tcW w:w="891" w:type="dxa"/>
            <w:tcMar>
              <w:top w:w="10" w:type="dxa"/>
              <w:left w:w="118" w:type="dxa"/>
              <w:bottom w:w="10" w:type="dxa"/>
              <w:right w:w="118" w:type="dxa"/>
            </w:tcMar>
            <w:vAlign w:val="center"/>
            <w:hideMark/>
          </w:tcPr>
          <w:p w14:paraId="7E5E40A7" w14:textId="77777777" w:rsidR="00C53B9D" w:rsidRPr="00EC2BE4" w:rsidRDefault="008A2EF1">
            <w:pPr>
              <w:spacing w:line="240" w:lineRule="auto"/>
              <w:jc w:val="right"/>
              <w:rPr>
                <w:sz w:val="14"/>
                <w:szCs w:val="14"/>
              </w:rPr>
            </w:pPr>
            <w:r w:rsidRPr="00EC2BE4">
              <w:rPr>
                <w:rFonts w:ascii="Arial" w:eastAsia="Arial" w:hAnsi="Arial" w:cs="Arial"/>
                <w:sz w:val="14"/>
                <w:szCs w:val="14"/>
              </w:rPr>
              <w:t>1979.61</w:t>
            </w:r>
          </w:p>
        </w:tc>
        <w:tc>
          <w:tcPr>
            <w:tcW w:w="859" w:type="dxa"/>
            <w:tcMar>
              <w:top w:w="10" w:type="dxa"/>
              <w:left w:w="118" w:type="dxa"/>
              <w:bottom w:w="10" w:type="dxa"/>
              <w:right w:w="118" w:type="dxa"/>
            </w:tcMar>
            <w:vAlign w:val="center"/>
            <w:hideMark/>
          </w:tcPr>
          <w:p w14:paraId="00E33138" w14:textId="77777777" w:rsidR="00C53B9D" w:rsidRPr="00EC2BE4" w:rsidRDefault="008A2EF1">
            <w:pPr>
              <w:spacing w:line="240" w:lineRule="auto"/>
              <w:jc w:val="right"/>
              <w:rPr>
                <w:sz w:val="14"/>
                <w:szCs w:val="14"/>
              </w:rPr>
            </w:pPr>
            <w:r w:rsidRPr="00EC2BE4">
              <w:rPr>
                <w:rFonts w:ascii="Arial" w:eastAsia="Arial" w:hAnsi="Arial" w:cs="Arial"/>
                <w:sz w:val="14"/>
                <w:szCs w:val="14"/>
              </w:rPr>
              <w:t>1472.46</w:t>
            </w:r>
          </w:p>
        </w:tc>
        <w:tc>
          <w:tcPr>
            <w:tcW w:w="891" w:type="dxa"/>
            <w:tcMar>
              <w:top w:w="10" w:type="dxa"/>
              <w:left w:w="118" w:type="dxa"/>
              <w:bottom w:w="10" w:type="dxa"/>
              <w:right w:w="118" w:type="dxa"/>
            </w:tcMar>
            <w:vAlign w:val="center"/>
            <w:hideMark/>
          </w:tcPr>
          <w:p w14:paraId="26E3F036" w14:textId="77777777" w:rsidR="00C53B9D" w:rsidRPr="00EC2BE4" w:rsidRDefault="008A2EF1">
            <w:pPr>
              <w:spacing w:line="240" w:lineRule="auto"/>
              <w:jc w:val="right"/>
              <w:rPr>
                <w:sz w:val="14"/>
                <w:szCs w:val="14"/>
              </w:rPr>
            </w:pPr>
            <w:r w:rsidRPr="00EC2BE4">
              <w:rPr>
                <w:rFonts w:ascii="Arial" w:eastAsia="Arial" w:hAnsi="Arial" w:cs="Arial"/>
                <w:sz w:val="14"/>
                <w:szCs w:val="14"/>
              </w:rPr>
              <w:t>1967.31</w:t>
            </w:r>
          </w:p>
        </w:tc>
        <w:tc>
          <w:tcPr>
            <w:tcW w:w="859" w:type="dxa"/>
            <w:tcMar>
              <w:top w:w="10" w:type="dxa"/>
              <w:left w:w="118" w:type="dxa"/>
              <w:bottom w:w="10" w:type="dxa"/>
              <w:right w:w="118" w:type="dxa"/>
            </w:tcMar>
            <w:vAlign w:val="center"/>
            <w:hideMark/>
          </w:tcPr>
          <w:p w14:paraId="11830A4F" w14:textId="77777777" w:rsidR="00C53B9D" w:rsidRPr="00EC2BE4" w:rsidRDefault="008A2EF1">
            <w:pPr>
              <w:spacing w:line="240" w:lineRule="auto"/>
              <w:jc w:val="right"/>
              <w:rPr>
                <w:sz w:val="14"/>
                <w:szCs w:val="14"/>
              </w:rPr>
            </w:pPr>
            <w:r w:rsidRPr="00EC2BE4">
              <w:rPr>
                <w:rFonts w:ascii="Arial" w:eastAsia="Arial" w:hAnsi="Arial" w:cs="Arial"/>
                <w:sz w:val="14"/>
                <w:szCs w:val="14"/>
              </w:rPr>
              <w:t>2118.94</w:t>
            </w:r>
          </w:p>
        </w:tc>
        <w:tc>
          <w:tcPr>
            <w:tcW w:w="891" w:type="dxa"/>
            <w:tcMar>
              <w:top w:w="10" w:type="dxa"/>
              <w:left w:w="118" w:type="dxa"/>
              <w:bottom w:w="10" w:type="dxa"/>
              <w:right w:w="118" w:type="dxa"/>
            </w:tcMar>
            <w:vAlign w:val="center"/>
            <w:hideMark/>
          </w:tcPr>
          <w:p w14:paraId="6B2F2AA3" w14:textId="77777777" w:rsidR="00C53B9D" w:rsidRPr="00EC2BE4" w:rsidRDefault="008A2EF1">
            <w:pPr>
              <w:spacing w:line="240" w:lineRule="auto"/>
              <w:jc w:val="right"/>
              <w:rPr>
                <w:sz w:val="14"/>
                <w:szCs w:val="14"/>
              </w:rPr>
            </w:pPr>
            <w:r w:rsidRPr="00EC2BE4">
              <w:rPr>
                <w:rFonts w:ascii="Arial" w:eastAsia="Arial" w:hAnsi="Arial" w:cs="Arial"/>
                <w:sz w:val="14"/>
                <w:szCs w:val="14"/>
              </w:rPr>
              <w:t>1811.8</w:t>
            </w:r>
          </w:p>
        </w:tc>
        <w:tc>
          <w:tcPr>
            <w:tcW w:w="859" w:type="dxa"/>
            <w:tcMar>
              <w:top w:w="10" w:type="dxa"/>
              <w:left w:w="118" w:type="dxa"/>
              <w:bottom w:w="10" w:type="dxa"/>
              <w:right w:w="118" w:type="dxa"/>
            </w:tcMar>
            <w:vAlign w:val="center"/>
            <w:hideMark/>
          </w:tcPr>
          <w:p w14:paraId="0B839EAD" w14:textId="77777777" w:rsidR="00C53B9D" w:rsidRPr="00EC2BE4" w:rsidRDefault="008A2EF1">
            <w:pPr>
              <w:spacing w:line="240" w:lineRule="auto"/>
              <w:jc w:val="right"/>
              <w:rPr>
                <w:sz w:val="14"/>
                <w:szCs w:val="14"/>
              </w:rPr>
            </w:pPr>
            <w:r w:rsidRPr="00EC2BE4">
              <w:rPr>
                <w:rFonts w:ascii="Arial" w:eastAsia="Arial" w:hAnsi="Arial" w:cs="Arial"/>
                <w:sz w:val="14"/>
                <w:szCs w:val="14"/>
              </w:rPr>
              <w:t>1545.39</w:t>
            </w:r>
          </w:p>
        </w:tc>
      </w:tr>
      <w:tr w:rsidR="00D76599" w:rsidRPr="00D76599" w14:paraId="6087686F" w14:textId="77777777">
        <w:trPr>
          <w:trHeight w:val="284"/>
        </w:trPr>
        <w:tc>
          <w:tcPr>
            <w:tcW w:w="1550" w:type="dxa"/>
            <w:tcMar>
              <w:top w:w="10" w:type="dxa"/>
              <w:left w:w="118" w:type="dxa"/>
              <w:bottom w:w="10" w:type="dxa"/>
              <w:right w:w="118" w:type="dxa"/>
            </w:tcMar>
            <w:vAlign w:val="center"/>
            <w:hideMark/>
          </w:tcPr>
          <w:p w14:paraId="4A184442" w14:textId="77777777" w:rsidR="00C53B9D" w:rsidRPr="00EC2BE4" w:rsidRDefault="008A2EF1">
            <w:pPr>
              <w:spacing w:line="240" w:lineRule="auto"/>
              <w:rPr>
                <w:sz w:val="14"/>
                <w:szCs w:val="14"/>
              </w:rPr>
            </w:pPr>
            <w:r w:rsidRPr="00EC2BE4">
              <w:rPr>
                <w:rFonts w:ascii="Arial Narrow" w:eastAsia="Arial Narrow" w:hAnsi="Arial Narrow" w:cs="Arial Narrow"/>
                <w:b/>
                <w:bCs/>
                <w:sz w:val="14"/>
                <w:szCs w:val="14"/>
              </w:rPr>
              <w:t xml:space="preserve">   Total President</w:t>
            </w:r>
          </w:p>
        </w:tc>
        <w:tc>
          <w:tcPr>
            <w:tcW w:w="891" w:type="dxa"/>
            <w:tcBorders>
              <w:top w:val="single" w:sz="8" w:space="0" w:color="000000"/>
            </w:tcBorders>
            <w:tcMar>
              <w:top w:w="10" w:type="dxa"/>
              <w:left w:w="118" w:type="dxa"/>
              <w:bottom w:w="10" w:type="dxa"/>
              <w:right w:w="118" w:type="dxa"/>
            </w:tcMar>
            <w:vAlign w:val="center"/>
            <w:hideMark/>
          </w:tcPr>
          <w:p w14:paraId="1FFF7052" w14:textId="77777777" w:rsidR="00C53B9D" w:rsidRPr="00EC2BE4" w:rsidRDefault="008A2EF1">
            <w:pPr>
              <w:spacing w:line="240" w:lineRule="auto"/>
              <w:jc w:val="right"/>
              <w:rPr>
                <w:sz w:val="14"/>
                <w:szCs w:val="14"/>
              </w:rPr>
            </w:pPr>
            <w:r w:rsidRPr="00EC2BE4">
              <w:rPr>
                <w:rFonts w:ascii="Arial" w:eastAsia="Arial" w:hAnsi="Arial" w:cs="Arial"/>
                <w:b/>
                <w:bCs/>
                <w:sz w:val="14"/>
                <w:szCs w:val="14"/>
              </w:rPr>
              <w:t>17569.34</w:t>
            </w:r>
          </w:p>
        </w:tc>
        <w:tc>
          <w:tcPr>
            <w:tcW w:w="920" w:type="dxa"/>
            <w:tcBorders>
              <w:top w:val="single" w:sz="8" w:space="0" w:color="000000"/>
            </w:tcBorders>
            <w:tcMar>
              <w:top w:w="10" w:type="dxa"/>
              <w:left w:w="118" w:type="dxa"/>
              <w:bottom w:w="10" w:type="dxa"/>
              <w:right w:w="118" w:type="dxa"/>
            </w:tcMar>
            <w:vAlign w:val="center"/>
            <w:hideMark/>
          </w:tcPr>
          <w:p w14:paraId="2584B330" w14:textId="77777777" w:rsidR="00C53B9D" w:rsidRPr="00EC2BE4" w:rsidRDefault="008A2EF1">
            <w:pPr>
              <w:spacing w:line="240" w:lineRule="auto"/>
              <w:jc w:val="right"/>
              <w:rPr>
                <w:sz w:val="14"/>
                <w:szCs w:val="14"/>
              </w:rPr>
            </w:pPr>
            <w:r w:rsidRPr="00EC2BE4">
              <w:rPr>
                <w:rFonts w:ascii="Arial" w:eastAsia="Arial" w:hAnsi="Arial" w:cs="Arial"/>
                <w:b/>
                <w:bCs/>
                <w:sz w:val="14"/>
                <w:szCs w:val="14"/>
              </w:rPr>
              <w:t>17859.32</w:t>
            </w:r>
          </w:p>
        </w:tc>
        <w:tc>
          <w:tcPr>
            <w:tcW w:w="920" w:type="dxa"/>
            <w:tcBorders>
              <w:top w:val="single" w:sz="8" w:space="0" w:color="000000"/>
            </w:tcBorders>
            <w:tcMar>
              <w:top w:w="10" w:type="dxa"/>
              <w:left w:w="118" w:type="dxa"/>
              <w:bottom w:w="10" w:type="dxa"/>
              <w:right w:w="118" w:type="dxa"/>
            </w:tcMar>
            <w:vAlign w:val="center"/>
            <w:hideMark/>
          </w:tcPr>
          <w:p w14:paraId="6EDAF128" w14:textId="77777777" w:rsidR="00C53B9D" w:rsidRPr="00EC2BE4" w:rsidRDefault="008A2EF1">
            <w:pPr>
              <w:spacing w:line="240" w:lineRule="auto"/>
              <w:jc w:val="right"/>
              <w:rPr>
                <w:sz w:val="14"/>
                <w:szCs w:val="14"/>
              </w:rPr>
            </w:pPr>
            <w:r w:rsidRPr="00EC2BE4">
              <w:rPr>
                <w:rFonts w:ascii="Arial" w:eastAsia="Arial" w:hAnsi="Arial" w:cs="Arial"/>
                <w:b/>
                <w:bCs/>
                <w:sz w:val="14"/>
                <w:szCs w:val="14"/>
              </w:rPr>
              <w:t>17258.94</w:t>
            </w:r>
          </w:p>
        </w:tc>
        <w:tc>
          <w:tcPr>
            <w:tcW w:w="859" w:type="dxa"/>
            <w:tcBorders>
              <w:top w:val="single" w:sz="8" w:space="0" w:color="000000"/>
            </w:tcBorders>
            <w:tcMar>
              <w:top w:w="10" w:type="dxa"/>
              <w:left w:w="118" w:type="dxa"/>
              <w:bottom w:w="10" w:type="dxa"/>
              <w:right w:w="118" w:type="dxa"/>
            </w:tcMar>
            <w:vAlign w:val="center"/>
            <w:hideMark/>
          </w:tcPr>
          <w:p w14:paraId="606278A0" w14:textId="77777777" w:rsidR="00C53B9D" w:rsidRPr="00EC2BE4" w:rsidRDefault="008A2EF1">
            <w:pPr>
              <w:spacing w:line="240" w:lineRule="auto"/>
              <w:jc w:val="right"/>
              <w:rPr>
                <w:sz w:val="14"/>
                <w:szCs w:val="14"/>
              </w:rPr>
            </w:pPr>
            <w:r w:rsidRPr="00EC2BE4">
              <w:rPr>
                <w:rFonts w:ascii="Arial" w:eastAsia="Arial" w:hAnsi="Arial" w:cs="Arial"/>
                <w:b/>
                <w:bCs/>
                <w:sz w:val="14"/>
                <w:szCs w:val="14"/>
              </w:rPr>
              <w:t>17435.65</w:t>
            </w:r>
          </w:p>
        </w:tc>
        <w:tc>
          <w:tcPr>
            <w:tcW w:w="891" w:type="dxa"/>
            <w:tcBorders>
              <w:top w:val="single" w:sz="8" w:space="0" w:color="000000"/>
            </w:tcBorders>
            <w:tcMar>
              <w:top w:w="10" w:type="dxa"/>
              <w:left w:w="118" w:type="dxa"/>
              <w:bottom w:w="10" w:type="dxa"/>
              <w:right w:w="118" w:type="dxa"/>
            </w:tcMar>
            <w:vAlign w:val="center"/>
            <w:hideMark/>
          </w:tcPr>
          <w:p w14:paraId="3CBA7DF3" w14:textId="77777777" w:rsidR="00C53B9D" w:rsidRPr="00EC2BE4" w:rsidRDefault="008A2EF1">
            <w:pPr>
              <w:spacing w:line="240" w:lineRule="auto"/>
              <w:jc w:val="right"/>
              <w:rPr>
                <w:sz w:val="14"/>
                <w:szCs w:val="14"/>
              </w:rPr>
            </w:pPr>
            <w:r w:rsidRPr="00EC2BE4">
              <w:rPr>
                <w:rFonts w:ascii="Arial" w:eastAsia="Arial" w:hAnsi="Arial" w:cs="Arial"/>
                <w:b/>
                <w:bCs/>
                <w:sz w:val="14"/>
                <w:szCs w:val="14"/>
              </w:rPr>
              <w:t>22479.51</w:t>
            </w:r>
          </w:p>
        </w:tc>
        <w:tc>
          <w:tcPr>
            <w:tcW w:w="859" w:type="dxa"/>
            <w:tcBorders>
              <w:top w:val="single" w:sz="8" w:space="0" w:color="000000"/>
            </w:tcBorders>
            <w:tcMar>
              <w:top w:w="10" w:type="dxa"/>
              <w:left w:w="118" w:type="dxa"/>
              <w:bottom w:w="10" w:type="dxa"/>
              <w:right w:w="118" w:type="dxa"/>
            </w:tcMar>
            <w:vAlign w:val="center"/>
            <w:hideMark/>
          </w:tcPr>
          <w:p w14:paraId="597E955D" w14:textId="77777777" w:rsidR="00C53B9D" w:rsidRPr="00EC2BE4" w:rsidRDefault="008A2EF1">
            <w:pPr>
              <w:spacing w:line="240" w:lineRule="auto"/>
              <w:jc w:val="right"/>
              <w:rPr>
                <w:sz w:val="14"/>
                <w:szCs w:val="14"/>
              </w:rPr>
            </w:pPr>
            <w:r w:rsidRPr="00EC2BE4">
              <w:rPr>
                <w:rFonts w:ascii="Arial" w:eastAsia="Arial" w:hAnsi="Arial" w:cs="Arial"/>
                <w:b/>
                <w:bCs/>
                <w:sz w:val="14"/>
                <w:szCs w:val="14"/>
              </w:rPr>
              <w:t>14534.28</w:t>
            </w:r>
          </w:p>
        </w:tc>
        <w:tc>
          <w:tcPr>
            <w:tcW w:w="891" w:type="dxa"/>
            <w:tcBorders>
              <w:top w:val="single" w:sz="8" w:space="0" w:color="000000"/>
            </w:tcBorders>
            <w:tcMar>
              <w:top w:w="10" w:type="dxa"/>
              <w:left w:w="118" w:type="dxa"/>
              <w:bottom w:w="10" w:type="dxa"/>
              <w:right w:w="118" w:type="dxa"/>
            </w:tcMar>
            <w:vAlign w:val="center"/>
            <w:hideMark/>
          </w:tcPr>
          <w:p w14:paraId="6834F290" w14:textId="77777777" w:rsidR="00C53B9D" w:rsidRPr="00EC2BE4" w:rsidRDefault="008A2EF1">
            <w:pPr>
              <w:spacing w:line="240" w:lineRule="auto"/>
              <w:jc w:val="right"/>
              <w:rPr>
                <w:sz w:val="14"/>
                <w:szCs w:val="14"/>
              </w:rPr>
            </w:pPr>
            <w:r w:rsidRPr="00EC2BE4">
              <w:rPr>
                <w:rFonts w:ascii="Arial" w:eastAsia="Arial" w:hAnsi="Arial" w:cs="Arial"/>
                <w:b/>
                <w:bCs/>
                <w:sz w:val="14"/>
                <w:szCs w:val="14"/>
              </w:rPr>
              <w:t>20546.29</w:t>
            </w:r>
          </w:p>
        </w:tc>
        <w:tc>
          <w:tcPr>
            <w:tcW w:w="859" w:type="dxa"/>
            <w:tcBorders>
              <w:top w:val="single" w:sz="8" w:space="0" w:color="000000"/>
            </w:tcBorders>
            <w:tcMar>
              <w:top w:w="10" w:type="dxa"/>
              <w:left w:w="118" w:type="dxa"/>
              <w:bottom w:w="10" w:type="dxa"/>
              <w:right w:w="118" w:type="dxa"/>
            </w:tcMar>
            <w:vAlign w:val="center"/>
            <w:hideMark/>
          </w:tcPr>
          <w:p w14:paraId="524A8016" w14:textId="77777777" w:rsidR="00C53B9D" w:rsidRPr="00EC2BE4" w:rsidRDefault="008A2EF1">
            <w:pPr>
              <w:spacing w:line="240" w:lineRule="auto"/>
              <w:jc w:val="right"/>
              <w:rPr>
                <w:sz w:val="14"/>
                <w:szCs w:val="14"/>
              </w:rPr>
            </w:pPr>
            <w:r w:rsidRPr="00EC2BE4">
              <w:rPr>
                <w:rFonts w:ascii="Arial" w:eastAsia="Arial" w:hAnsi="Arial" w:cs="Arial"/>
                <w:b/>
                <w:bCs/>
                <w:sz w:val="14"/>
                <w:szCs w:val="14"/>
              </w:rPr>
              <w:t>15069.29</w:t>
            </w:r>
          </w:p>
        </w:tc>
        <w:tc>
          <w:tcPr>
            <w:tcW w:w="891" w:type="dxa"/>
            <w:tcBorders>
              <w:top w:val="single" w:sz="8" w:space="0" w:color="000000"/>
            </w:tcBorders>
            <w:tcMar>
              <w:top w:w="10" w:type="dxa"/>
              <w:left w:w="118" w:type="dxa"/>
              <w:bottom w:w="10" w:type="dxa"/>
              <w:right w:w="118" w:type="dxa"/>
            </w:tcMar>
            <w:vAlign w:val="center"/>
            <w:hideMark/>
          </w:tcPr>
          <w:p w14:paraId="0F20BCEA" w14:textId="77777777" w:rsidR="00C53B9D" w:rsidRPr="00EC2BE4" w:rsidRDefault="008A2EF1">
            <w:pPr>
              <w:spacing w:line="240" w:lineRule="auto"/>
              <w:jc w:val="right"/>
              <w:rPr>
                <w:sz w:val="14"/>
                <w:szCs w:val="14"/>
              </w:rPr>
            </w:pPr>
            <w:r w:rsidRPr="00EC2BE4">
              <w:rPr>
                <w:rFonts w:ascii="Arial" w:eastAsia="Arial" w:hAnsi="Arial" w:cs="Arial"/>
                <w:b/>
                <w:bCs/>
                <w:sz w:val="14"/>
                <w:szCs w:val="14"/>
              </w:rPr>
              <w:t>18495.67</w:t>
            </w:r>
          </w:p>
        </w:tc>
        <w:tc>
          <w:tcPr>
            <w:tcW w:w="859" w:type="dxa"/>
            <w:tcBorders>
              <w:top w:val="single" w:sz="8" w:space="0" w:color="000000"/>
            </w:tcBorders>
            <w:tcMar>
              <w:top w:w="10" w:type="dxa"/>
              <w:left w:w="118" w:type="dxa"/>
              <w:bottom w:w="10" w:type="dxa"/>
              <w:right w:w="118" w:type="dxa"/>
            </w:tcMar>
            <w:vAlign w:val="center"/>
            <w:hideMark/>
          </w:tcPr>
          <w:p w14:paraId="75FC0637" w14:textId="77777777" w:rsidR="00C53B9D" w:rsidRPr="00EC2BE4" w:rsidRDefault="008A2EF1">
            <w:pPr>
              <w:spacing w:line="240" w:lineRule="auto"/>
              <w:jc w:val="right"/>
              <w:rPr>
                <w:sz w:val="14"/>
                <w:szCs w:val="14"/>
              </w:rPr>
            </w:pPr>
            <w:r w:rsidRPr="00EC2BE4">
              <w:rPr>
                <w:rFonts w:ascii="Arial" w:eastAsia="Arial" w:hAnsi="Arial" w:cs="Arial"/>
                <w:b/>
                <w:bCs/>
                <w:sz w:val="14"/>
                <w:szCs w:val="14"/>
              </w:rPr>
              <w:t>14889.56</w:t>
            </w:r>
          </w:p>
        </w:tc>
      </w:tr>
      <w:tr w:rsidR="00D76599" w:rsidRPr="00D76599" w14:paraId="47E348AD" w14:textId="77777777">
        <w:trPr>
          <w:trHeight w:val="284"/>
        </w:trPr>
        <w:tc>
          <w:tcPr>
            <w:tcW w:w="1550" w:type="dxa"/>
            <w:tcMar>
              <w:top w:w="10" w:type="dxa"/>
              <w:left w:w="118" w:type="dxa"/>
              <w:bottom w:w="10" w:type="dxa"/>
              <w:right w:w="118" w:type="dxa"/>
            </w:tcMar>
            <w:vAlign w:val="center"/>
            <w:hideMark/>
          </w:tcPr>
          <w:p w14:paraId="45BE5F4A" w14:textId="77777777" w:rsidR="00C53B9D" w:rsidRPr="00EC2BE4" w:rsidRDefault="008A2EF1">
            <w:pPr>
              <w:spacing w:line="240" w:lineRule="auto"/>
              <w:rPr>
                <w:sz w:val="14"/>
                <w:szCs w:val="14"/>
              </w:rPr>
            </w:pPr>
            <w:r w:rsidRPr="00EC2BE4">
              <w:rPr>
                <w:rFonts w:ascii="Arial Narrow" w:eastAsia="Arial Narrow" w:hAnsi="Arial Narrow" w:cs="Arial Narrow"/>
                <w:b/>
                <w:bCs/>
                <w:sz w:val="14"/>
                <w:szCs w:val="14"/>
              </w:rPr>
              <w:lastRenderedPageBreak/>
              <w:t xml:space="preserve">   President-Elect</w:t>
            </w:r>
          </w:p>
        </w:tc>
        <w:tc>
          <w:tcPr>
            <w:tcW w:w="891" w:type="dxa"/>
            <w:tcMar>
              <w:top w:w="10" w:type="dxa"/>
              <w:left w:w="118" w:type="dxa"/>
              <w:bottom w:w="10" w:type="dxa"/>
              <w:right w:w="118" w:type="dxa"/>
            </w:tcMar>
            <w:vAlign w:val="center"/>
            <w:hideMark/>
          </w:tcPr>
          <w:p w14:paraId="335A621D" w14:textId="77777777" w:rsidR="00C53B9D" w:rsidRPr="00EC2BE4" w:rsidRDefault="008A2EF1">
            <w:pPr>
              <w:spacing w:line="240" w:lineRule="auto"/>
              <w:jc w:val="right"/>
              <w:rPr>
                <w:sz w:val="14"/>
                <w:szCs w:val="14"/>
              </w:rPr>
            </w:pPr>
            <w:r w:rsidRPr="00EC2BE4">
              <w:rPr>
                <w:rFonts w:ascii="Arial Narrow" w:eastAsia="Arial Narrow" w:hAnsi="Arial Narrow" w:cs="Arial Narrow"/>
                <w:sz w:val="14"/>
                <w:szCs w:val="14"/>
              </w:rPr>
              <w:t>0</w:t>
            </w:r>
          </w:p>
        </w:tc>
        <w:tc>
          <w:tcPr>
            <w:tcW w:w="920" w:type="dxa"/>
            <w:tcMar>
              <w:top w:w="10" w:type="dxa"/>
              <w:left w:w="118" w:type="dxa"/>
              <w:bottom w:w="10" w:type="dxa"/>
              <w:right w:w="118" w:type="dxa"/>
            </w:tcMar>
            <w:vAlign w:val="center"/>
            <w:hideMark/>
          </w:tcPr>
          <w:p w14:paraId="2D72D046" w14:textId="77777777" w:rsidR="00C53B9D" w:rsidRPr="00EC2BE4" w:rsidRDefault="008A2EF1">
            <w:pPr>
              <w:spacing w:line="240" w:lineRule="auto"/>
              <w:jc w:val="right"/>
              <w:rPr>
                <w:sz w:val="14"/>
                <w:szCs w:val="14"/>
              </w:rPr>
            </w:pPr>
            <w:r w:rsidRPr="00EC2BE4">
              <w:rPr>
                <w:rFonts w:ascii="Arial" w:eastAsia="Arial" w:hAnsi="Arial" w:cs="Arial"/>
                <w:sz w:val="14"/>
                <w:szCs w:val="14"/>
              </w:rPr>
              <w:t>0</w:t>
            </w:r>
          </w:p>
        </w:tc>
        <w:tc>
          <w:tcPr>
            <w:tcW w:w="920" w:type="dxa"/>
            <w:tcMar>
              <w:top w:w="10" w:type="dxa"/>
              <w:left w:w="118" w:type="dxa"/>
              <w:bottom w:w="10" w:type="dxa"/>
              <w:right w:w="118" w:type="dxa"/>
            </w:tcMar>
            <w:vAlign w:val="center"/>
            <w:hideMark/>
          </w:tcPr>
          <w:p w14:paraId="28ACC9D3" w14:textId="77777777" w:rsidR="00C53B9D" w:rsidRPr="00EC2BE4" w:rsidRDefault="008A2EF1">
            <w:pPr>
              <w:spacing w:line="240" w:lineRule="auto"/>
              <w:jc w:val="right"/>
              <w:rPr>
                <w:sz w:val="14"/>
                <w:szCs w:val="14"/>
              </w:rPr>
            </w:pPr>
            <w:r w:rsidRPr="00EC2BE4">
              <w:rPr>
                <w:rFonts w:ascii="Arial" w:eastAsia="Arial" w:hAnsi="Arial" w:cs="Arial"/>
                <w:sz w:val="14"/>
                <w:szCs w:val="14"/>
              </w:rPr>
              <w:t>182.42</w:t>
            </w:r>
          </w:p>
        </w:tc>
        <w:tc>
          <w:tcPr>
            <w:tcW w:w="859" w:type="dxa"/>
            <w:tcMar>
              <w:top w:w="10" w:type="dxa"/>
              <w:left w:w="118" w:type="dxa"/>
              <w:bottom w:w="10" w:type="dxa"/>
              <w:right w:w="118" w:type="dxa"/>
            </w:tcMar>
            <w:vAlign w:val="bottom"/>
          </w:tcPr>
          <w:p w14:paraId="07C76691" w14:textId="77777777" w:rsidR="00C53B9D" w:rsidRPr="00EC2BE4" w:rsidRDefault="00C53B9D">
            <w:pPr>
              <w:spacing w:line="240" w:lineRule="auto"/>
              <w:jc w:val="right"/>
              <w:rPr>
                <w:sz w:val="14"/>
                <w:szCs w:val="14"/>
              </w:rPr>
            </w:pPr>
          </w:p>
        </w:tc>
        <w:tc>
          <w:tcPr>
            <w:tcW w:w="891" w:type="dxa"/>
            <w:tcMar>
              <w:top w:w="10" w:type="dxa"/>
              <w:left w:w="118" w:type="dxa"/>
              <w:bottom w:w="10" w:type="dxa"/>
              <w:right w:w="118" w:type="dxa"/>
            </w:tcMar>
            <w:vAlign w:val="bottom"/>
          </w:tcPr>
          <w:p w14:paraId="07B68406" w14:textId="77777777" w:rsidR="00C53B9D" w:rsidRPr="00EC2BE4" w:rsidRDefault="00C53B9D">
            <w:pPr>
              <w:spacing w:line="240" w:lineRule="auto"/>
              <w:rPr>
                <w:sz w:val="14"/>
                <w:szCs w:val="14"/>
              </w:rPr>
            </w:pPr>
          </w:p>
        </w:tc>
        <w:tc>
          <w:tcPr>
            <w:tcW w:w="859" w:type="dxa"/>
            <w:tcMar>
              <w:top w:w="10" w:type="dxa"/>
              <w:left w:w="118" w:type="dxa"/>
              <w:bottom w:w="10" w:type="dxa"/>
              <w:right w:w="118" w:type="dxa"/>
            </w:tcMar>
            <w:vAlign w:val="bottom"/>
          </w:tcPr>
          <w:p w14:paraId="7FF38842" w14:textId="77777777" w:rsidR="00C53B9D" w:rsidRPr="00EC2BE4" w:rsidRDefault="00C53B9D">
            <w:pPr>
              <w:spacing w:line="240" w:lineRule="auto"/>
              <w:rPr>
                <w:sz w:val="14"/>
                <w:szCs w:val="14"/>
              </w:rPr>
            </w:pPr>
          </w:p>
        </w:tc>
        <w:tc>
          <w:tcPr>
            <w:tcW w:w="891" w:type="dxa"/>
            <w:tcMar>
              <w:top w:w="10" w:type="dxa"/>
              <w:left w:w="118" w:type="dxa"/>
              <w:bottom w:w="10" w:type="dxa"/>
              <w:right w:w="118" w:type="dxa"/>
            </w:tcMar>
            <w:vAlign w:val="bottom"/>
          </w:tcPr>
          <w:p w14:paraId="3CBF4104" w14:textId="77777777" w:rsidR="00C53B9D" w:rsidRPr="00EC2BE4" w:rsidRDefault="00C53B9D">
            <w:pPr>
              <w:spacing w:line="240" w:lineRule="auto"/>
              <w:rPr>
                <w:sz w:val="14"/>
                <w:szCs w:val="14"/>
              </w:rPr>
            </w:pPr>
          </w:p>
        </w:tc>
        <w:tc>
          <w:tcPr>
            <w:tcW w:w="859" w:type="dxa"/>
            <w:tcMar>
              <w:top w:w="10" w:type="dxa"/>
              <w:left w:w="118" w:type="dxa"/>
              <w:bottom w:w="10" w:type="dxa"/>
              <w:right w:w="118" w:type="dxa"/>
            </w:tcMar>
            <w:vAlign w:val="center"/>
            <w:hideMark/>
          </w:tcPr>
          <w:p w14:paraId="102E05CE" w14:textId="77777777" w:rsidR="00C53B9D" w:rsidRPr="00EC2BE4" w:rsidRDefault="008A2EF1">
            <w:pPr>
              <w:spacing w:line="240" w:lineRule="auto"/>
              <w:jc w:val="right"/>
              <w:rPr>
                <w:sz w:val="14"/>
                <w:szCs w:val="14"/>
              </w:rPr>
            </w:pPr>
            <w:r w:rsidRPr="00EC2BE4">
              <w:rPr>
                <w:rFonts w:ascii="Arial" w:eastAsia="Arial" w:hAnsi="Arial" w:cs="Arial"/>
                <w:sz w:val="14"/>
                <w:szCs w:val="14"/>
              </w:rPr>
              <w:t>29</w:t>
            </w:r>
          </w:p>
        </w:tc>
        <w:tc>
          <w:tcPr>
            <w:tcW w:w="891" w:type="dxa"/>
            <w:tcMar>
              <w:top w:w="10" w:type="dxa"/>
              <w:left w:w="118" w:type="dxa"/>
              <w:bottom w:w="10" w:type="dxa"/>
              <w:right w:w="118" w:type="dxa"/>
            </w:tcMar>
            <w:vAlign w:val="bottom"/>
          </w:tcPr>
          <w:p w14:paraId="50A17106" w14:textId="77777777" w:rsidR="00C53B9D" w:rsidRPr="00EC2BE4" w:rsidRDefault="00C53B9D">
            <w:pPr>
              <w:spacing w:line="240" w:lineRule="auto"/>
              <w:jc w:val="right"/>
              <w:rPr>
                <w:sz w:val="14"/>
                <w:szCs w:val="14"/>
              </w:rPr>
            </w:pPr>
          </w:p>
        </w:tc>
        <w:tc>
          <w:tcPr>
            <w:tcW w:w="859" w:type="dxa"/>
            <w:tcMar>
              <w:top w:w="10" w:type="dxa"/>
              <w:left w:w="118" w:type="dxa"/>
              <w:bottom w:w="10" w:type="dxa"/>
              <w:right w:w="118" w:type="dxa"/>
            </w:tcMar>
            <w:vAlign w:val="bottom"/>
          </w:tcPr>
          <w:p w14:paraId="5C79CE11" w14:textId="77777777" w:rsidR="00C53B9D" w:rsidRPr="00EC2BE4" w:rsidRDefault="00C53B9D">
            <w:pPr>
              <w:spacing w:line="240" w:lineRule="auto"/>
              <w:rPr>
                <w:sz w:val="14"/>
                <w:szCs w:val="14"/>
              </w:rPr>
            </w:pPr>
          </w:p>
        </w:tc>
      </w:tr>
      <w:tr w:rsidR="00D76599" w:rsidRPr="00D76599" w14:paraId="4926BF1B" w14:textId="77777777">
        <w:trPr>
          <w:trHeight w:val="284"/>
        </w:trPr>
        <w:tc>
          <w:tcPr>
            <w:tcW w:w="1550" w:type="dxa"/>
            <w:tcMar>
              <w:top w:w="10" w:type="dxa"/>
              <w:left w:w="118" w:type="dxa"/>
              <w:bottom w:w="10" w:type="dxa"/>
              <w:right w:w="118" w:type="dxa"/>
            </w:tcMar>
            <w:vAlign w:val="center"/>
            <w:hideMark/>
          </w:tcPr>
          <w:p w14:paraId="75680144" w14:textId="77777777" w:rsidR="00C53B9D" w:rsidRPr="00EC2BE4" w:rsidRDefault="008A2EF1">
            <w:pPr>
              <w:spacing w:line="240" w:lineRule="auto"/>
              <w:rPr>
                <w:sz w:val="14"/>
                <w:szCs w:val="14"/>
              </w:rPr>
            </w:pPr>
            <w:r w:rsidRPr="00EC2BE4">
              <w:rPr>
                <w:rFonts w:ascii="Arial Narrow" w:eastAsia="Arial Narrow" w:hAnsi="Arial Narrow" w:cs="Arial Narrow"/>
                <w:b/>
                <w:bCs/>
                <w:sz w:val="14"/>
                <w:szCs w:val="14"/>
              </w:rPr>
              <w:t xml:space="preserve">      Associate Member Relations</w:t>
            </w:r>
          </w:p>
        </w:tc>
        <w:tc>
          <w:tcPr>
            <w:tcW w:w="891" w:type="dxa"/>
            <w:tcMar>
              <w:top w:w="10" w:type="dxa"/>
              <w:left w:w="118" w:type="dxa"/>
              <w:bottom w:w="10" w:type="dxa"/>
              <w:right w:w="118" w:type="dxa"/>
            </w:tcMar>
            <w:vAlign w:val="center"/>
            <w:hideMark/>
          </w:tcPr>
          <w:p w14:paraId="3205878A" w14:textId="77777777" w:rsidR="00C53B9D" w:rsidRPr="00EC2BE4" w:rsidRDefault="008A2EF1">
            <w:pPr>
              <w:spacing w:line="240" w:lineRule="auto"/>
              <w:jc w:val="right"/>
              <w:rPr>
                <w:sz w:val="14"/>
                <w:szCs w:val="14"/>
              </w:rPr>
            </w:pPr>
            <w:r w:rsidRPr="00EC2BE4">
              <w:rPr>
                <w:rFonts w:ascii="Arial Narrow" w:eastAsia="Arial Narrow" w:hAnsi="Arial Narrow" w:cs="Arial Narrow"/>
                <w:sz w:val="14"/>
                <w:szCs w:val="14"/>
              </w:rPr>
              <w:t>413.65</w:t>
            </w:r>
          </w:p>
        </w:tc>
        <w:tc>
          <w:tcPr>
            <w:tcW w:w="920" w:type="dxa"/>
            <w:tcMar>
              <w:top w:w="10" w:type="dxa"/>
              <w:left w:w="118" w:type="dxa"/>
              <w:bottom w:w="10" w:type="dxa"/>
              <w:right w:w="118" w:type="dxa"/>
            </w:tcMar>
            <w:vAlign w:val="center"/>
            <w:hideMark/>
          </w:tcPr>
          <w:p w14:paraId="192D7A19" w14:textId="77777777" w:rsidR="00C53B9D" w:rsidRPr="00EC2BE4" w:rsidRDefault="008A2EF1">
            <w:pPr>
              <w:spacing w:line="240" w:lineRule="auto"/>
              <w:jc w:val="right"/>
              <w:rPr>
                <w:sz w:val="14"/>
                <w:szCs w:val="14"/>
              </w:rPr>
            </w:pPr>
            <w:r w:rsidRPr="00EC2BE4">
              <w:rPr>
                <w:rFonts w:ascii="Arial" w:eastAsia="Arial" w:hAnsi="Arial" w:cs="Arial"/>
                <w:sz w:val="14"/>
                <w:szCs w:val="14"/>
              </w:rPr>
              <w:t>50</w:t>
            </w:r>
          </w:p>
        </w:tc>
        <w:tc>
          <w:tcPr>
            <w:tcW w:w="920" w:type="dxa"/>
            <w:tcMar>
              <w:top w:w="10" w:type="dxa"/>
              <w:left w:w="118" w:type="dxa"/>
              <w:bottom w:w="10" w:type="dxa"/>
              <w:right w:w="118" w:type="dxa"/>
            </w:tcMar>
            <w:vAlign w:val="center"/>
            <w:hideMark/>
          </w:tcPr>
          <w:p w14:paraId="00B1D712" w14:textId="77777777" w:rsidR="00C53B9D" w:rsidRPr="00EC2BE4" w:rsidRDefault="008A2EF1">
            <w:pPr>
              <w:spacing w:line="240" w:lineRule="auto"/>
              <w:jc w:val="right"/>
              <w:rPr>
                <w:sz w:val="14"/>
                <w:szCs w:val="14"/>
              </w:rPr>
            </w:pPr>
            <w:r w:rsidRPr="00EC2BE4">
              <w:rPr>
                <w:rFonts w:ascii="Arial" w:eastAsia="Arial" w:hAnsi="Arial" w:cs="Arial"/>
                <w:sz w:val="14"/>
                <w:szCs w:val="14"/>
              </w:rPr>
              <w:t>50</w:t>
            </w:r>
          </w:p>
        </w:tc>
        <w:tc>
          <w:tcPr>
            <w:tcW w:w="859" w:type="dxa"/>
            <w:tcMar>
              <w:top w:w="10" w:type="dxa"/>
              <w:left w:w="118" w:type="dxa"/>
              <w:bottom w:w="10" w:type="dxa"/>
              <w:right w:w="118" w:type="dxa"/>
            </w:tcMar>
            <w:vAlign w:val="center"/>
            <w:hideMark/>
          </w:tcPr>
          <w:p w14:paraId="419473AE" w14:textId="77777777" w:rsidR="00C53B9D" w:rsidRPr="00EC2BE4" w:rsidRDefault="008A2EF1">
            <w:pPr>
              <w:spacing w:line="240" w:lineRule="auto"/>
              <w:jc w:val="right"/>
              <w:rPr>
                <w:sz w:val="14"/>
                <w:szCs w:val="14"/>
              </w:rPr>
            </w:pPr>
            <w:r w:rsidRPr="00EC2BE4">
              <w:rPr>
                <w:rFonts w:ascii="Arial" w:eastAsia="Arial" w:hAnsi="Arial" w:cs="Arial"/>
                <w:sz w:val="14"/>
                <w:szCs w:val="14"/>
              </w:rPr>
              <w:t>30.2</w:t>
            </w:r>
          </w:p>
        </w:tc>
        <w:tc>
          <w:tcPr>
            <w:tcW w:w="891" w:type="dxa"/>
            <w:tcMar>
              <w:top w:w="10" w:type="dxa"/>
              <w:left w:w="118" w:type="dxa"/>
              <w:bottom w:w="10" w:type="dxa"/>
              <w:right w:w="118" w:type="dxa"/>
            </w:tcMar>
            <w:vAlign w:val="center"/>
            <w:hideMark/>
          </w:tcPr>
          <w:p w14:paraId="77269F25" w14:textId="77777777" w:rsidR="00C53B9D" w:rsidRPr="00EC2BE4" w:rsidRDefault="008A2EF1">
            <w:pPr>
              <w:spacing w:line="240" w:lineRule="auto"/>
              <w:jc w:val="right"/>
              <w:rPr>
                <w:sz w:val="14"/>
                <w:szCs w:val="14"/>
              </w:rPr>
            </w:pPr>
            <w:r w:rsidRPr="00EC2BE4">
              <w:rPr>
                <w:rFonts w:ascii="Arial" w:eastAsia="Arial" w:hAnsi="Arial" w:cs="Arial"/>
                <w:sz w:val="14"/>
                <w:szCs w:val="14"/>
              </w:rPr>
              <w:t>0</w:t>
            </w:r>
          </w:p>
        </w:tc>
        <w:tc>
          <w:tcPr>
            <w:tcW w:w="859" w:type="dxa"/>
            <w:tcMar>
              <w:top w:w="10" w:type="dxa"/>
              <w:left w:w="118" w:type="dxa"/>
              <w:bottom w:w="10" w:type="dxa"/>
              <w:right w:w="118" w:type="dxa"/>
            </w:tcMar>
            <w:vAlign w:val="center"/>
            <w:hideMark/>
          </w:tcPr>
          <w:p w14:paraId="1FB437F1" w14:textId="77777777" w:rsidR="00C53B9D" w:rsidRPr="00EC2BE4" w:rsidRDefault="008A2EF1">
            <w:pPr>
              <w:spacing w:line="240" w:lineRule="auto"/>
              <w:jc w:val="right"/>
              <w:rPr>
                <w:sz w:val="14"/>
                <w:szCs w:val="14"/>
              </w:rPr>
            </w:pPr>
            <w:r w:rsidRPr="00EC2BE4">
              <w:rPr>
                <w:rFonts w:ascii="Arial" w:eastAsia="Arial" w:hAnsi="Arial" w:cs="Arial"/>
                <w:sz w:val="14"/>
                <w:szCs w:val="14"/>
              </w:rPr>
              <w:t>0</w:t>
            </w:r>
          </w:p>
        </w:tc>
        <w:tc>
          <w:tcPr>
            <w:tcW w:w="891" w:type="dxa"/>
            <w:tcMar>
              <w:top w:w="10" w:type="dxa"/>
              <w:left w:w="118" w:type="dxa"/>
              <w:bottom w:w="10" w:type="dxa"/>
              <w:right w:w="118" w:type="dxa"/>
            </w:tcMar>
            <w:vAlign w:val="center"/>
            <w:hideMark/>
          </w:tcPr>
          <w:p w14:paraId="5FD2E8CC" w14:textId="77777777" w:rsidR="00C53B9D" w:rsidRPr="00EC2BE4" w:rsidRDefault="008A2EF1">
            <w:pPr>
              <w:spacing w:line="240" w:lineRule="auto"/>
              <w:jc w:val="right"/>
              <w:rPr>
                <w:sz w:val="14"/>
                <w:szCs w:val="14"/>
              </w:rPr>
            </w:pPr>
            <w:r w:rsidRPr="00EC2BE4">
              <w:rPr>
                <w:rFonts w:ascii="Arial" w:eastAsia="Arial" w:hAnsi="Arial" w:cs="Arial"/>
                <w:sz w:val="14"/>
                <w:szCs w:val="14"/>
              </w:rPr>
              <w:t>0</w:t>
            </w:r>
          </w:p>
        </w:tc>
        <w:tc>
          <w:tcPr>
            <w:tcW w:w="859" w:type="dxa"/>
            <w:tcMar>
              <w:top w:w="10" w:type="dxa"/>
              <w:left w:w="118" w:type="dxa"/>
              <w:bottom w:w="10" w:type="dxa"/>
              <w:right w:w="118" w:type="dxa"/>
            </w:tcMar>
            <w:vAlign w:val="center"/>
            <w:hideMark/>
          </w:tcPr>
          <w:p w14:paraId="3939C88E" w14:textId="77777777" w:rsidR="00C53B9D" w:rsidRPr="00EC2BE4" w:rsidRDefault="008A2EF1">
            <w:pPr>
              <w:spacing w:line="240" w:lineRule="auto"/>
              <w:jc w:val="right"/>
              <w:rPr>
                <w:sz w:val="14"/>
                <w:szCs w:val="14"/>
              </w:rPr>
            </w:pPr>
            <w:r w:rsidRPr="00EC2BE4">
              <w:rPr>
                <w:rFonts w:ascii="Arial" w:eastAsia="Arial" w:hAnsi="Arial" w:cs="Arial"/>
                <w:sz w:val="14"/>
                <w:szCs w:val="14"/>
              </w:rPr>
              <w:t>0</w:t>
            </w:r>
          </w:p>
        </w:tc>
        <w:tc>
          <w:tcPr>
            <w:tcW w:w="891" w:type="dxa"/>
            <w:tcMar>
              <w:top w:w="10" w:type="dxa"/>
              <w:left w:w="118" w:type="dxa"/>
              <w:bottom w:w="10" w:type="dxa"/>
              <w:right w:w="118" w:type="dxa"/>
            </w:tcMar>
            <w:vAlign w:val="center"/>
            <w:hideMark/>
          </w:tcPr>
          <w:p w14:paraId="78CFBF62" w14:textId="77777777" w:rsidR="00C53B9D" w:rsidRPr="00EC2BE4" w:rsidRDefault="008A2EF1">
            <w:pPr>
              <w:spacing w:line="240" w:lineRule="auto"/>
              <w:jc w:val="right"/>
              <w:rPr>
                <w:sz w:val="14"/>
                <w:szCs w:val="14"/>
              </w:rPr>
            </w:pPr>
            <w:r w:rsidRPr="00EC2BE4">
              <w:rPr>
                <w:rFonts w:ascii="Arial" w:eastAsia="Arial" w:hAnsi="Arial" w:cs="Arial"/>
                <w:sz w:val="14"/>
                <w:szCs w:val="14"/>
              </w:rPr>
              <w:t>0</w:t>
            </w:r>
          </w:p>
        </w:tc>
        <w:tc>
          <w:tcPr>
            <w:tcW w:w="859" w:type="dxa"/>
            <w:tcMar>
              <w:top w:w="10" w:type="dxa"/>
              <w:left w:w="118" w:type="dxa"/>
              <w:bottom w:w="10" w:type="dxa"/>
              <w:right w:w="118" w:type="dxa"/>
            </w:tcMar>
            <w:vAlign w:val="center"/>
            <w:hideMark/>
          </w:tcPr>
          <w:p w14:paraId="54EDFD99" w14:textId="77777777" w:rsidR="00C53B9D" w:rsidRPr="00EC2BE4" w:rsidRDefault="008A2EF1">
            <w:pPr>
              <w:spacing w:line="240" w:lineRule="auto"/>
              <w:jc w:val="right"/>
              <w:rPr>
                <w:sz w:val="14"/>
                <w:szCs w:val="14"/>
              </w:rPr>
            </w:pPr>
            <w:r w:rsidRPr="00EC2BE4">
              <w:rPr>
                <w:rFonts w:ascii="Arial" w:eastAsia="Arial" w:hAnsi="Arial" w:cs="Arial"/>
                <w:sz w:val="14"/>
                <w:szCs w:val="14"/>
              </w:rPr>
              <w:t>63.8</w:t>
            </w:r>
          </w:p>
        </w:tc>
      </w:tr>
      <w:tr w:rsidR="00D76599" w:rsidRPr="00D76599" w14:paraId="3FCC0491" w14:textId="77777777">
        <w:trPr>
          <w:trHeight w:val="284"/>
        </w:trPr>
        <w:tc>
          <w:tcPr>
            <w:tcW w:w="1550" w:type="dxa"/>
            <w:tcMar>
              <w:top w:w="10" w:type="dxa"/>
              <w:left w:w="118" w:type="dxa"/>
              <w:bottom w:w="10" w:type="dxa"/>
              <w:right w:w="118" w:type="dxa"/>
            </w:tcMar>
            <w:vAlign w:val="center"/>
            <w:hideMark/>
          </w:tcPr>
          <w:p w14:paraId="6E7E578E" w14:textId="77777777" w:rsidR="00C53B9D" w:rsidRPr="00EC2BE4" w:rsidRDefault="008A2EF1">
            <w:pPr>
              <w:spacing w:line="240" w:lineRule="auto"/>
              <w:rPr>
                <w:sz w:val="14"/>
                <w:szCs w:val="14"/>
              </w:rPr>
            </w:pPr>
            <w:r w:rsidRPr="00EC2BE4">
              <w:rPr>
                <w:rFonts w:ascii="Arial Narrow" w:eastAsia="Arial Narrow" w:hAnsi="Arial Narrow" w:cs="Arial Narrow"/>
                <w:b/>
                <w:bCs/>
                <w:sz w:val="14"/>
                <w:szCs w:val="14"/>
              </w:rPr>
              <w:t xml:space="preserve">      CGS Corp. Development</w:t>
            </w:r>
          </w:p>
        </w:tc>
        <w:tc>
          <w:tcPr>
            <w:tcW w:w="891" w:type="dxa"/>
            <w:tcMar>
              <w:top w:w="10" w:type="dxa"/>
              <w:left w:w="118" w:type="dxa"/>
              <w:bottom w:w="10" w:type="dxa"/>
              <w:right w:w="118" w:type="dxa"/>
            </w:tcMar>
            <w:vAlign w:val="center"/>
            <w:hideMark/>
          </w:tcPr>
          <w:p w14:paraId="7FF1E03D" w14:textId="77777777" w:rsidR="00C53B9D" w:rsidRPr="00EC2BE4" w:rsidRDefault="008A2EF1">
            <w:pPr>
              <w:spacing w:line="240" w:lineRule="auto"/>
              <w:jc w:val="right"/>
              <w:rPr>
                <w:sz w:val="14"/>
                <w:szCs w:val="14"/>
              </w:rPr>
            </w:pPr>
            <w:r w:rsidRPr="00EC2BE4">
              <w:rPr>
                <w:rFonts w:ascii="Arial Narrow" w:eastAsia="Arial Narrow" w:hAnsi="Arial Narrow" w:cs="Arial Narrow"/>
                <w:sz w:val="14"/>
                <w:szCs w:val="14"/>
              </w:rPr>
              <w:t>0</w:t>
            </w:r>
          </w:p>
        </w:tc>
        <w:tc>
          <w:tcPr>
            <w:tcW w:w="920" w:type="dxa"/>
            <w:tcMar>
              <w:top w:w="10" w:type="dxa"/>
              <w:left w:w="118" w:type="dxa"/>
              <w:bottom w:w="10" w:type="dxa"/>
              <w:right w:w="118" w:type="dxa"/>
            </w:tcMar>
            <w:vAlign w:val="center"/>
            <w:hideMark/>
          </w:tcPr>
          <w:p w14:paraId="7D347586" w14:textId="77777777" w:rsidR="00C53B9D" w:rsidRPr="00EC2BE4" w:rsidRDefault="008A2EF1">
            <w:pPr>
              <w:spacing w:line="240" w:lineRule="auto"/>
              <w:jc w:val="right"/>
              <w:rPr>
                <w:sz w:val="14"/>
                <w:szCs w:val="14"/>
              </w:rPr>
            </w:pPr>
            <w:r w:rsidRPr="00EC2BE4">
              <w:rPr>
                <w:rFonts w:ascii="Arial" w:eastAsia="Arial" w:hAnsi="Arial" w:cs="Arial"/>
                <w:sz w:val="14"/>
                <w:szCs w:val="14"/>
              </w:rPr>
              <w:t>0</w:t>
            </w:r>
          </w:p>
        </w:tc>
        <w:tc>
          <w:tcPr>
            <w:tcW w:w="920" w:type="dxa"/>
            <w:tcMar>
              <w:top w:w="10" w:type="dxa"/>
              <w:left w:w="118" w:type="dxa"/>
              <w:bottom w:w="10" w:type="dxa"/>
              <w:right w:w="118" w:type="dxa"/>
            </w:tcMar>
            <w:vAlign w:val="center"/>
            <w:hideMark/>
          </w:tcPr>
          <w:p w14:paraId="608D8F23" w14:textId="77777777" w:rsidR="00C53B9D" w:rsidRPr="00EC2BE4" w:rsidRDefault="008A2EF1">
            <w:pPr>
              <w:spacing w:line="240" w:lineRule="auto"/>
              <w:jc w:val="right"/>
              <w:rPr>
                <w:sz w:val="14"/>
                <w:szCs w:val="14"/>
              </w:rPr>
            </w:pPr>
            <w:r w:rsidRPr="00EC2BE4">
              <w:rPr>
                <w:rFonts w:ascii="Arial" w:eastAsia="Arial" w:hAnsi="Arial" w:cs="Arial"/>
                <w:sz w:val="14"/>
                <w:szCs w:val="14"/>
              </w:rPr>
              <w:t>0</w:t>
            </w:r>
          </w:p>
        </w:tc>
        <w:tc>
          <w:tcPr>
            <w:tcW w:w="859" w:type="dxa"/>
            <w:tcMar>
              <w:top w:w="10" w:type="dxa"/>
              <w:left w:w="118" w:type="dxa"/>
              <w:bottom w:w="10" w:type="dxa"/>
              <w:right w:w="118" w:type="dxa"/>
            </w:tcMar>
            <w:vAlign w:val="center"/>
            <w:hideMark/>
          </w:tcPr>
          <w:p w14:paraId="31B91C7D" w14:textId="77777777" w:rsidR="00C53B9D" w:rsidRPr="00EC2BE4" w:rsidRDefault="008A2EF1">
            <w:pPr>
              <w:spacing w:line="240" w:lineRule="auto"/>
              <w:jc w:val="right"/>
              <w:rPr>
                <w:sz w:val="14"/>
                <w:szCs w:val="14"/>
              </w:rPr>
            </w:pPr>
            <w:r w:rsidRPr="00EC2BE4">
              <w:rPr>
                <w:rFonts w:ascii="Arial" w:eastAsia="Arial" w:hAnsi="Arial" w:cs="Arial"/>
                <w:sz w:val="14"/>
                <w:szCs w:val="14"/>
              </w:rPr>
              <w:t>0</w:t>
            </w:r>
          </w:p>
        </w:tc>
        <w:tc>
          <w:tcPr>
            <w:tcW w:w="891" w:type="dxa"/>
            <w:tcMar>
              <w:top w:w="10" w:type="dxa"/>
              <w:left w:w="118" w:type="dxa"/>
              <w:bottom w:w="10" w:type="dxa"/>
              <w:right w:w="118" w:type="dxa"/>
            </w:tcMar>
            <w:vAlign w:val="center"/>
            <w:hideMark/>
          </w:tcPr>
          <w:p w14:paraId="2586BB08" w14:textId="77777777" w:rsidR="00C53B9D" w:rsidRPr="00EC2BE4" w:rsidRDefault="008A2EF1">
            <w:pPr>
              <w:spacing w:line="240" w:lineRule="auto"/>
              <w:jc w:val="right"/>
              <w:rPr>
                <w:sz w:val="14"/>
                <w:szCs w:val="14"/>
              </w:rPr>
            </w:pPr>
            <w:r w:rsidRPr="00EC2BE4">
              <w:rPr>
                <w:rFonts w:ascii="Arial" w:eastAsia="Arial" w:hAnsi="Arial" w:cs="Arial"/>
                <w:sz w:val="14"/>
                <w:szCs w:val="14"/>
              </w:rPr>
              <w:t>0</w:t>
            </w:r>
          </w:p>
        </w:tc>
        <w:tc>
          <w:tcPr>
            <w:tcW w:w="859" w:type="dxa"/>
            <w:tcMar>
              <w:top w:w="10" w:type="dxa"/>
              <w:left w:w="118" w:type="dxa"/>
              <w:bottom w:w="10" w:type="dxa"/>
              <w:right w:w="118" w:type="dxa"/>
            </w:tcMar>
            <w:vAlign w:val="center"/>
            <w:hideMark/>
          </w:tcPr>
          <w:p w14:paraId="3CC1F0A8" w14:textId="77777777" w:rsidR="00C53B9D" w:rsidRPr="00EC2BE4" w:rsidRDefault="008A2EF1">
            <w:pPr>
              <w:spacing w:line="240" w:lineRule="auto"/>
              <w:jc w:val="right"/>
              <w:rPr>
                <w:sz w:val="14"/>
                <w:szCs w:val="14"/>
              </w:rPr>
            </w:pPr>
            <w:r w:rsidRPr="00EC2BE4">
              <w:rPr>
                <w:rFonts w:ascii="Arial" w:eastAsia="Arial" w:hAnsi="Arial" w:cs="Arial"/>
                <w:sz w:val="14"/>
                <w:szCs w:val="14"/>
              </w:rPr>
              <w:t>0</w:t>
            </w:r>
          </w:p>
        </w:tc>
        <w:tc>
          <w:tcPr>
            <w:tcW w:w="891" w:type="dxa"/>
            <w:tcMar>
              <w:top w:w="10" w:type="dxa"/>
              <w:left w:w="118" w:type="dxa"/>
              <w:bottom w:w="10" w:type="dxa"/>
              <w:right w:w="118" w:type="dxa"/>
            </w:tcMar>
            <w:vAlign w:val="center"/>
            <w:hideMark/>
          </w:tcPr>
          <w:p w14:paraId="773A3332" w14:textId="77777777" w:rsidR="00C53B9D" w:rsidRPr="00EC2BE4" w:rsidRDefault="008A2EF1">
            <w:pPr>
              <w:spacing w:line="240" w:lineRule="auto"/>
              <w:jc w:val="right"/>
              <w:rPr>
                <w:sz w:val="14"/>
                <w:szCs w:val="14"/>
              </w:rPr>
            </w:pPr>
            <w:r w:rsidRPr="00EC2BE4">
              <w:rPr>
                <w:rFonts w:ascii="Arial" w:eastAsia="Arial" w:hAnsi="Arial" w:cs="Arial"/>
                <w:sz w:val="14"/>
                <w:szCs w:val="14"/>
              </w:rPr>
              <w:t>0</w:t>
            </w:r>
          </w:p>
        </w:tc>
        <w:tc>
          <w:tcPr>
            <w:tcW w:w="859" w:type="dxa"/>
            <w:tcMar>
              <w:top w:w="10" w:type="dxa"/>
              <w:left w:w="118" w:type="dxa"/>
              <w:bottom w:w="10" w:type="dxa"/>
              <w:right w:w="118" w:type="dxa"/>
            </w:tcMar>
            <w:vAlign w:val="center"/>
            <w:hideMark/>
          </w:tcPr>
          <w:p w14:paraId="0ECB0106" w14:textId="77777777" w:rsidR="00C53B9D" w:rsidRPr="00EC2BE4" w:rsidRDefault="008A2EF1">
            <w:pPr>
              <w:spacing w:line="240" w:lineRule="auto"/>
              <w:jc w:val="right"/>
              <w:rPr>
                <w:sz w:val="14"/>
                <w:szCs w:val="14"/>
              </w:rPr>
            </w:pPr>
            <w:r w:rsidRPr="00EC2BE4">
              <w:rPr>
                <w:rFonts w:ascii="Arial" w:eastAsia="Arial" w:hAnsi="Arial" w:cs="Arial"/>
                <w:sz w:val="14"/>
                <w:szCs w:val="14"/>
              </w:rPr>
              <w:t>0</w:t>
            </w:r>
          </w:p>
        </w:tc>
        <w:tc>
          <w:tcPr>
            <w:tcW w:w="891" w:type="dxa"/>
            <w:tcMar>
              <w:top w:w="10" w:type="dxa"/>
              <w:left w:w="118" w:type="dxa"/>
              <w:bottom w:w="10" w:type="dxa"/>
              <w:right w:w="118" w:type="dxa"/>
            </w:tcMar>
            <w:vAlign w:val="center"/>
            <w:hideMark/>
          </w:tcPr>
          <w:p w14:paraId="1CF30066" w14:textId="77777777" w:rsidR="00C53B9D" w:rsidRPr="00EC2BE4" w:rsidRDefault="008A2EF1">
            <w:pPr>
              <w:spacing w:line="240" w:lineRule="auto"/>
              <w:jc w:val="right"/>
              <w:rPr>
                <w:sz w:val="14"/>
                <w:szCs w:val="14"/>
              </w:rPr>
            </w:pPr>
            <w:r w:rsidRPr="00EC2BE4">
              <w:rPr>
                <w:rFonts w:ascii="Arial" w:eastAsia="Arial" w:hAnsi="Arial" w:cs="Arial"/>
                <w:sz w:val="14"/>
                <w:szCs w:val="14"/>
              </w:rPr>
              <w:t>0</w:t>
            </w:r>
          </w:p>
        </w:tc>
        <w:tc>
          <w:tcPr>
            <w:tcW w:w="859" w:type="dxa"/>
            <w:tcMar>
              <w:top w:w="10" w:type="dxa"/>
              <w:left w:w="118" w:type="dxa"/>
              <w:bottom w:w="10" w:type="dxa"/>
              <w:right w:w="118" w:type="dxa"/>
            </w:tcMar>
            <w:vAlign w:val="center"/>
            <w:hideMark/>
          </w:tcPr>
          <w:p w14:paraId="31630BE4" w14:textId="77777777" w:rsidR="00C53B9D" w:rsidRPr="00EC2BE4" w:rsidRDefault="008A2EF1">
            <w:pPr>
              <w:spacing w:line="240" w:lineRule="auto"/>
              <w:jc w:val="right"/>
              <w:rPr>
                <w:sz w:val="14"/>
                <w:szCs w:val="14"/>
              </w:rPr>
            </w:pPr>
            <w:r w:rsidRPr="00EC2BE4">
              <w:rPr>
                <w:rFonts w:ascii="Arial" w:eastAsia="Arial" w:hAnsi="Arial" w:cs="Arial"/>
                <w:sz w:val="14"/>
                <w:szCs w:val="14"/>
              </w:rPr>
              <w:t>0</w:t>
            </w:r>
          </w:p>
        </w:tc>
      </w:tr>
      <w:tr w:rsidR="00D76599" w:rsidRPr="00D76599" w14:paraId="4608747E" w14:textId="77777777">
        <w:trPr>
          <w:trHeight w:val="296"/>
        </w:trPr>
        <w:tc>
          <w:tcPr>
            <w:tcW w:w="1550" w:type="dxa"/>
            <w:tcMar>
              <w:top w:w="10" w:type="dxa"/>
              <w:left w:w="118" w:type="dxa"/>
              <w:bottom w:w="10" w:type="dxa"/>
              <w:right w:w="118" w:type="dxa"/>
            </w:tcMar>
            <w:vAlign w:val="center"/>
            <w:hideMark/>
          </w:tcPr>
          <w:p w14:paraId="10D8073F" w14:textId="77777777" w:rsidR="00C53B9D" w:rsidRPr="00EC2BE4" w:rsidRDefault="008A2EF1">
            <w:pPr>
              <w:spacing w:line="240" w:lineRule="auto"/>
              <w:rPr>
                <w:sz w:val="14"/>
                <w:szCs w:val="14"/>
              </w:rPr>
            </w:pPr>
            <w:r w:rsidRPr="00EC2BE4">
              <w:rPr>
                <w:rFonts w:ascii="Arial Narrow" w:eastAsia="Arial Narrow" w:hAnsi="Arial Narrow" w:cs="Arial Narrow"/>
                <w:b/>
                <w:bCs/>
                <w:sz w:val="14"/>
                <w:szCs w:val="14"/>
              </w:rPr>
              <w:t xml:space="preserve">      Finance Committee</w:t>
            </w:r>
          </w:p>
        </w:tc>
        <w:tc>
          <w:tcPr>
            <w:tcW w:w="891" w:type="dxa"/>
            <w:tcMar>
              <w:top w:w="10" w:type="dxa"/>
              <w:left w:w="118" w:type="dxa"/>
              <w:bottom w:w="10" w:type="dxa"/>
              <w:right w:w="118" w:type="dxa"/>
            </w:tcMar>
            <w:vAlign w:val="center"/>
            <w:hideMark/>
          </w:tcPr>
          <w:p w14:paraId="4A9AA3D3" w14:textId="77777777" w:rsidR="00C53B9D" w:rsidRPr="00EC2BE4" w:rsidRDefault="008A2EF1">
            <w:pPr>
              <w:spacing w:line="240" w:lineRule="auto"/>
              <w:jc w:val="right"/>
              <w:rPr>
                <w:sz w:val="14"/>
                <w:szCs w:val="14"/>
              </w:rPr>
            </w:pPr>
            <w:r w:rsidRPr="00EC2BE4">
              <w:rPr>
                <w:rFonts w:ascii="Arial Narrow" w:eastAsia="Arial Narrow" w:hAnsi="Arial Narrow" w:cs="Arial Narrow"/>
                <w:sz w:val="14"/>
                <w:szCs w:val="14"/>
              </w:rPr>
              <w:t>1491.56</w:t>
            </w:r>
          </w:p>
        </w:tc>
        <w:tc>
          <w:tcPr>
            <w:tcW w:w="920" w:type="dxa"/>
            <w:tcMar>
              <w:top w:w="10" w:type="dxa"/>
              <w:left w:w="118" w:type="dxa"/>
              <w:bottom w:w="10" w:type="dxa"/>
              <w:right w:w="118" w:type="dxa"/>
            </w:tcMar>
            <w:vAlign w:val="center"/>
            <w:hideMark/>
          </w:tcPr>
          <w:p w14:paraId="298BA860" w14:textId="77777777" w:rsidR="00C53B9D" w:rsidRPr="00EC2BE4" w:rsidRDefault="008A2EF1">
            <w:pPr>
              <w:spacing w:line="240" w:lineRule="auto"/>
              <w:jc w:val="right"/>
              <w:rPr>
                <w:sz w:val="14"/>
                <w:szCs w:val="14"/>
              </w:rPr>
            </w:pPr>
            <w:r w:rsidRPr="00EC2BE4">
              <w:rPr>
                <w:rFonts w:ascii="Arial" w:eastAsia="Arial" w:hAnsi="Arial" w:cs="Arial"/>
                <w:sz w:val="14"/>
                <w:szCs w:val="14"/>
              </w:rPr>
              <w:t>300</w:t>
            </w:r>
          </w:p>
        </w:tc>
        <w:tc>
          <w:tcPr>
            <w:tcW w:w="920" w:type="dxa"/>
            <w:tcMar>
              <w:top w:w="10" w:type="dxa"/>
              <w:left w:w="118" w:type="dxa"/>
              <w:bottom w:w="10" w:type="dxa"/>
              <w:right w:w="118" w:type="dxa"/>
            </w:tcMar>
            <w:vAlign w:val="center"/>
            <w:hideMark/>
          </w:tcPr>
          <w:p w14:paraId="6DC732BB" w14:textId="77777777" w:rsidR="00C53B9D" w:rsidRPr="00EC2BE4" w:rsidRDefault="008A2EF1">
            <w:pPr>
              <w:spacing w:line="240" w:lineRule="auto"/>
              <w:jc w:val="right"/>
              <w:rPr>
                <w:sz w:val="14"/>
                <w:szCs w:val="14"/>
              </w:rPr>
            </w:pPr>
            <w:r w:rsidRPr="00EC2BE4">
              <w:rPr>
                <w:rFonts w:ascii="Arial" w:eastAsia="Arial" w:hAnsi="Arial" w:cs="Arial"/>
                <w:sz w:val="14"/>
                <w:szCs w:val="14"/>
              </w:rPr>
              <w:t>189.21</w:t>
            </w:r>
          </w:p>
        </w:tc>
        <w:tc>
          <w:tcPr>
            <w:tcW w:w="859" w:type="dxa"/>
            <w:tcMar>
              <w:top w:w="10" w:type="dxa"/>
              <w:left w:w="118" w:type="dxa"/>
              <w:bottom w:w="10" w:type="dxa"/>
              <w:right w:w="118" w:type="dxa"/>
            </w:tcMar>
            <w:vAlign w:val="center"/>
            <w:hideMark/>
          </w:tcPr>
          <w:p w14:paraId="0DF21132" w14:textId="77777777" w:rsidR="00C53B9D" w:rsidRPr="00EC2BE4" w:rsidRDefault="008A2EF1">
            <w:pPr>
              <w:spacing w:line="240" w:lineRule="auto"/>
              <w:jc w:val="right"/>
              <w:rPr>
                <w:sz w:val="14"/>
                <w:szCs w:val="14"/>
              </w:rPr>
            </w:pPr>
            <w:r w:rsidRPr="00EC2BE4">
              <w:rPr>
                <w:rFonts w:ascii="Arial" w:eastAsia="Arial" w:hAnsi="Arial" w:cs="Arial"/>
                <w:sz w:val="14"/>
                <w:szCs w:val="14"/>
              </w:rPr>
              <w:t>4975</w:t>
            </w:r>
          </w:p>
        </w:tc>
        <w:tc>
          <w:tcPr>
            <w:tcW w:w="891" w:type="dxa"/>
            <w:tcMar>
              <w:top w:w="10" w:type="dxa"/>
              <w:left w:w="118" w:type="dxa"/>
              <w:bottom w:w="10" w:type="dxa"/>
              <w:right w:w="118" w:type="dxa"/>
            </w:tcMar>
            <w:vAlign w:val="center"/>
            <w:hideMark/>
          </w:tcPr>
          <w:p w14:paraId="1A8A55F3" w14:textId="77777777" w:rsidR="00C53B9D" w:rsidRPr="00EC2BE4" w:rsidRDefault="008A2EF1">
            <w:pPr>
              <w:spacing w:line="240" w:lineRule="auto"/>
              <w:jc w:val="right"/>
              <w:rPr>
                <w:sz w:val="14"/>
                <w:szCs w:val="14"/>
              </w:rPr>
            </w:pPr>
            <w:r w:rsidRPr="00EC2BE4">
              <w:rPr>
                <w:rFonts w:ascii="Arial" w:eastAsia="Arial" w:hAnsi="Arial" w:cs="Arial"/>
                <w:sz w:val="14"/>
                <w:szCs w:val="14"/>
              </w:rPr>
              <w:t>0</w:t>
            </w:r>
          </w:p>
        </w:tc>
        <w:tc>
          <w:tcPr>
            <w:tcW w:w="859" w:type="dxa"/>
            <w:tcMar>
              <w:top w:w="10" w:type="dxa"/>
              <w:left w:w="118" w:type="dxa"/>
              <w:bottom w:w="10" w:type="dxa"/>
              <w:right w:w="118" w:type="dxa"/>
            </w:tcMar>
            <w:vAlign w:val="center"/>
            <w:hideMark/>
          </w:tcPr>
          <w:p w14:paraId="48101A40" w14:textId="77777777" w:rsidR="00C53B9D" w:rsidRPr="00EC2BE4" w:rsidRDefault="008A2EF1">
            <w:pPr>
              <w:spacing w:line="240" w:lineRule="auto"/>
              <w:jc w:val="right"/>
              <w:rPr>
                <w:sz w:val="14"/>
                <w:szCs w:val="14"/>
              </w:rPr>
            </w:pPr>
            <w:r w:rsidRPr="00EC2BE4">
              <w:rPr>
                <w:rFonts w:ascii="Arial" w:eastAsia="Arial" w:hAnsi="Arial" w:cs="Arial"/>
                <w:sz w:val="14"/>
                <w:szCs w:val="14"/>
              </w:rPr>
              <w:t>0</w:t>
            </w:r>
          </w:p>
        </w:tc>
        <w:tc>
          <w:tcPr>
            <w:tcW w:w="891" w:type="dxa"/>
            <w:tcMar>
              <w:top w:w="10" w:type="dxa"/>
              <w:left w:w="118" w:type="dxa"/>
              <w:bottom w:w="10" w:type="dxa"/>
              <w:right w:w="118" w:type="dxa"/>
            </w:tcMar>
            <w:vAlign w:val="center"/>
            <w:hideMark/>
          </w:tcPr>
          <w:p w14:paraId="2CCBF453" w14:textId="77777777" w:rsidR="00C53B9D" w:rsidRPr="00EC2BE4" w:rsidRDefault="008A2EF1">
            <w:pPr>
              <w:spacing w:line="240" w:lineRule="auto"/>
              <w:jc w:val="right"/>
              <w:rPr>
                <w:sz w:val="14"/>
                <w:szCs w:val="14"/>
              </w:rPr>
            </w:pPr>
            <w:r w:rsidRPr="00EC2BE4">
              <w:rPr>
                <w:rFonts w:ascii="Arial" w:eastAsia="Arial" w:hAnsi="Arial" w:cs="Arial"/>
                <w:sz w:val="14"/>
                <w:szCs w:val="14"/>
              </w:rPr>
              <w:t>0</w:t>
            </w:r>
          </w:p>
        </w:tc>
        <w:tc>
          <w:tcPr>
            <w:tcW w:w="859" w:type="dxa"/>
            <w:tcMar>
              <w:top w:w="10" w:type="dxa"/>
              <w:left w:w="118" w:type="dxa"/>
              <w:bottom w:w="10" w:type="dxa"/>
              <w:right w:w="118" w:type="dxa"/>
            </w:tcMar>
            <w:vAlign w:val="center"/>
            <w:hideMark/>
          </w:tcPr>
          <w:p w14:paraId="2768DD49" w14:textId="77777777" w:rsidR="00C53B9D" w:rsidRPr="00EC2BE4" w:rsidRDefault="008A2EF1">
            <w:pPr>
              <w:spacing w:line="240" w:lineRule="auto"/>
              <w:jc w:val="right"/>
              <w:rPr>
                <w:sz w:val="14"/>
                <w:szCs w:val="14"/>
              </w:rPr>
            </w:pPr>
            <w:r w:rsidRPr="00EC2BE4">
              <w:rPr>
                <w:rFonts w:ascii="Arial" w:eastAsia="Arial" w:hAnsi="Arial" w:cs="Arial"/>
                <w:sz w:val="14"/>
                <w:szCs w:val="14"/>
              </w:rPr>
              <w:t>98.43</w:t>
            </w:r>
          </w:p>
        </w:tc>
        <w:tc>
          <w:tcPr>
            <w:tcW w:w="891" w:type="dxa"/>
            <w:tcMar>
              <w:top w:w="10" w:type="dxa"/>
              <w:left w:w="118" w:type="dxa"/>
              <w:bottom w:w="10" w:type="dxa"/>
              <w:right w:w="118" w:type="dxa"/>
            </w:tcMar>
            <w:vAlign w:val="center"/>
            <w:hideMark/>
          </w:tcPr>
          <w:p w14:paraId="7CFDF7C8" w14:textId="77777777" w:rsidR="00C53B9D" w:rsidRPr="00EC2BE4" w:rsidRDefault="008A2EF1">
            <w:pPr>
              <w:spacing w:line="240" w:lineRule="auto"/>
              <w:jc w:val="right"/>
              <w:rPr>
                <w:sz w:val="14"/>
                <w:szCs w:val="14"/>
              </w:rPr>
            </w:pPr>
            <w:r w:rsidRPr="00EC2BE4">
              <w:rPr>
                <w:rFonts w:ascii="Arial" w:eastAsia="Arial" w:hAnsi="Arial" w:cs="Arial"/>
                <w:sz w:val="14"/>
                <w:szCs w:val="14"/>
              </w:rPr>
              <w:t>541.21</w:t>
            </w:r>
          </w:p>
        </w:tc>
        <w:tc>
          <w:tcPr>
            <w:tcW w:w="859" w:type="dxa"/>
            <w:tcMar>
              <w:top w:w="10" w:type="dxa"/>
              <w:left w:w="118" w:type="dxa"/>
              <w:bottom w:w="10" w:type="dxa"/>
              <w:right w:w="118" w:type="dxa"/>
            </w:tcMar>
            <w:vAlign w:val="center"/>
            <w:hideMark/>
          </w:tcPr>
          <w:p w14:paraId="3617B1B0" w14:textId="77777777" w:rsidR="00C53B9D" w:rsidRPr="00EC2BE4" w:rsidRDefault="008A2EF1">
            <w:pPr>
              <w:spacing w:line="240" w:lineRule="auto"/>
              <w:jc w:val="right"/>
              <w:rPr>
                <w:sz w:val="14"/>
                <w:szCs w:val="14"/>
              </w:rPr>
            </w:pPr>
            <w:r w:rsidRPr="00EC2BE4">
              <w:rPr>
                <w:rFonts w:ascii="Arial" w:eastAsia="Arial" w:hAnsi="Arial" w:cs="Arial"/>
                <w:sz w:val="14"/>
                <w:szCs w:val="14"/>
              </w:rPr>
              <w:t>0</w:t>
            </w:r>
          </w:p>
        </w:tc>
      </w:tr>
      <w:tr w:rsidR="00D76599" w:rsidRPr="00D76599" w14:paraId="2CBDB6D1" w14:textId="77777777">
        <w:trPr>
          <w:trHeight w:val="284"/>
        </w:trPr>
        <w:tc>
          <w:tcPr>
            <w:tcW w:w="1550" w:type="dxa"/>
            <w:tcMar>
              <w:top w:w="10" w:type="dxa"/>
              <w:left w:w="118" w:type="dxa"/>
              <w:bottom w:w="10" w:type="dxa"/>
              <w:right w:w="118" w:type="dxa"/>
            </w:tcMar>
            <w:vAlign w:val="center"/>
            <w:hideMark/>
          </w:tcPr>
          <w:p w14:paraId="4D69F185" w14:textId="77777777" w:rsidR="00C53B9D" w:rsidRPr="00EC2BE4" w:rsidRDefault="008A2EF1">
            <w:pPr>
              <w:spacing w:line="240" w:lineRule="auto"/>
              <w:rPr>
                <w:sz w:val="14"/>
                <w:szCs w:val="14"/>
              </w:rPr>
            </w:pPr>
            <w:r w:rsidRPr="00EC2BE4">
              <w:rPr>
                <w:rFonts w:ascii="Arial Narrow" w:eastAsia="Arial Narrow" w:hAnsi="Arial Narrow" w:cs="Arial Narrow"/>
                <w:b/>
                <w:bCs/>
                <w:sz w:val="14"/>
                <w:szCs w:val="14"/>
              </w:rPr>
              <w:t xml:space="preserve">   Total President-Elect</w:t>
            </w:r>
          </w:p>
        </w:tc>
        <w:tc>
          <w:tcPr>
            <w:tcW w:w="891" w:type="dxa"/>
            <w:tcBorders>
              <w:top w:val="single" w:sz="8" w:space="0" w:color="000000"/>
            </w:tcBorders>
            <w:tcMar>
              <w:top w:w="10" w:type="dxa"/>
              <w:left w:w="118" w:type="dxa"/>
              <w:bottom w:w="10" w:type="dxa"/>
              <w:right w:w="118" w:type="dxa"/>
            </w:tcMar>
            <w:vAlign w:val="center"/>
            <w:hideMark/>
          </w:tcPr>
          <w:p w14:paraId="74635CCC" w14:textId="77777777" w:rsidR="00C53B9D" w:rsidRPr="00EC2BE4" w:rsidRDefault="008A2EF1">
            <w:pPr>
              <w:spacing w:line="240" w:lineRule="auto"/>
              <w:jc w:val="right"/>
              <w:rPr>
                <w:sz w:val="14"/>
                <w:szCs w:val="14"/>
              </w:rPr>
            </w:pPr>
            <w:r w:rsidRPr="00EC2BE4">
              <w:rPr>
                <w:rFonts w:ascii="Arial" w:eastAsia="Arial" w:hAnsi="Arial" w:cs="Arial"/>
                <w:b/>
                <w:bCs/>
                <w:sz w:val="14"/>
                <w:szCs w:val="14"/>
              </w:rPr>
              <w:t>9800.26</w:t>
            </w:r>
          </w:p>
        </w:tc>
        <w:tc>
          <w:tcPr>
            <w:tcW w:w="920" w:type="dxa"/>
            <w:tcBorders>
              <w:top w:val="single" w:sz="8" w:space="0" w:color="000000"/>
            </w:tcBorders>
            <w:tcMar>
              <w:top w:w="10" w:type="dxa"/>
              <w:left w:w="118" w:type="dxa"/>
              <w:bottom w:w="10" w:type="dxa"/>
              <w:right w:w="118" w:type="dxa"/>
            </w:tcMar>
            <w:vAlign w:val="center"/>
            <w:hideMark/>
          </w:tcPr>
          <w:p w14:paraId="22EBE404" w14:textId="77777777" w:rsidR="00C53B9D" w:rsidRPr="00EC2BE4" w:rsidRDefault="008A2EF1">
            <w:pPr>
              <w:spacing w:line="240" w:lineRule="auto"/>
              <w:jc w:val="right"/>
              <w:rPr>
                <w:sz w:val="14"/>
                <w:szCs w:val="14"/>
              </w:rPr>
            </w:pPr>
            <w:r w:rsidRPr="00EC2BE4">
              <w:rPr>
                <w:rFonts w:ascii="Arial" w:eastAsia="Arial" w:hAnsi="Arial" w:cs="Arial"/>
                <w:b/>
                <w:bCs/>
                <w:sz w:val="14"/>
                <w:szCs w:val="14"/>
              </w:rPr>
              <w:t>6318.27</w:t>
            </w:r>
          </w:p>
        </w:tc>
        <w:tc>
          <w:tcPr>
            <w:tcW w:w="920" w:type="dxa"/>
            <w:tcBorders>
              <w:top w:val="single" w:sz="8" w:space="0" w:color="000000"/>
            </w:tcBorders>
            <w:tcMar>
              <w:top w:w="10" w:type="dxa"/>
              <w:left w:w="118" w:type="dxa"/>
              <w:bottom w:w="10" w:type="dxa"/>
              <w:right w:w="118" w:type="dxa"/>
            </w:tcMar>
            <w:vAlign w:val="center"/>
            <w:hideMark/>
          </w:tcPr>
          <w:p w14:paraId="4E972221" w14:textId="77777777" w:rsidR="00C53B9D" w:rsidRPr="00EC2BE4" w:rsidRDefault="008A2EF1">
            <w:pPr>
              <w:spacing w:line="240" w:lineRule="auto"/>
              <w:jc w:val="right"/>
              <w:rPr>
                <w:sz w:val="14"/>
                <w:szCs w:val="14"/>
              </w:rPr>
            </w:pPr>
            <w:r w:rsidRPr="00EC2BE4">
              <w:rPr>
                <w:rFonts w:ascii="Arial" w:eastAsia="Arial" w:hAnsi="Arial" w:cs="Arial"/>
                <w:b/>
                <w:bCs/>
                <w:sz w:val="14"/>
                <w:szCs w:val="14"/>
              </w:rPr>
              <w:t>2253.69</w:t>
            </w:r>
          </w:p>
        </w:tc>
        <w:tc>
          <w:tcPr>
            <w:tcW w:w="859" w:type="dxa"/>
            <w:tcBorders>
              <w:top w:val="single" w:sz="8" w:space="0" w:color="000000"/>
            </w:tcBorders>
            <w:tcMar>
              <w:top w:w="10" w:type="dxa"/>
              <w:left w:w="118" w:type="dxa"/>
              <w:bottom w:w="10" w:type="dxa"/>
              <w:right w:w="118" w:type="dxa"/>
            </w:tcMar>
            <w:vAlign w:val="center"/>
            <w:hideMark/>
          </w:tcPr>
          <w:p w14:paraId="17051A11" w14:textId="77777777" w:rsidR="00C53B9D" w:rsidRPr="00EC2BE4" w:rsidRDefault="008A2EF1">
            <w:pPr>
              <w:spacing w:line="240" w:lineRule="auto"/>
              <w:jc w:val="right"/>
              <w:rPr>
                <w:sz w:val="14"/>
                <w:szCs w:val="14"/>
              </w:rPr>
            </w:pPr>
            <w:r w:rsidRPr="00EC2BE4">
              <w:rPr>
                <w:rFonts w:ascii="Arial" w:eastAsia="Arial" w:hAnsi="Arial" w:cs="Arial"/>
                <w:b/>
                <w:bCs/>
                <w:sz w:val="14"/>
                <w:szCs w:val="14"/>
              </w:rPr>
              <w:t>5005.2</w:t>
            </w:r>
          </w:p>
        </w:tc>
        <w:tc>
          <w:tcPr>
            <w:tcW w:w="891" w:type="dxa"/>
            <w:tcBorders>
              <w:top w:val="single" w:sz="8" w:space="0" w:color="000000"/>
            </w:tcBorders>
            <w:tcMar>
              <w:top w:w="10" w:type="dxa"/>
              <w:left w:w="118" w:type="dxa"/>
              <w:bottom w:w="10" w:type="dxa"/>
              <w:right w:w="118" w:type="dxa"/>
            </w:tcMar>
            <w:vAlign w:val="center"/>
            <w:hideMark/>
          </w:tcPr>
          <w:p w14:paraId="39C5BBFE" w14:textId="77777777" w:rsidR="00C53B9D" w:rsidRPr="00EC2BE4" w:rsidRDefault="008A2EF1">
            <w:pPr>
              <w:spacing w:line="240" w:lineRule="auto"/>
              <w:jc w:val="right"/>
              <w:rPr>
                <w:sz w:val="14"/>
                <w:szCs w:val="14"/>
              </w:rPr>
            </w:pPr>
            <w:r w:rsidRPr="00EC2BE4">
              <w:rPr>
                <w:rFonts w:ascii="Arial" w:eastAsia="Arial" w:hAnsi="Arial" w:cs="Arial"/>
                <w:b/>
                <w:bCs/>
                <w:sz w:val="14"/>
                <w:szCs w:val="14"/>
              </w:rPr>
              <w:t>0</w:t>
            </w:r>
          </w:p>
        </w:tc>
        <w:tc>
          <w:tcPr>
            <w:tcW w:w="859" w:type="dxa"/>
            <w:tcBorders>
              <w:top w:val="single" w:sz="8" w:space="0" w:color="000000"/>
            </w:tcBorders>
            <w:tcMar>
              <w:top w:w="10" w:type="dxa"/>
              <w:left w:w="118" w:type="dxa"/>
              <w:bottom w:w="10" w:type="dxa"/>
              <w:right w:w="118" w:type="dxa"/>
            </w:tcMar>
            <w:vAlign w:val="center"/>
            <w:hideMark/>
          </w:tcPr>
          <w:p w14:paraId="71C9D37D" w14:textId="77777777" w:rsidR="00C53B9D" w:rsidRPr="00EC2BE4" w:rsidRDefault="008A2EF1">
            <w:pPr>
              <w:spacing w:line="240" w:lineRule="auto"/>
              <w:jc w:val="right"/>
              <w:rPr>
                <w:sz w:val="14"/>
                <w:szCs w:val="14"/>
              </w:rPr>
            </w:pPr>
            <w:r w:rsidRPr="00EC2BE4">
              <w:rPr>
                <w:rFonts w:ascii="Arial" w:eastAsia="Arial" w:hAnsi="Arial" w:cs="Arial"/>
                <w:b/>
                <w:bCs/>
                <w:sz w:val="14"/>
                <w:szCs w:val="14"/>
              </w:rPr>
              <w:t>0</w:t>
            </w:r>
          </w:p>
        </w:tc>
        <w:tc>
          <w:tcPr>
            <w:tcW w:w="891" w:type="dxa"/>
            <w:tcBorders>
              <w:top w:val="single" w:sz="8" w:space="0" w:color="000000"/>
            </w:tcBorders>
            <w:tcMar>
              <w:top w:w="10" w:type="dxa"/>
              <w:left w:w="118" w:type="dxa"/>
              <w:bottom w:w="10" w:type="dxa"/>
              <w:right w:w="118" w:type="dxa"/>
            </w:tcMar>
            <w:vAlign w:val="center"/>
            <w:hideMark/>
          </w:tcPr>
          <w:p w14:paraId="66C368E8" w14:textId="77777777" w:rsidR="00C53B9D" w:rsidRPr="00EC2BE4" w:rsidRDefault="008A2EF1">
            <w:pPr>
              <w:spacing w:line="240" w:lineRule="auto"/>
              <w:jc w:val="right"/>
              <w:rPr>
                <w:sz w:val="14"/>
                <w:szCs w:val="14"/>
              </w:rPr>
            </w:pPr>
            <w:r w:rsidRPr="00EC2BE4">
              <w:rPr>
                <w:rFonts w:ascii="Arial" w:eastAsia="Arial" w:hAnsi="Arial" w:cs="Arial"/>
                <w:b/>
                <w:bCs/>
                <w:sz w:val="14"/>
                <w:szCs w:val="14"/>
              </w:rPr>
              <w:t>0</w:t>
            </w:r>
          </w:p>
        </w:tc>
        <w:tc>
          <w:tcPr>
            <w:tcW w:w="859" w:type="dxa"/>
            <w:tcBorders>
              <w:top w:val="single" w:sz="8" w:space="0" w:color="000000"/>
            </w:tcBorders>
            <w:tcMar>
              <w:top w:w="10" w:type="dxa"/>
              <w:left w:w="118" w:type="dxa"/>
              <w:bottom w:w="10" w:type="dxa"/>
              <w:right w:w="118" w:type="dxa"/>
            </w:tcMar>
            <w:vAlign w:val="center"/>
            <w:hideMark/>
          </w:tcPr>
          <w:p w14:paraId="719C67EA" w14:textId="77777777" w:rsidR="00C53B9D" w:rsidRPr="00EC2BE4" w:rsidRDefault="008A2EF1">
            <w:pPr>
              <w:spacing w:line="240" w:lineRule="auto"/>
              <w:jc w:val="right"/>
              <w:rPr>
                <w:sz w:val="14"/>
                <w:szCs w:val="14"/>
              </w:rPr>
            </w:pPr>
            <w:r w:rsidRPr="00EC2BE4">
              <w:rPr>
                <w:rFonts w:ascii="Arial" w:eastAsia="Arial" w:hAnsi="Arial" w:cs="Arial"/>
                <w:b/>
                <w:bCs/>
                <w:sz w:val="14"/>
                <w:szCs w:val="14"/>
              </w:rPr>
              <w:t>127.43</w:t>
            </w:r>
          </w:p>
        </w:tc>
        <w:tc>
          <w:tcPr>
            <w:tcW w:w="891" w:type="dxa"/>
            <w:tcBorders>
              <w:top w:val="single" w:sz="8" w:space="0" w:color="000000"/>
            </w:tcBorders>
            <w:tcMar>
              <w:top w:w="10" w:type="dxa"/>
              <w:left w:w="118" w:type="dxa"/>
              <w:bottom w:w="10" w:type="dxa"/>
              <w:right w:w="118" w:type="dxa"/>
            </w:tcMar>
            <w:vAlign w:val="center"/>
            <w:hideMark/>
          </w:tcPr>
          <w:p w14:paraId="184B81D5" w14:textId="77777777" w:rsidR="00C53B9D" w:rsidRPr="00EC2BE4" w:rsidRDefault="008A2EF1">
            <w:pPr>
              <w:spacing w:line="240" w:lineRule="auto"/>
              <w:jc w:val="right"/>
              <w:rPr>
                <w:sz w:val="14"/>
                <w:szCs w:val="14"/>
              </w:rPr>
            </w:pPr>
            <w:r w:rsidRPr="00EC2BE4">
              <w:rPr>
                <w:rFonts w:ascii="Arial" w:eastAsia="Arial" w:hAnsi="Arial" w:cs="Arial"/>
                <w:b/>
                <w:bCs/>
                <w:sz w:val="14"/>
                <w:szCs w:val="14"/>
              </w:rPr>
              <w:t>541.21</w:t>
            </w:r>
          </w:p>
        </w:tc>
        <w:tc>
          <w:tcPr>
            <w:tcW w:w="859" w:type="dxa"/>
            <w:tcBorders>
              <w:top w:val="single" w:sz="8" w:space="0" w:color="000000"/>
            </w:tcBorders>
            <w:tcMar>
              <w:top w:w="10" w:type="dxa"/>
              <w:left w:w="118" w:type="dxa"/>
              <w:bottom w:w="10" w:type="dxa"/>
              <w:right w:w="118" w:type="dxa"/>
            </w:tcMar>
            <w:vAlign w:val="center"/>
            <w:hideMark/>
          </w:tcPr>
          <w:p w14:paraId="23C08BBE" w14:textId="77777777" w:rsidR="00C53B9D" w:rsidRPr="00EC2BE4" w:rsidRDefault="008A2EF1">
            <w:pPr>
              <w:spacing w:line="240" w:lineRule="auto"/>
              <w:jc w:val="right"/>
              <w:rPr>
                <w:sz w:val="14"/>
                <w:szCs w:val="14"/>
              </w:rPr>
            </w:pPr>
            <w:r w:rsidRPr="00EC2BE4">
              <w:rPr>
                <w:rFonts w:ascii="Arial" w:eastAsia="Arial" w:hAnsi="Arial" w:cs="Arial"/>
                <w:b/>
                <w:bCs/>
                <w:sz w:val="14"/>
                <w:szCs w:val="14"/>
              </w:rPr>
              <w:t>63.8</w:t>
            </w:r>
          </w:p>
        </w:tc>
      </w:tr>
      <w:tr w:rsidR="00D76599" w:rsidRPr="00D76599" w14:paraId="35007CF0" w14:textId="77777777">
        <w:trPr>
          <w:trHeight w:val="284"/>
        </w:trPr>
        <w:tc>
          <w:tcPr>
            <w:tcW w:w="1550" w:type="dxa"/>
            <w:tcMar>
              <w:top w:w="10" w:type="dxa"/>
              <w:left w:w="118" w:type="dxa"/>
              <w:bottom w:w="10" w:type="dxa"/>
              <w:right w:w="118" w:type="dxa"/>
            </w:tcMar>
            <w:vAlign w:val="center"/>
            <w:hideMark/>
          </w:tcPr>
          <w:p w14:paraId="051B2BA6" w14:textId="77777777" w:rsidR="00C53B9D" w:rsidRPr="00EC2BE4" w:rsidRDefault="008A2EF1">
            <w:pPr>
              <w:spacing w:line="240" w:lineRule="auto"/>
              <w:rPr>
                <w:sz w:val="14"/>
                <w:szCs w:val="14"/>
              </w:rPr>
            </w:pPr>
            <w:r w:rsidRPr="00EC2BE4">
              <w:rPr>
                <w:rFonts w:ascii="Arial Narrow" w:eastAsia="Arial Narrow" w:hAnsi="Arial Narrow" w:cs="Arial Narrow"/>
                <w:b/>
                <w:bCs/>
                <w:sz w:val="14"/>
                <w:szCs w:val="14"/>
              </w:rPr>
              <w:t xml:space="preserve">   VP for Conferences</w:t>
            </w:r>
          </w:p>
        </w:tc>
        <w:tc>
          <w:tcPr>
            <w:tcW w:w="891" w:type="dxa"/>
            <w:tcMar>
              <w:top w:w="10" w:type="dxa"/>
              <w:left w:w="118" w:type="dxa"/>
              <w:bottom w:w="10" w:type="dxa"/>
              <w:right w:w="118" w:type="dxa"/>
            </w:tcMar>
            <w:vAlign w:val="center"/>
            <w:hideMark/>
          </w:tcPr>
          <w:p w14:paraId="7E6629DC" w14:textId="77777777" w:rsidR="00C53B9D" w:rsidRPr="00EC2BE4" w:rsidRDefault="008A2EF1">
            <w:pPr>
              <w:spacing w:line="240" w:lineRule="auto"/>
              <w:jc w:val="right"/>
              <w:rPr>
                <w:sz w:val="14"/>
                <w:szCs w:val="14"/>
              </w:rPr>
            </w:pPr>
            <w:r w:rsidRPr="00EC2BE4">
              <w:rPr>
                <w:rFonts w:ascii="Arial Narrow" w:eastAsia="Arial Narrow" w:hAnsi="Arial Narrow" w:cs="Arial Narrow"/>
                <w:sz w:val="14"/>
                <w:szCs w:val="14"/>
              </w:rPr>
              <w:t>0</w:t>
            </w:r>
          </w:p>
        </w:tc>
        <w:tc>
          <w:tcPr>
            <w:tcW w:w="920" w:type="dxa"/>
            <w:tcMar>
              <w:top w:w="10" w:type="dxa"/>
              <w:left w:w="118" w:type="dxa"/>
              <w:bottom w:w="10" w:type="dxa"/>
              <w:right w:w="118" w:type="dxa"/>
            </w:tcMar>
            <w:vAlign w:val="center"/>
            <w:hideMark/>
          </w:tcPr>
          <w:p w14:paraId="3060E3B8" w14:textId="77777777" w:rsidR="00C53B9D" w:rsidRPr="00EC2BE4" w:rsidRDefault="008A2EF1">
            <w:pPr>
              <w:spacing w:line="240" w:lineRule="auto"/>
              <w:jc w:val="right"/>
              <w:rPr>
                <w:sz w:val="14"/>
                <w:szCs w:val="14"/>
              </w:rPr>
            </w:pPr>
            <w:r w:rsidRPr="00EC2BE4">
              <w:rPr>
                <w:rFonts w:ascii="Arial" w:eastAsia="Arial" w:hAnsi="Arial" w:cs="Arial"/>
                <w:sz w:val="14"/>
                <w:szCs w:val="14"/>
              </w:rPr>
              <w:t>0</w:t>
            </w:r>
          </w:p>
        </w:tc>
        <w:tc>
          <w:tcPr>
            <w:tcW w:w="920" w:type="dxa"/>
            <w:tcMar>
              <w:top w:w="10" w:type="dxa"/>
              <w:left w:w="118" w:type="dxa"/>
              <w:bottom w:w="10" w:type="dxa"/>
              <w:right w:w="118" w:type="dxa"/>
            </w:tcMar>
            <w:vAlign w:val="center"/>
            <w:hideMark/>
          </w:tcPr>
          <w:p w14:paraId="100CDAFF" w14:textId="77777777" w:rsidR="00C53B9D" w:rsidRPr="00EC2BE4" w:rsidRDefault="008A2EF1">
            <w:pPr>
              <w:spacing w:line="240" w:lineRule="auto"/>
              <w:jc w:val="right"/>
              <w:rPr>
                <w:sz w:val="14"/>
                <w:szCs w:val="14"/>
              </w:rPr>
            </w:pPr>
            <w:r w:rsidRPr="00EC2BE4">
              <w:rPr>
                <w:rFonts w:ascii="Arial" w:eastAsia="Arial" w:hAnsi="Arial" w:cs="Arial"/>
                <w:sz w:val="14"/>
                <w:szCs w:val="14"/>
              </w:rPr>
              <w:t>0</w:t>
            </w:r>
          </w:p>
        </w:tc>
        <w:tc>
          <w:tcPr>
            <w:tcW w:w="859" w:type="dxa"/>
            <w:tcMar>
              <w:top w:w="10" w:type="dxa"/>
              <w:left w:w="118" w:type="dxa"/>
              <w:bottom w:w="10" w:type="dxa"/>
              <w:right w:w="118" w:type="dxa"/>
            </w:tcMar>
            <w:vAlign w:val="center"/>
            <w:hideMark/>
          </w:tcPr>
          <w:p w14:paraId="583A113F" w14:textId="77777777" w:rsidR="00C53B9D" w:rsidRPr="00EC2BE4" w:rsidRDefault="008A2EF1">
            <w:pPr>
              <w:spacing w:line="240" w:lineRule="auto"/>
              <w:jc w:val="right"/>
              <w:rPr>
                <w:sz w:val="14"/>
                <w:szCs w:val="14"/>
              </w:rPr>
            </w:pPr>
            <w:r w:rsidRPr="00EC2BE4">
              <w:rPr>
                <w:rFonts w:ascii="Arial" w:eastAsia="Arial" w:hAnsi="Arial" w:cs="Arial"/>
                <w:sz w:val="14"/>
                <w:szCs w:val="14"/>
              </w:rPr>
              <w:t>0</w:t>
            </w:r>
          </w:p>
        </w:tc>
        <w:tc>
          <w:tcPr>
            <w:tcW w:w="891" w:type="dxa"/>
            <w:tcMar>
              <w:top w:w="10" w:type="dxa"/>
              <w:left w:w="118" w:type="dxa"/>
              <w:bottom w:w="10" w:type="dxa"/>
              <w:right w:w="118" w:type="dxa"/>
            </w:tcMar>
            <w:vAlign w:val="center"/>
            <w:hideMark/>
          </w:tcPr>
          <w:p w14:paraId="46B488F6" w14:textId="77777777" w:rsidR="00C53B9D" w:rsidRPr="00EC2BE4" w:rsidRDefault="008A2EF1">
            <w:pPr>
              <w:spacing w:line="240" w:lineRule="auto"/>
              <w:jc w:val="right"/>
              <w:rPr>
                <w:sz w:val="14"/>
                <w:szCs w:val="14"/>
              </w:rPr>
            </w:pPr>
            <w:r w:rsidRPr="00EC2BE4">
              <w:rPr>
                <w:rFonts w:ascii="Arial" w:eastAsia="Arial" w:hAnsi="Arial" w:cs="Arial"/>
                <w:sz w:val="14"/>
                <w:szCs w:val="14"/>
              </w:rPr>
              <w:t>0</w:t>
            </w:r>
          </w:p>
        </w:tc>
        <w:tc>
          <w:tcPr>
            <w:tcW w:w="859" w:type="dxa"/>
            <w:tcMar>
              <w:top w:w="10" w:type="dxa"/>
              <w:left w:w="118" w:type="dxa"/>
              <w:bottom w:w="10" w:type="dxa"/>
              <w:right w:w="118" w:type="dxa"/>
            </w:tcMar>
            <w:vAlign w:val="center"/>
            <w:hideMark/>
          </w:tcPr>
          <w:p w14:paraId="16F70E80" w14:textId="77777777" w:rsidR="00C53B9D" w:rsidRPr="00EC2BE4" w:rsidRDefault="008A2EF1">
            <w:pPr>
              <w:spacing w:line="240" w:lineRule="auto"/>
              <w:jc w:val="right"/>
              <w:rPr>
                <w:sz w:val="14"/>
                <w:szCs w:val="14"/>
              </w:rPr>
            </w:pPr>
            <w:r w:rsidRPr="00EC2BE4">
              <w:rPr>
                <w:rFonts w:ascii="Arial" w:eastAsia="Arial" w:hAnsi="Arial" w:cs="Arial"/>
                <w:sz w:val="14"/>
                <w:szCs w:val="14"/>
              </w:rPr>
              <w:t>0</w:t>
            </w:r>
          </w:p>
        </w:tc>
        <w:tc>
          <w:tcPr>
            <w:tcW w:w="891" w:type="dxa"/>
            <w:tcMar>
              <w:top w:w="10" w:type="dxa"/>
              <w:left w:w="118" w:type="dxa"/>
              <w:bottom w:w="10" w:type="dxa"/>
              <w:right w:w="118" w:type="dxa"/>
            </w:tcMar>
            <w:vAlign w:val="bottom"/>
          </w:tcPr>
          <w:p w14:paraId="1EF402C5" w14:textId="77777777" w:rsidR="00C53B9D" w:rsidRPr="00EC2BE4" w:rsidRDefault="00C53B9D">
            <w:pPr>
              <w:spacing w:line="240" w:lineRule="auto"/>
              <w:jc w:val="right"/>
              <w:rPr>
                <w:sz w:val="14"/>
                <w:szCs w:val="14"/>
              </w:rPr>
            </w:pPr>
          </w:p>
        </w:tc>
        <w:tc>
          <w:tcPr>
            <w:tcW w:w="859" w:type="dxa"/>
            <w:tcMar>
              <w:top w:w="10" w:type="dxa"/>
              <w:left w:w="118" w:type="dxa"/>
              <w:bottom w:w="10" w:type="dxa"/>
              <w:right w:w="118" w:type="dxa"/>
            </w:tcMar>
            <w:vAlign w:val="center"/>
            <w:hideMark/>
          </w:tcPr>
          <w:p w14:paraId="121AF0DF" w14:textId="77777777" w:rsidR="00C53B9D" w:rsidRPr="00EC2BE4" w:rsidRDefault="008A2EF1">
            <w:pPr>
              <w:spacing w:line="240" w:lineRule="auto"/>
              <w:jc w:val="right"/>
              <w:rPr>
                <w:sz w:val="14"/>
                <w:szCs w:val="14"/>
              </w:rPr>
            </w:pPr>
            <w:r w:rsidRPr="00EC2BE4">
              <w:rPr>
                <w:rFonts w:ascii="Arial" w:eastAsia="Arial" w:hAnsi="Arial" w:cs="Arial"/>
                <w:sz w:val="14"/>
                <w:szCs w:val="14"/>
              </w:rPr>
              <w:t>6722.06</w:t>
            </w:r>
          </w:p>
        </w:tc>
        <w:tc>
          <w:tcPr>
            <w:tcW w:w="891" w:type="dxa"/>
            <w:tcMar>
              <w:top w:w="10" w:type="dxa"/>
              <w:left w:w="118" w:type="dxa"/>
              <w:bottom w:w="10" w:type="dxa"/>
              <w:right w:w="118" w:type="dxa"/>
            </w:tcMar>
            <w:vAlign w:val="bottom"/>
          </w:tcPr>
          <w:p w14:paraId="2E97626B" w14:textId="77777777" w:rsidR="00C53B9D" w:rsidRPr="00EC2BE4" w:rsidRDefault="00C53B9D">
            <w:pPr>
              <w:spacing w:line="240" w:lineRule="auto"/>
              <w:jc w:val="right"/>
              <w:rPr>
                <w:sz w:val="14"/>
                <w:szCs w:val="14"/>
              </w:rPr>
            </w:pPr>
          </w:p>
        </w:tc>
        <w:tc>
          <w:tcPr>
            <w:tcW w:w="859" w:type="dxa"/>
            <w:tcMar>
              <w:top w:w="10" w:type="dxa"/>
              <w:left w:w="118" w:type="dxa"/>
              <w:bottom w:w="10" w:type="dxa"/>
              <w:right w:w="118" w:type="dxa"/>
            </w:tcMar>
            <w:vAlign w:val="bottom"/>
          </w:tcPr>
          <w:p w14:paraId="00A780AF" w14:textId="77777777" w:rsidR="00C53B9D" w:rsidRPr="00EC2BE4" w:rsidRDefault="00C53B9D">
            <w:pPr>
              <w:spacing w:line="240" w:lineRule="auto"/>
              <w:rPr>
                <w:sz w:val="14"/>
                <w:szCs w:val="14"/>
              </w:rPr>
            </w:pPr>
          </w:p>
        </w:tc>
      </w:tr>
      <w:tr w:rsidR="00D76599" w:rsidRPr="00D76599" w14:paraId="63697E18" w14:textId="77777777">
        <w:trPr>
          <w:trHeight w:val="284"/>
        </w:trPr>
        <w:tc>
          <w:tcPr>
            <w:tcW w:w="1550" w:type="dxa"/>
            <w:tcMar>
              <w:top w:w="10" w:type="dxa"/>
              <w:left w:w="118" w:type="dxa"/>
              <w:bottom w:w="10" w:type="dxa"/>
              <w:right w:w="118" w:type="dxa"/>
            </w:tcMar>
            <w:vAlign w:val="center"/>
            <w:hideMark/>
          </w:tcPr>
          <w:p w14:paraId="6EC5C1FA" w14:textId="77777777" w:rsidR="00C53B9D" w:rsidRPr="00EC2BE4" w:rsidRDefault="008A2EF1">
            <w:pPr>
              <w:spacing w:line="240" w:lineRule="auto"/>
              <w:rPr>
                <w:sz w:val="14"/>
                <w:szCs w:val="14"/>
              </w:rPr>
            </w:pPr>
            <w:r w:rsidRPr="00EC2BE4">
              <w:rPr>
                <w:rFonts w:ascii="Arial Narrow" w:eastAsia="Arial Narrow" w:hAnsi="Arial Narrow" w:cs="Arial Narrow"/>
                <w:b/>
                <w:bCs/>
                <w:sz w:val="14"/>
                <w:szCs w:val="14"/>
              </w:rPr>
              <w:t xml:space="preserve">      In-kind gift from fundraising</w:t>
            </w:r>
          </w:p>
        </w:tc>
        <w:tc>
          <w:tcPr>
            <w:tcW w:w="891" w:type="dxa"/>
            <w:tcMar>
              <w:top w:w="10" w:type="dxa"/>
              <w:left w:w="118" w:type="dxa"/>
              <w:bottom w:w="10" w:type="dxa"/>
              <w:right w:w="118" w:type="dxa"/>
            </w:tcMar>
            <w:vAlign w:val="center"/>
            <w:hideMark/>
          </w:tcPr>
          <w:p w14:paraId="33AF8167" w14:textId="77777777" w:rsidR="00C53B9D" w:rsidRPr="00EC2BE4" w:rsidRDefault="008A2EF1">
            <w:pPr>
              <w:spacing w:line="240" w:lineRule="auto"/>
              <w:jc w:val="right"/>
              <w:rPr>
                <w:sz w:val="14"/>
                <w:szCs w:val="14"/>
              </w:rPr>
            </w:pPr>
            <w:r w:rsidRPr="00EC2BE4">
              <w:rPr>
                <w:rFonts w:ascii="Arial Narrow" w:eastAsia="Arial Narrow" w:hAnsi="Arial Narrow" w:cs="Arial Narrow"/>
                <w:sz w:val="14"/>
                <w:szCs w:val="14"/>
              </w:rPr>
              <w:t>0</w:t>
            </w:r>
          </w:p>
        </w:tc>
        <w:tc>
          <w:tcPr>
            <w:tcW w:w="920" w:type="dxa"/>
            <w:tcMar>
              <w:top w:w="10" w:type="dxa"/>
              <w:left w:w="118" w:type="dxa"/>
              <w:bottom w:w="10" w:type="dxa"/>
              <w:right w:w="118" w:type="dxa"/>
            </w:tcMar>
            <w:vAlign w:val="center"/>
            <w:hideMark/>
          </w:tcPr>
          <w:p w14:paraId="6F042C19" w14:textId="77777777" w:rsidR="00C53B9D" w:rsidRPr="00EC2BE4" w:rsidRDefault="008A2EF1">
            <w:pPr>
              <w:spacing w:line="240" w:lineRule="auto"/>
              <w:jc w:val="right"/>
              <w:rPr>
                <w:sz w:val="14"/>
                <w:szCs w:val="14"/>
              </w:rPr>
            </w:pPr>
            <w:r w:rsidRPr="00EC2BE4">
              <w:rPr>
                <w:rFonts w:ascii="Arial" w:eastAsia="Arial" w:hAnsi="Arial" w:cs="Arial"/>
                <w:sz w:val="14"/>
                <w:szCs w:val="14"/>
              </w:rPr>
              <w:t>0</w:t>
            </w:r>
          </w:p>
        </w:tc>
        <w:tc>
          <w:tcPr>
            <w:tcW w:w="920" w:type="dxa"/>
            <w:tcMar>
              <w:top w:w="10" w:type="dxa"/>
              <w:left w:w="118" w:type="dxa"/>
              <w:bottom w:w="10" w:type="dxa"/>
              <w:right w:w="118" w:type="dxa"/>
            </w:tcMar>
            <w:vAlign w:val="center"/>
            <w:hideMark/>
          </w:tcPr>
          <w:p w14:paraId="0E1CB990" w14:textId="77777777" w:rsidR="00C53B9D" w:rsidRPr="00EC2BE4" w:rsidRDefault="008A2EF1">
            <w:pPr>
              <w:spacing w:line="240" w:lineRule="auto"/>
              <w:jc w:val="right"/>
              <w:rPr>
                <w:sz w:val="14"/>
                <w:szCs w:val="14"/>
              </w:rPr>
            </w:pPr>
            <w:r w:rsidRPr="00EC2BE4">
              <w:rPr>
                <w:rFonts w:ascii="Arial" w:eastAsia="Arial" w:hAnsi="Arial" w:cs="Arial"/>
                <w:sz w:val="14"/>
                <w:szCs w:val="14"/>
              </w:rPr>
              <w:t>0</w:t>
            </w:r>
          </w:p>
        </w:tc>
        <w:tc>
          <w:tcPr>
            <w:tcW w:w="859" w:type="dxa"/>
            <w:tcMar>
              <w:top w:w="10" w:type="dxa"/>
              <w:left w:w="118" w:type="dxa"/>
              <w:bottom w:w="10" w:type="dxa"/>
              <w:right w:w="118" w:type="dxa"/>
            </w:tcMar>
            <w:vAlign w:val="center"/>
            <w:hideMark/>
          </w:tcPr>
          <w:p w14:paraId="7F07942A" w14:textId="77777777" w:rsidR="00C53B9D" w:rsidRPr="00EC2BE4" w:rsidRDefault="008A2EF1">
            <w:pPr>
              <w:spacing w:line="240" w:lineRule="auto"/>
              <w:jc w:val="right"/>
              <w:rPr>
                <w:sz w:val="14"/>
                <w:szCs w:val="14"/>
              </w:rPr>
            </w:pPr>
            <w:r w:rsidRPr="00EC2BE4">
              <w:rPr>
                <w:rFonts w:ascii="Arial" w:eastAsia="Arial" w:hAnsi="Arial" w:cs="Arial"/>
                <w:sz w:val="14"/>
                <w:szCs w:val="14"/>
              </w:rPr>
              <w:t>0</w:t>
            </w:r>
          </w:p>
        </w:tc>
        <w:tc>
          <w:tcPr>
            <w:tcW w:w="891" w:type="dxa"/>
            <w:tcMar>
              <w:top w:w="10" w:type="dxa"/>
              <w:left w:w="118" w:type="dxa"/>
              <w:bottom w:w="10" w:type="dxa"/>
              <w:right w:w="118" w:type="dxa"/>
            </w:tcMar>
            <w:vAlign w:val="center"/>
            <w:hideMark/>
          </w:tcPr>
          <w:p w14:paraId="60CBFAB4" w14:textId="77777777" w:rsidR="00C53B9D" w:rsidRPr="00EC2BE4" w:rsidRDefault="008A2EF1">
            <w:pPr>
              <w:spacing w:line="240" w:lineRule="auto"/>
              <w:jc w:val="right"/>
              <w:rPr>
                <w:sz w:val="14"/>
                <w:szCs w:val="14"/>
              </w:rPr>
            </w:pPr>
            <w:r w:rsidRPr="00EC2BE4">
              <w:rPr>
                <w:rFonts w:ascii="Arial" w:eastAsia="Arial" w:hAnsi="Arial" w:cs="Arial"/>
                <w:sz w:val="14"/>
                <w:szCs w:val="14"/>
              </w:rPr>
              <w:t>0</w:t>
            </w:r>
          </w:p>
        </w:tc>
        <w:tc>
          <w:tcPr>
            <w:tcW w:w="859" w:type="dxa"/>
            <w:tcMar>
              <w:top w:w="10" w:type="dxa"/>
              <w:left w:w="118" w:type="dxa"/>
              <w:bottom w:w="10" w:type="dxa"/>
              <w:right w:w="118" w:type="dxa"/>
            </w:tcMar>
            <w:vAlign w:val="center"/>
            <w:hideMark/>
          </w:tcPr>
          <w:p w14:paraId="0C5DB784" w14:textId="77777777" w:rsidR="00C53B9D" w:rsidRPr="00EC2BE4" w:rsidRDefault="008A2EF1">
            <w:pPr>
              <w:spacing w:line="240" w:lineRule="auto"/>
              <w:jc w:val="right"/>
              <w:rPr>
                <w:sz w:val="14"/>
                <w:szCs w:val="14"/>
              </w:rPr>
            </w:pPr>
            <w:r w:rsidRPr="00EC2BE4">
              <w:rPr>
                <w:rFonts w:ascii="Arial" w:eastAsia="Arial" w:hAnsi="Arial" w:cs="Arial"/>
                <w:sz w:val="14"/>
                <w:szCs w:val="14"/>
              </w:rPr>
              <w:t>0</w:t>
            </w:r>
          </w:p>
        </w:tc>
        <w:tc>
          <w:tcPr>
            <w:tcW w:w="891" w:type="dxa"/>
            <w:tcMar>
              <w:top w:w="10" w:type="dxa"/>
              <w:left w:w="118" w:type="dxa"/>
              <w:bottom w:w="10" w:type="dxa"/>
              <w:right w:w="118" w:type="dxa"/>
            </w:tcMar>
            <w:vAlign w:val="center"/>
            <w:hideMark/>
          </w:tcPr>
          <w:p w14:paraId="0255FA8E" w14:textId="77777777" w:rsidR="00C53B9D" w:rsidRPr="00EC2BE4" w:rsidRDefault="008A2EF1">
            <w:pPr>
              <w:spacing w:line="240" w:lineRule="auto"/>
              <w:jc w:val="right"/>
              <w:rPr>
                <w:sz w:val="14"/>
                <w:szCs w:val="14"/>
              </w:rPr>
            </w:pPr>
            <w:r w:rsidRPr="00EC2BE4">
              <w:rPr>
                <w:rFonts w:ascii="Arial" w:eastAsia="Arial" w:hAnsi="Arial" w:cs="Arial"/>
                <w:sz w:val="14"/>
                <w:szCs w:val="14"/>
              </w:rPr>
              <w:t>0</w:t>
            </w:r>
          </w:p>
        </w:tc>
        <w:tc>
          <w:tcPr>
            <w:tcW w:w="859" w:type="dxa"/>
            <w:tcMar>
              <w:top w:w="10" w:type="dxa"/>
              <w:left w:w="118" w:type="dxa"/>
              <w:bottom w:w="10" w:type="dxa"/>
              <w:right w:w="118" w:type="dxa"/>
            </w:tcMar>
            <w:vAlign w:val="center"/>
            <w:hideMark/>
          </w:tcPr>
          <w:p w14:paraId="3779C485" w14:textId="77777777" w:rsidR="00C53B9D" w:rsidRPr="00EC2BE4" w:rsidRDefault="008A2EF1">
            <w:pPr>
              <w:spacing w:line="240" w:lineRule="auto"/>
              <w:jc w:val="right"/>
              <w:rPr>
                <w:sz w:val="14"/>
                <w:szCs w:val="14"/>
              </w:rPr>
            </w:pPr>
            <w:r w:rsidRPr="00EC2BE4">
              <w:rPr>
                <w:rFonts w:ascii="Arial" w:eastAsia="Arial" w:hAnsi="Arial" w:cs="Arial"/>
                <w:sz w:val="14"/>
                <w:szCs w:val="14"/>
              </w:rPr>
              <w:t>0</w:t>
            </w:r>
          </w:p>
        </w:tc>
        <w:tc>
          <w:tcPr>
            <w:tcW w:w="891" w:type="dxa"/>
            <w:tcMar>
              <w:top w:w="10" w:type="dxa"/>
              <w:left w:w="118" w:type="dxa"/>
              <w:bottom w:w="10" w:type="dxa"/>
              <w:right w:w="118" w:type="dxa"/>
            </w:tcMar>
            <w:vAlign w:val="center"/>
            <w:hideMark/>
          </w:tcPr>
          <w:p w14:paraId="5574FF3B" w14:textId="77777777" w:rsidR="00C53B9D" w:rsidRPr="00EC2BE4" w:rsidRDefault="008A2EF1">
            <w:pPr>
              <w:spacing w:line="240" w:lineRule="auto"/>
              <w:jc w:val="right"/>
              <w:rPr>
                <w:sz w:val="14"/>
                <w:szCs w:val="14"/>
              </w:rPr>
            </w:pPr>
            <w:r w:rsidRPr="00EC2BE4">
              <w:rPr>
                <w:rFonts w:ascii="Arial" w:eastAsia="Arial" w:hAnsi="Arial" w:cs="Arial"/>
                <w:sz w:val="14"/>
                <w:szCs w:val="14"/>
              </w:rPr>
              <w:t>0</w:t>
            </w:r>
          </w:p>
        </w:tc>
        <w:tc>
          <w:tcPr>
            <w:tcW w:w="859" w:type="dxa"/>
            <w:tcMar>
              <w:top w:w="10" w:type="dxa"/>
              <w:left w:w="118" w:type="dxa"/>
              <w:bottom w:w="10" w:type="dxa"/>
              <w:right w:w="118" w:type="dxa"/>
            </w:tcMar>
            <w:vAlign w:val="center"/>
            <w:hideMark/>
          </w:tcPr>
          <w:p w14:paraId="04704DE8" w14:textId="77777777" w:rsidR="00C53B9D" w:rsidRPr="00EC2BE4" w:rsidRDefault="008A2EF1">
            <w:pPr>
              <w:spacing w:line="240" w:lineRule="auto"/>
              <w:jc w:val="right"/>
              <w:rPr>
                <w:sz w:val="14"/>
                <w:szCs w:val="14"/>
              </w:rPr>
            </w:pPr>
            <w:r w:rsidRPr="00EC2BE4">
              <w:rPr>
                <w:rFonts w:ascii="Arial" w:eastAsia="Arial" w:hAnsi="Arial" w:cs="Arial"/>
                <w:sz w:val="14"/>
                <w:szCs w:val="14"/>
              </w:rPr>
              <w:t>64.98</w:t>
            </w:r>
          </w:p>
        </w:tc>
      </w:tr>
      <w:tr w:rsidR="00D76599" w:rsidRPr="00D76599" w14:paraId="5E6A8E61" w14:textId="77777777">
        <w:trPr>
          <w:trHeight w:val="284"/>
        </w:trPr>
        <w:tc>
          <w:tcPr>
            <w:tcW w:w="1550" w:type="dxa"/>
            <w:tcMar>
              <w:top w:w="10" w:type="dxa"/>
              <w:left w:w="118" w:type="dxa"/>
              <w:bottom w:w="10" w:type="dxa"/>
              <w:right w:w="118" w:type="dxa"/>
            </w:tcMar>
            <w:vAlign w:val="center"/>
            <w:hideMark/>
          </w:tcPr>
          <w:p w14:paraId="61173D20" w14:textId="77777777" w:rsidR="00C53B9D" w:rsidRPr="00EC2BE4" w:rsidRDefault="008A2EF1">
            <w:pPr>
              <w:spacing w:line="240" w:lineRule="auto"/>
              <w:rPr>
                <w:sz w:val="14"/>
                <w:szCs w:val="14"/>
              </w:rPr>
            </w:pPr>
            <w:r w:rsidRPr="00EC2BE4">
              <w:rPr>
                <w:rFonts w:ascii="Arial Narrow" w:eastAsia="Arial Narrow" w:hAnsi="Arial Narrow" w:cs="Arial Narrow"/>
                <w:b/>
                <w:bCs/>
                <w:sz w:val="14"/>
                <w:szCs w:val="14"/>
              </w:rPr>
              <w:t xml:space="preserve">      Corporate Development</w:t>
            </w:r>
          </w:p>
        </w:tc>
        <w:tc>
          <w:tcPr>
            <w:tcW w:w="891" w:type="dxa"/>
            <w:tcMar>
              <w:top w:w="10" w:type="dxa"/>
              <w:left w:w="118" w:type="dxa"/>
              <w:bottom w:w="10" w:type="dxa"/>
              <w:right w:w="118" w:type="dxa"/>
            </w:tcMar>
            <w:vAlign w:val="center"/>
            <w:hideMark/>
          </w:tcPr>
          <w:p w14:paraId="5390EFBB" w14:textId="77777777" w:rsidR="00C53B9D" w:rsidRPr="00EC2BE4" w:rsidRDefault="008A2EF1">
            <w:pPr>
              <w:spacing w:line="240" w:lineRule="auto"/>
              <w:jc w:val="right"/>
              <w:rPr>
                <w:sz w:val="14"/>
                <w:szCs w:val="14"/>
              </w:rPr>
            </w:pPr>
            <w:r w:rsidRPr="00EC2BE4">
              <w:rPr>
                <w:rFonts w:ascii="Arial Narrow" w:eastAsia="Arial Narrow" w:hAnsi="Arial Narrow" w:cs="Arial Narrow"/>
                <w:sz w:val="14"/>
                <w:szCs w:val="14"/>
              </w:rPr>
              <w:t>1374.75</w:t>
            </w:r>
          </w:p>
        </w:tc>
        <w:tc>
          <w:tcPr>
            <w:tcW w:w="920" w:type="dxa"/>
            <w:tcMar>
              <w:top w:w="10" w:type="dxa"/>
              <w:left w:w="118" w:type="dxa"/>
              <w:bottom w:w="10" w:type="dxa"/>
              <w:right w:w="118" w:type="dxa"/>
            </w:tcMar>
            <w:vAlign w:val="center"/>
            <w:hideMark/>
          </w:tcPr>
          <w:p w14:paraId="7A49C37A" w14:textId="77777777" w:rsidR="00C53B9D" w:rsidRPr="00EC2BE4" w:rsidRDefault="008A2EF1">
            <w:pPr>
              <w:spacing w:line="240" w:lineRule="auto"/>
              <w:jc w:val="right"/>
              <w:rPr>
                <w:sz w:val="14"/>
                <w:szCs w:val="14"/>
              </w:rPr>
            </w:pPr>
            <w:r w:rsidRPr="00EC2BE4">
              <w:rPr>
                <w:rFonts w:ascii="Arial" w:eastAsia="Arial" w:hAnsi="Arial" w:cs="Arial"/>
                <w:sz w:val="14"/>
                <w:szCs w:val="14"/>
              </w:rPr>
              <w:t>743.18</w:t>
            </w:r>
          </w:p>
        </w:tc>
        <w:tc>
          <w:tcPr>
            <w:tcW w:w="920" w:type="dxa"/>
            <w:tcMar>
              <w:top w:w="10" w:type="dxa"/>
              <w:left w:w="118" w:type="dxa"/>
              <w:bottom w:w="10" w:type="dxa"/>
              <w:right w:w="118" w:type="dxa"/>
            </w:tcMar>
            <w:vAlign w:val="center"/>
            <w:hideMark/>
          </w:tcPr>
          <w:p w14:paraId="7ADD2AC2" w14:textId="77777777" w:rsidR="00C53B9D" w:rsidRPr="00EC2BE4" w:rsidRDefault="008A2EF1">
            <w:pPr>
              <w:spacing w:line="240" w:lineRule="auto"/>
              <w:jc w:val="right"/>
              <w:rPr>
                <w:sz w:val="14"/>
                <w:szCs w:val="14"/>
              </w:rPr>
            </w:pPr>
            <w:r w:rsidRPr="00EC2BE4">
              <w:rPr>
                <w:rFonts w:ascii="Arial" w:eastAsia="Arial" w:hAnsi="Arial" w:cs="Arial"/>
                <w:sz w:val="14"/>
                <w:szCs w:val="14"/>
              </w:rPr>
              <w:t>0</w:t>
            </w:r>
          </w:p>
        </w:tc>
        <w:tc>
          <w:tcPr>
            <w:tcW w:w="859" w:type="dxa"/>
            <w:tcMar>
              <w:top w:w="10" w:type="dxa"/>
              <w:left w:w="118" w:type="dxa"/>
              <w:bottom w:w="10" w:type="dxa"/>
              <w:right w:w="118" w:type="dxa"/>
            </w:tcMar>
            <w:vAlign w:val="center"/>
            <w:hideMark/>
          </w:tcPr>
          <w:p w14:paraId="11BE5608" w14:textId="77777777" w:rsidR="00C53B9D" w:rsidRPr="00EC2BE4" w:rsidRDefault="008A2EF1">
            <w:pPr>
              <w:spacing w:line="240" w:lineRule="auto"/>
              <w:jc w:val="right"/>
              <w:rPr>
                <w:sz w:val="14"/>
                <w:szCs w:val="14"/>
              </w:rPr>
            </w:pPr>
            <w:r w:rsidRPr="00EC2BE4">
              <w:rPr>
                <w:rFonts w:ascii="Arial" w:eastAsia="Arial" w:hAnsi="Arial" w:cs="Arial"/>
                <w:sz w:val="14"/>
                <w:szCs w:val="14"/>
              </w:rPr>
              <w:t>0</w:t>
            </w:r>
          </w:p>
        </w:tc>
        <w:tc>
          <w:tcPr>
            <w:tcW w:w="891" w:type="dxa"/>
            <w:tcMar>
              <w:top w:w="10" w:type="dxa"/>
              <w:left w:w="118" w:type="dxa"/>
              <w:bottom w:w="10" w:type="dxa"/>
              <w:right w:w="118" w:type="dxa"/>
            </w:tcMar>
            <w:vAlign w:val="center"/>
            <w:hideMark/>
          </w:tcPr>
          <w:p w14:paraId="4DF726A1" w14:textId="77777777" w:rsidR="00C53B9D" w:rsidRPr="00EC2BE4" w:rsidRDefault="008A2EF1">
            <w:pPr>
              <w:spacing w:line="240" w:lineRule="auto"/>
              <w:jc w:val="right"/>
              <w:rPr>
                <w:sz w:val="14"/>
                <w:szCs w:val="14"/>
              </w:rPr>
            </w:pPr>
            <w:r w:rsidRPr="00EC2BE4">
              <w:rPr>
                <w:rFonts w:ascii="Arial" w:eastAsia="Arial" w:hAnsi="Arial" w:cs="Arial"/>
                <w:sz w:val="14"/>
                <w:szCs w:val="14"/>
              </w:rPr>
              <w:t>0</w:t>
            </w:r>
          </w:p>
        </w:tc>
        <w:tc>
          <w:tcPr>
            <w:tcW w:w="859" w:type="dxa"/>
            <w:tcMar>
              <w:top w:w="10" w:type="dxa"/>
              <w:left w:w="118" w:type="dxa"/>
              <w:bottom w:w="10" w:type="dxa"/>
              <w:right w:w="118" w:type="dxa"/>
            </w:tcMar>
            <w:vAlign w:val="center"/>
            <w:hideMark/>
          </w:tcPr>
          <w:p w14:paraId="1D91D165" w14:textId="77777777" w:rsidR="00C53B9D" w:rsidRPr="00EC2BE4" w:rsidRDefault="008A2EF1">
            <w:pPr>
              <w:spacing w:line="240" w:lineRule="auto"/>
              <w:jc w:val="right"/>
              <w:rPr>
                <w:sz w:val="14"/>
                <w:szCs w:val="14"/>
              </w:rPr>
            </w:pPr>
            <w:r w:rsidRPr="00EC2BE4">
              <w:rPr>
                <w:rFonts w:ascii="Arial" w:eastAsia="Arial" w:hAnsi="Arial" w:cs="Arial"/>
                <w:sz w:val="14"/>
                <w:szCs w:val="14"/>
              </w:rPr>
              <w:t>0</w:t>
            </w:r>
          </w:p>
        </w:tc>
        <w:tc>
          <w:tcPr>
            <w:tcW w:w="891" w:type="dxa"/>
            <w:tcMar>
              <w:top w:w="10" w:type="dxa"/>
              <w:left w:w="118" w:type="dxa"/>
              <w:bottom w:w="10" w:type="dxa"/>
              <w:right w:w="118" w:type="dxa"/>
            </w:tcMar>
            <w:vAlign w:val="center"/>
            <w:hideMark/>
          </w:tcPr>
          <w:p w14:paraId="7E1AE089" w14:textId="77777777" w:rsidR="00C53B9D" w:rsidRPr="00EC2BE4" w:rsidRDefault="008A2EF1">
            <w:pPr>
              <w:spacing w:line="240" w:lineRule="auto"/>
              <w:jc w:val="right"/>
              <w:rPr>
                <w:sz w:val="14"/>
                <w:szCs w:val="14"/>
              </w:rPr>
            </w:pPr>
            <w:r w:rsidRPr="00EC2BE4">
              <w:rPr>
                <w:rFonts w:ascii="Arial" w:eastAsia="Arial" w:hAnsi="Arial" w:cs="Arial"/>
                <w:sz w:val="14"/>
                <w:szCs w:val="14"/>
              </w:rPr>
              <w:t>0</w:t>
            </w:r>
          </w:p>
        </w:tc>
        <w:tc>
          <w:tcPr>
            <w:tcW w:w="859" w:type="dxa"/>
            <w:tcMar>
              <w:top w:w="10" w:type="dxa"/>
              <w:left w:w="118" w:type="dxa"/>
              <w:bottom w:w="10" w:type="dxa"/>
              <w:right w:w="118" w:type="dxa"/>
            </w:tcMar>
            <w:vAlign w:val="center"/>
            <w:hideMark/>
          </w:tcPr>
          <w:p w14:paraId="6824E798" w14:textId="77777777" w:rsidR="00C53B9D" w:rsidRPr="00EC2BE4" w:rsidRDefault="008A2EF1">
            <w:pPr>
              <w:spacing w:line="240" w:lineRule="auto"/>
              <w:jc w:val="right"/>
              <w:rPr>
                <w:sz w:val="14"/>
                <w:szCs w:val="14"/>
              </w:rPr>
            </w:pPr>
            <w:r w:rsidRPr="00EC2BE4">
              <w:rPr>
                <w:rFonts w:ascii="Arial" w:eastAsia="Arial" w:hAnsi="Arial" w:cs="Arial"/>
                <w:sz w:val="14"/>
                <w:szCs w:val="14"/>
              </w:rPr>
              <w:t>0</w:t>
            </w:r>
          </w:p>
        </w:tc>
        <w:tc>
          <w:tcPr>
            <w:tcW w:w="891" w:type="dxa"/>
            <w:tcMar>
              <w:top w:w="10" w:type="dxa"/>
              <w:left w:w="118" w:type="dxa"/>
              <w:bottom w:w="10" w:type="dxa"/>
              <w:right w:w="118" w:type="dxa"/>
            </w:tcMar>
            <w:vAlign w:val="center"/>
            <w:hideMark/>
          </w:tcPr>
          <w:p w14:paraId="6AD5ADEC" w14:textId="77777777" w:rsidR="00C53B9D" w:rsidRPr="00EC2BE4" w:rsidRDefault="008A2EF1">
            <w:pPr>
              <w:spacing w:line="240" w:lineRule="auto"/>
              <w:jc w:val="right"/>
              <w:rPr>
                <w:sz w:val="14"/>
                <w:szCs w:val="14"/>
              </w:rPr>
            </w:pPr>
            <w:r w:rsidRPr="00EC2BE4">
              <w:rPr>
                <w:rFonts w:ascii="Arial" w:eastAsia="Arial" w:hAnsi="Arial" w:cs="Arial"/>
                <w:sz w:val="14"/>
                <w:szCs w:val="14"/>
              </w:rPr>
              <w:t>0</w:t>
            </w:r>
          </w:p>
        </w:tc>
        <w:tc>
          <w:tcPr>
            <w:tcW w:w="859" w:type="dxa"/>
            <w:tcMar>
              <w:top w:w="10" w:type="dxa"/>
              <w:left w:w="118" w:type="dxa"/>
              <w:bottom w:w="10" w:type="dxa"/>
              <w:right w:w="118" w:type="dxa"/>
            </w:tcMar>
            <w:vAlign w:val="center"/>
            <w:hideMark/>
          </w:tcPr>
          <w:p w14:paraId="227E32AB" w14:textId="77777777" w:rsidR="00C53B9D" w:rsidRPr="00EC2BE4" w:rsidRDefault="008A2EF1">
            <w:pPr>
              <w:spacing w:line="240" w:lineRule="auto"/>
              <w:jc w:val="right"/>
              <w:rPr>
                <w:sz w:val="14"/>
                <w:szCs w:val="14"/>
              </w:rPr>
            </w:pPr>
            <w:r w:rsidRPr="00EC2BE4">
              <w:rPr>
                <w:rFonts w:ascii="Arial" w:eastAsia="Arial" w:hAnsi="Arial" w:cs="Arial"/>
                <w:sz w:val="14"/>
                <w:szCs w:val="14"/>
              </w:rPr>
              <w:t>0</w:t>
            </w:r>
          </w:p>
        </w:tc>
      </w:tr>
      <w:tr w:rsidR="00D76599" w:rsidRPr="00D76599" w14:paraId="00C6AC44" w14:textId="77777777">
        <w:trPr>
          <w:trHeight w:val="284"/>
        </w:trPr>
        <w:tc>
          <w:tcPr>
            <w:tcW w:w="1550" w:type="dxa"/>
            <w:tcMar>
              <w:top w:w="10" w:type="dxa"/>
              <w:left w:w="118" w:type="dxa"/>
              <w:bottom w:w="10" w:type="dxa"/>
              <w:right w:w="118" w:type="dxa"/>
            </w:tcMar>
            <w:vAlign w:val="center"/>
            <w:hideMark/>
          </w:tcPr>
          <w:p w14:paraId="38E50B49" w14:textId="77777777" w:rsidR="00C53B9D" w:rsidRPr="00EC2BE4" w:rsidRDefault="008A2EF1">
            <w:pPr>
              <w:spacing w:line="240" w:lineRule="auto"/>
              <w:rPr>
                <w:sz w:val="14"/>
                <w:szCs w:val="14"/>
              </w:rPr>
            </w:pPr>
            <w:r w:rsidRPr="00EC2BE4">
              <w:rPr>
                <w:rFonts w:ascii="Arial Narrow" w:eastAsia="Arial Narrow" w:hAnsi="Arial Narrow" w:cs="Arial Narrow"/>
                <w:b/>
                <w:bCs/>
                <w:sz w:val="14"/>
                <w:szCs w:val="14"/>
              </w:rPr>
              <w:t xml:space="preserve">      Leadership</w:t>
            </w:r>
          </w:p>
        </w:tc>
        <w:tc>
          <w:tcPr>
            <w:tcW w:w="891" w:type="dxa"/>
            <w:tcMar>
              <w:top w:w="10" w:type="dxa"/>
              <w:left w:w="118" w:type="dxa"/>
              <w:bottom w:w="10" w:type="dxa"/>
              <w:right w:w="118" w:type="dxa"/>
            </w:tcMar>
            <w:vAlign w:val="center"/>
            <w:hideMark/>
          </w:tcPr>
          <w:p w14:paraId="45EEC683" w14:textId="77777777" w:rsidR="00C53B9D" w:rsidRPr="00EC2BE4" w:rsidRDefault="008A2EF1">
            <w:pPr>
              <w:spacing w:line="240" w:lineRule="auto"/>
              <w:jc w:val="right"/>
              <w:rPr>
                <w:sz w:val="14"/>
                <w:szCs w:val="14"/>
              </w:rPr>
            </w:pPr>
            <w:r w:rsidRPr="00EC2BE4">
              <w:rPr>
                <w:rFonts w:ascii="Arial Narrow" w:eastAsia="Arial Narrow" w:hAnsi="Arial Narrow" w:cs="Arial Narrow"/>
                <w:sz w:val="14"/>
                <w:szCs w:val="14"/>
              </w:rPr>
              <w:t>6439.68</w:t>
            </w:r>
          </w:p>
        </w:tc>
        <w:tc>
          <w:tcPr>
            <w:tcW w:w="920" w:type="dxa"/>
            <w:tcMar>
              <w:top w:w="10" w:type="dxa"/>
              <w:left w:w="118" w:type="dxa"/>
              <w:bottom w:w="10" w:type="dxa"/>
              <w:right w:w="118" w:type="dxa"/>
            </w:tcMar>
            <w:vAlign w:val="center"/>
            <w:hideMark/>
          </w:tcPr>
          <w:p w14:paraId="74426501" w14:textId="77777777" w:rsidR="00C53B9D" w:rsidRPr="00EC2BE4" w:rsidRDefault="008A2EF1">
            <w:pPr>
              <w:spacing w:line="240" w:lineRule="auto"/>
              <w:jc w:val="right"/>
              <w:rPr>
                <w:sz w:val="14"/>
                <w:szCs w:val="14"/>
              </w:rPr>
            </w:pPr>
            <w:r w:rsidRPr="00EC2BE4">
              <w:rPr>
                <w:rFonts w:ascii="Arial" w:eastAsia="Arial" w:hAnsi="Arial" w:cs="Arial"/>
                <w:sz w:val="14"/>
                <w:szCs w:val="14"/>
              </w:rPr>
              <w:t>0</w:t>
            </w:r>
          </w:p>
        </w:tc>
        <w:tc>
          <w:tcPr>
            <w:tcW w:w="920" w:type="dxa"/>
            <w:tcMar>
              <w:top w:w="10" w:type="dxa"/>
              <w:left w:w="118" w:type="dxa"/>
              <w:bottom w:w="10" w:type="dxa"/>
              <w:right w:w="118" w:type="dxa"/>
            </w:tcMar>
            <w:vAlign w:val="center"/>
            <w:hideMark/>
          </w:tcPr>
          <w:p w14:paraId="3229DA44" w14:textId="77777777" w:rsidR="00C53B9D" w:rsidRPr="00EC2BE4" w:rsidRDefault="008A2EF1">
            <w:pPr>
              <w:spacing w:line="240" w:lineRule="auto"/>
              <w:jc w:val="right"/>
              <w:rPr>
                <w:sz w:val="14"/>
                <w:szCs w:val="14"/>
              </w:rPr>
            </w:pPr>
            <w:r w:rsidRPr="00EC2BE4">
              <w:rPr>
                <w:rFonts w:ascii="Arial" w:eastAsia="Arial" w:hAnsi="Arial" w:cs="Arial"/>
                <w:sz w:val="14"/>
                <w:szCs w:val="14"/>
              </w:rPr>
              <w:t>7239.77</w:t>
            </w:r>
          </w:p>
        </w:tc>
        <w:tc>
          <w:tcPr>
            <w:tcW w:w="859" w:type="dxa"/>
            <w:tcMar>
              <w:top w:w="10" w:type="dxa"/>
              <w:left w:w="118" w:type="dxa"/>
              <w:bottom w:w="10" w:type="dxa"/>
              <w:right w:w="118" w:type="dxa"/>
            </w:tcMar>
            <w:vAlign w:val="center"/>
            <w:hideMark/>
          </w:tcPr>
          <w:p w14:paraId="0AA722C5" w14:textId="77777777" w:rsidR="00C53B9D" w:rsidRPr="00EC2BE4" w:rsidRDefault="008A2EF1">
            <w:pPr>
              <w:spacing w:line="240" w:lineRule="auto"/>
              <w:jc w:val="right"/>
              <w:rPr>
                <w:sz w:val="14"/>
                <w:szCs w:val="14"/>
              </w:rPr>
            </w:pPr>
            <w:r w:rsidRPr="00EC2BE4">
              <w:rPr>
                <w:rFonts w:ascii="Arial" w:eastAsia="Arial" w:hAnsi="Arial" w:cs="Arial"/>
                <w:sz w:val="14"/>
                <w:szCs w:val="14"/>
              </w:rPr>
              <w:t>0</w:t>
            </w:r>
          </w:p>
        </w:tc>
        <w:tc>
          <w:tcPr>
            <w:tcW w:w="891" w:type="dxa"/>
            <w:tcMar>
              <w:top w:w="10" w:type="dxa"/>
              <w:left w:w="118" w:type="dxa"/>
              <w:bottom w:w="10" w:type="dxa"/>
              <w:right w:w="118" w:type="dxa"/>
            </w:tcMar>
            <w:vAlign w:val="center"/>
            <w:hideMark/>
          </w:tcPr>
          <w:p w14:paraId="48ED9EA8" w14:textId="77777777" w:rsidR="00C53B9D" w:rsidRPr="00EC2BE4" w:rsidRDefault="008A2EF1">
            <w:pPr>
              <w:spacing w:line="240" w:lineRule="auto"/>
              <w:jc w:val="right"/>
              <w:rPr>
                <w:sz w:val="14"/>
                <w:szCs w:val="14"/>
              </w:rPr>
            </w:pPr>
            <w:r w:rsidRPr="00EC2BE4">
              <w:rPr>
                <w:rFonts w:ascii="Arial" w:eastAsia="Arial" w:hAnsi="Arial" w:cs="Arial"/>
                <w:sz w:val="14"/>
                <w:szCs w:val="14"/>
              </w:rPr>
              <w:t>3502.12</w:t>
            </w:r>
          </w:p>
        </w:tc>
        <w:tc>
          <w:tcPr>
            <w:tcW w:w="859" w:type="dxa"/>
            <w:tcMar>
              <w:top w:w="10" w:type="dxa"/>
              <w:left w:w="118" w:type="dxa"/>
              <w:bottom w:w="10" w:type="dxa"/>
              <w:right w:w="118" w:type="dxa"/>
            </w:tcMar>
            <w:vAlign w:val="center"/>
            <w:hideMark/>
          </w:tcPr>
          <w:p w14:paraId="5EEC6A9F" w14:textId="77777777" w:rsidR="00C53B9D" w:rsidRPr="00EC2BE4" w:rsidRDefault="008A2EF1">
            <w:pPr>
              <w:spacing w:line="240" w:lineRule="auto"/>
              <w:jc w:val="right"/>
              <w:rPr>
                <w:sz w:val="14"/>
                <w:szCs w:val="14"/>
              </w:rPr>
            </w:pPr>
            <w:r w:rsidRPr="00EC2BE4">
              <w:rPr>
                <w:rFonts w:ascii="Arial" w:eastAsia="Arial" w:hAnsi="Arial" w:cs="Arial"/>
                <w:sz w:val="14"/>
                <w:szCs w:val="14"/>
              </w:rPr>
              <w:t>0</w:t>
            </w:r>
          </w:p>
        </w:tc>
        <w:tc>
          <w:tcPr>
            <w:tcW w:w="891" w:type="dxa"/>
            <w:tcMar>
              <w:top w:w="10" w:type="dxa"/>
              <w:left w:w="118" w:type="dxa"/>
              <w:bottom w:w="10" w:type="dxa"/>
              <w:right w:w="118" w:type="dxa"/>
            </w:tcMar>
            <w:vAlign w:val="center"/>
            <w:hideMark/>
          </w:tcPr>
          <w:p w14:paraId="2EC33C91" w14:textId="77777777" w:rsidR="00C53B9D" w:rsidRPr="00EC2BE4" w:rsidRDefault="008A2EF1">
            <w:pPr>
              <w:spacing w:line="240" w:lineRule="auto"/>
              <w:jc w:val="right"/>
              <w:rPr>
                <w:sz w:val="14"/>
                <w:szCs w:val="14"/>
              </w:rPr>
            </w:pPr>
            <w:r w:rsidRPr="00EC2BE4">
              <w:rPr>
                <w:rFonts w:ascii="Arial" w:eastAsia="Arial" w:hAnsi="Arial" w:cs="Arial"/>
                <w:sz w:val="14"/>
                <w:szCs w:val="14"/>
              </w:rPr>
              <w:t>1469.6</w:t>
            </w:r>
          </w:p>
        </w:tc>
        <w:tc>
          <w:tcPr>
            <w:tcW w:w="859" w:type="dxa"/>
            <w:tcMar>
              <w:top w:w="10" w:type="dxa"/>
              <w:left w:w="118" w:type="dxa"/>
              <w:bottom w:w="10" w:type="dxa"/>
              <w:right w:w="118" w:type="dxa"/>
            </w:tcMar>
            <w:vAlign w:val="center"/>
            <w:hideMark/>
          </w:tcPr>
          <w:p w14:paraId="12F7423F" w14:textId="77777777" w:rsidR="00C53B9D" w:rsidRPr="00EC2BE4" w:rsidRDefault="008A2EF1">
            <w:pPr>
              <w:spacing w:line="240" w:lineRule="auto"/>
              <w:jc w:val="right"/>
              <w:rPr>
                <w:sz w:val="14"/>
                <w:szCs w:val="14"/>
              </w:rPr>
            </w:pPr>
            <w:r w:rsidRPr="00EC2BE4">
              <w:rPr>
                <w:rFonts w:ascii="Arial" w:eastAsia="Arial" w:hAnsi="Arial" w:cs="Arial"/>
                <w:sz w:val="14"/>
                <w:szCs w:val="14"/>
              </w:rPr>
              <w:t>1500</w:t>
            </w:r>
          </w:p>
        </w:tc>
        <w:tc>
          <w:tcPr>
            <w:tcW w:w="891" w:type="dxa"/>
            <w:tcMar>
              <w:top w:w="10" w:type="dxa"/>
              <w:left w:w="118" w:type="dxa"/>
              <w:bottom w:w="10" w:type="dxa"/>
              <w:right w:w="118" w:type="dxa"/>
            </w:tcMar>
            <w:vAlign w:val="center"/>
            <w:hideMark/>
          </w:tcPr>
          <w:p w14:paraId="32B52DE0" w14:textId="77777777" w:rsidR="00C53B9D" w:rsidRPr="00EC2BE4" w:rsidRDefault="008A2EF1">
            <w:pPr>
              <w:spacing w:line="240" w:lineRule="auto"/>
              <w:jc w:val="right"/>
              <w:rPr>
                <w:sz w:val="14"/>
                <w:szCs w:val="14"/>
              </w:rPr>
            </w:pPr>
            <w:r w:rsidRPr="00EC2BE4">
              <w:rPr>
                <w:rFonts w:ascii="Arial" w:eastAsia="Arial" w:hAnsi="Arial" w:cs="Arial"/>
                <w:sz w:val="14"/>
                <w:szCs w:val="14"/>
              </w:rPr>
              <w:t>0</w:t>
            </w:r>
          </w:p>
        </w:tc>
        <w:tc>
          <w:tcPr>
            <w:tcW w:w="859" w:type="dxa"/>
            <w:tcMar>
              <w:top w:w="10" w:type="dxa"/>
              <w:left w:w="118" w:type="dxa"/>
              <w:bottom w:w="10" w:type="dxa"/>
              <w:right w:w="118" w:type="dxa"/>
            </w:tcMar>
            <w:vAlign w:val="center"/>
            <w:hideMark/>
          </w:tcPr>
          <w:p w14:paraId="6BADACAF" w14:textId="77777777" w:rsidR="00C53B9D" w:rsidRPr="00EC2BE4" w:rsidRDefault="008A2EF1">
            <w:pPr>
              <w:spacing w:line="240" w:lineRule="auto"/>
              <w:jc w:val="right"/>
              <w:rPr>
                <w:sz w:val="14"/>
                <w:szCs w:val="14"/>
              </w:rPr>
            </w:pPr>
            <w:r w:rsidRPr="00EC2BE4">
              <w:rPr>
                <w:rFonts w:ascii="Arial" w:eastAsia="Arial" w:hAnsi="Arial" w:cs="Arial"/>
                <w:sz w:val="14"/>
                <w:szCs w:val="14"/>
              </w:rPr>
              <w:t>5384.32</w:t>
            </w:r>
          </w:p>
        </w:tc>
      </w:tr>
      <w:tr w:rsidR="00D76599" w:rsidRPr="00D76599" w14:paraId="757186A5" w14:textId="77777777">
        <w:trPr>
          <w:trHeight w:val="284"/>
        </w:trPr>
        <w:tc>
          <w:tcPr>
            <w:tcW w:w="1550" w:type="dxa"/>
            <w:tcMar>
              <w:top w:w="10" w:type="dxa"/>
              <w:left w:w="118" w:type="dxa"/>
              <w:bottom w:w="10" w:type="dxa"/>
              <w:right w:w="118" w:type="dxa"/>
            </w:tcMar>
            <w:vAlign w:val="center"/>
            <w:hideMark/>
          </w:tcPr>
          <w:p w14:paraId="60CB5563" w14:textId="77777777" w:rsidR="00C53B9D" w:rsidRPr="00EC2BE4" w:rsidRDefault="008A2EF1">
            <w:pPr>
              <w:spacing w:line="240" w:lineRule="auto"/>
              <w:rPr>
                <w:sz w:val="14"/>
                <w:szCs w:val="14"/>
              </w:rPr>
            </w:pPr>
            <w:r w:rsidRPr="00EC2BE4">
              <w:rPr>
                <w:rFonts w:ascii="Arial Narrow" w:eastAsia="Arial Narrow" w:hAnsi="Arial Narrow" w:cs="Arial Narrow"/>
                <w:b/>
                <w:bCs/>
                <w:sz w:val="14"/>
                <w:szCs w:val="14"/>
              </w:rPr>
              <w:t xml:space="preserve">      New Member/Mentor Prog.</w:t>
            </w:r>
          </w:p>
        </w:tc>
        <w:tc>
          <w:tcPr>
            <w:tcW w:w="891" w:type="dxa"/>
            <w:tcMar>
              <w:top w:w="10" w:type="dxa"/>
              <w:left w:w="118" w:type="dxa"/>
              <w:bottom w:w="10" w:type="dxa"/>
              <w:right w:w="118" w:type="dxa"/>
            </w:tcMar>
            <w:vAlign w:val="center"/>
            <w:hideMark/>
          </w:tcPr>
          <w:p w14:paraId="7397A901" w14:textId="77777777" w:rsidR="00C53B9D" w:rsidRPr="00EC2BE4" w:rsidRDefault="008A2EF1">
            <w:pPr>
              <w:spacing w:line="240" w:lineRule="auto"/>
              <w:jc w:val="right"/>
              <w:rPr>
                <w:sz w:val="14"/>
                <w:szCs w:val="14"/>
              </w:rPr>
            </w:pPr>
            <w:r w:rsidRPr="00EC2BE4">
              <w:rPr>
                <w:rFonts w:ascii="Arial Narrow" w:eastAsia="Arial Narrow" w:hAnsi="Arial Narrow" w:cs="Arial Narrow"/>
                <w:sz w:val="14"/>
                <w:szCs w:val="14"/>
              </w:rPr>
              <w:t>0</w:t>
            </w:r>
          </w:p>
        </w:tc>
        <w:tc>
          <w:tcPr>
            <w:tcW w:w="920" w:type="dxa"/>
            <w:tcMar>
              <w:top w:w="10" w:type="dxa"/>
              <w:left w:w="118" w:type="dxa"/>
              <w:bottom w:w="10" w:type="dxa"/>
              <w:right w:w="118" w:type="dxa"/>
            </w:tcMar>
            <w:vAlign w:val="center"/>
            <w:hideMark/>
          </w:tcPr>
          <w:p w14:paraId="1C3B8234" w14:textId="77777777" w:rsidR="00C53B9D" w:rsidRPr="00EC2BE4" w:rsidRDefault="008A2EF1">
            <w:pPr>
              <w:spacing w:line="240" w:lineRule="auto"/>
              <w:jc w:val="right"/>
              <w:rPr>
                <w:sz w:val="14"/>
                <w:szCs w:val="14"/>
              </w:rPr>
            </w:pPr>
            <w:r w:rsidRPr="00EC2BE4">
              <w:rPr>
                <w:rFonts w:ascii="Arial Narrow" w:eastAsia="Arial Narrow" w:hAnsi="Arial Narrow" w:cs="Arial Narrow"/>
                <w:sz w:val="14"/>
                <w:szCs w:val="14"/>
              </w:rPr>
              <w:t>150</w:t>
            </w:r>
          </w:p>
        </w:tc>
        <w:tc>
          <w:tcPr>
            <w:tcW w:w="920" w:type="dxa"/>
            <w:tcMar>
              <w:top w:w="10" w:type="dxa"/>
              <w:left w:w="118" w:type="dxa"/>
              <w:bottom w:w="10" w:type="dxa"/>
              <w:right w:w="118" w:type="dxa"/>
            </w:tcMar>
            <w:vAlign w:val="center"/>
            <w:hideMark/>
          </w:tcPr>
          <w:p w14:paraId="31FEBBAA" w14:textId="77777777" w:rsidR="00C53B9D" w:rsidRPr="00EC2BE4" w:rsidRDefault="008A2EF1">
            <w:pPr>
              <w:spacing w:line="240" w:lineRule="auto"/>
              <w:jc w:val="right"/>
              <w:rPr>
                <w:sz w:val="14"/>
                <w:szCs w:val="14"/>
              </w:rPr>
            </w:pPr>
            <w:r w:rsidRPr="00EC2BE4">
              <w:rPr>
                <w:rFonts w:ascii="Arial Narrow" w:eastAsia="Arial Narrow" w:hAnsi="Arial Narrow" w:cs="Arial Narrow"/>
                <w:b/>
                <w:bCs/>
                <w:sz w:val="14"/>
                <w:szCs w:val="14"/>
              </w:rPr>
              <w:t>118.72</w:t>
            </w:r>
          </w:p>
        </w:tc>
        <w:tc>
          <w:tcPr>
            <w:tcW w:w="859" w:type="dxa"/>
            <w:tcMar>
              <w:top w:w="10" w:type="dxa"/>
              <w:left w:w="118" w:type="dxa"/>
              <w:bottom w:w="10" w:type="dxa"/>
              <w:right w:w="118" w:type="dxa"/>
            </w:tcMar>
            <w:vAlign w:val="center"/>
            <w:hideMark/>
          </w:tcPr>
          <w:p w14:paraId="14723A22" w14:textId="77777777" w:rsidR="00C53B9D" w:rsidRPr="00EC2BE4" w:rsidRDefault="008A2EF1">
            <w:pPr>
              <w:spacing w:line="240" w:lineRule="auto"/>
              <w:jc w:val="right"/>
              <w:rPr>
                <w:sz w:val="14"/>
                <w:szCs w:val="14"/>
              </w:rPr>
            </w:pPr>
            <w:r w:rsidRPr="00EC2BE4">
              <w:rPr>
                <w:rFonts w:ascii="Arial" w:eastAsia="Arial" w:hAnsi="Arial" w:cs="Arial"/>
                <w:sz w:val="14"/>
                <w:szCs w:val="14"/>
              </w:rPr>
              <w:t>0</w:t>
            </w:r>
          </w:p>
        </w:tc>
        <w:tc>
          <w:tcPr>
            <w:tcW w:w="891" w:type="dxa"/>
            <w:tcMar>
              <w:top w:w="10" w:type="dxa"/>
              <w:left w:w="118" w:type="dxa"/>
              <w:bottom w:w="10" w:type="dxa"/>
              <w:right w:w="118" w:type="dxa"/>
            </w:tcMar>
            <w:vAlign w:val="center"/>
            <w:hideMark/>
          </w:tcPr>
          <w:p w14:paraId="7D2CE7DD" w14:textId="77777777" w:rsidR="00C53B9D" w:rsidRPr="00EC2BE4" w:rsidRDefault="008A2EF1">
            <w:pPr>
              <w:spacing w:line="240" w:lineRule="auto"/>
              <w:jc w:val="right"/>
              <w:rPr>
                <w:sz w:val="14"/>
                <w:szCs w:val="14"/>
              </w:rPr>
            </w:pPr>
            <w:r w:rsidRPr="00EC2BE4">
              <w:rPr>
                <w:rFonts w:ascii="Arial" w:eastAsia="Arial" w:hAnsi="Arial" w:cs="Arial"/>
                <w:sz w:val="14"/>
                <w:szCs w:val="14"/>
              </w:rPr>
              <w:t>0</w:t>
            </w:r>
          </w:p>
        </w:tc>
        <w:tc>
          <w:tcPr>
            <w:tcW w:w="859" w:type="dxa"/>
            <w:tcMar>
              <w:top w:w="10" w:type="dxa"/>
              <w:left w:w="118" w:type="dxa"/>
              <w:bottom w:w="10" w:type="dxa"/>
              <w:right w:w="118" w:type="dxa"/>
            </w:tcMar>
            <w:vAlign w:val="center"/>
            <w:hideMark/>
          </w:tcPr>
          <w:p w14:paraId="3EC80E5C" w14:textId="77777777" w:rsidR="00C53B9D" w:rsidRPr="00EC2BE4" w:rsidRDefault="008A2EF1">
            <w:pPr>
              <w:spacing w:line="240" w:lineRule="auto"/>
              <w:jc w:val="right"/>
              <w:rPr>
                <w:sz w:val="14"/>
                <w:szCs w:val="14"/>
              </w:rPr>
            </w:pPr>
            <w:r w:rsidRPr="00EC2BE4">
              <w:rPr>
                <w:rFonts w:ascii="Arial" w:eastAsia="Arial" w:hAnsi="Arial" w:cs="Arial"/>
                <w:sz w:val="14"/>
                <w:szCs w:val="14"/>
              </w:rPr>
              <w:t>0</w:t>
            </w:r>
          </w:p>
        </w:tc>
        <w:tc>
          <w:tcPr>
            <w:tcW w:w="891" w:type="dxa"/>
            <w:tcMar>
              <w:top w:w="10" w:type="dxa"/>
              <w:left w:w="118" w:type="dxa"/>
              <w:bottom w:w="10" w:type="dxa"/>
              <w:right w:w="118" w:type="dxa"/>
            </w:tcMar>
            <w:vAlign w:val="center"/>
            <w:hideMark/>
          </w:tcPr>
          <w:p w14:paraId="1BDBA9AE" w14:textId="77777777" w:rsidR="00C53B9D" w:rsidRPr="00EC2BE4" w:rsidRDefault="008A2EF1">
            <w:pPr>
              <w:spacing w:line="240" w:lineRule="auto"/>
              <w:jc w:val="right"/>
              <w:rPr>
                <w:sz w:val="14"/>
                <w:szCs w:val="14"/>
              </w:rPr>
            </w:pPr>
            <w:r w:rsidRPr="00EC2BE4">
              <w:rPr>
                <w:rFonts w:ascii="Arial" w:eastAsia="Arial" w:hAnsi="Arial" w:cs="Arial"/>
                <w:sz w:val="14"/>
                <w:szCs w:val="14"/>
              </w:rPr>
              <w:t>0</w:t>
            </w:r>
          </w:p>
        </w:tc>
        <w:tc>
          <w:tcPr>
            <w:tcW w:w="859" w:type="dxa"/>
            <w:tcMar>
              <w:top w:w="10" w:type="dxa"/>
              <w:left w:w="118" w:type="dxa"/>
              <w:bottom w:w="10" w:type="dxa"/>
              <w:right w:w="118" w:type="dxa"/>
            </w:tcMar>
            <w:vAlign w:val="center"/>
            <w:hideMark/>
          </w:tcPr>
          <w:p w14:paraId="55092BE9" w14:textId="77777777" w:rsidR="00C53B9D" w:rsidRPr="00EC2BE4" w:rsidRDefault="008A2EF1">
            <w:pPr>
              <w:spacing w:line="240" w:lineRule="auto"/>
              <w:jc w:val="right"/>
              <w:rPr>
                <w:sz w:val="14"/>
                <w:szCs w:val="14"/>
              </w:rPr>
            </w:pPr>
            <w:r w:rsidRPr="00EC2BE4">
              <w:rPr>
                <w:rFonts w:ascii="Arial" w:eastAsia="Arial" w:hAnsi="Arial" w:cs="Arial"/>
                <w:sz w:val="14"/>
                <w:szCs w:val="14"/>
              </w:rPr>
              <w:t>51.41</w:t>
            </w:r>
          </w:p>
        </w:tc>
        <w:tc>
          <w:tcPr>
            <w:tcW w:w="891" w:type="dxa"/>
            <w:tcMar>
              <w:top w:w="10" w:type="dxa"/>
              <w:left w:w="118" w:type="dxa"/>
              <w:bottom w:w="10" w:type="dxa"/>
              <w:right w:w="118" w:type="dxa"/>
            </w:tcMar>
            <w:vAlign w:val="center"/>
            <w:hideMark/>
          </w:tcPr>
          <w:p w14:paraId="5BE67038" w14:textId="77777777" w:rsidR="00C53B9D" w:rsidRPr="00EC2BE4" w:rsidRDefault="008A2EF1">
            <w:pPr>
              <w:spacing w:line="240" w:lineRule="auto"/>
              <w:jc w:val="right"/>
              <w:rPr>
                <w:sz w:val="14"/>
                <w:szCs w:val="14"/>
              </w:rPr>
            </w:pPr>
            <w:r w:rsidRPr="00EC2BE4">
              <w:rPr>
                <w:rFonts w:ascii="Arial" w:eastAsia="Arial" w:hAnsi="Arial" w:cs="Arial"/>
                <w:sz w:val="14"/>
                <w:szCs w:val="14"/>
              </w:rPr>
              <w:t>321.41</w:t>
            </w:r>
          </w:p>
        </w:tc>
        <w:tc>
          <w:tcPr>
            <w:tcW w:w="859" w:type="dxa"/>
            <w:tcMar>
              <w:top w:w="10" w:type="dxa"/>
              <w:left w:w="118" w:type="dxa"/>
              <w:bottom w:w="10" w:type="dxa"/>
              <w:right w:w="118" w:type="dxa"/>
            </w:tcMar>
            <w:vAlign w:val="center"/>
            <w:hideMark/>
          </w:tcPr>
          <w:p w14:paraId="326C07BC" w14:textId="77777777" w:rsidR="00C53B9D" w:rsidRPr="00EC2BE4" w:rsidRDefault="008A2EF1">
            <w:pPr>
              <w:spacing w:line="240" w:lineRule="auto"/>
              <w:jc w:val="right"/>
              <w:rPr>
                <w:sz w:val="14"/>
                <w:szCs w:val="14"/>
              </w:rPr>
            </w:pPr>
            <w:r w:rsidRPr="00EC2BE4">
              <w:rPr>
                <w:rFonts w:ascii="Arial" w:eastAsia="Arial" w:hAnsi="Arial" w:cs="Arial"/>
                <w:sz w:val="14"/>
                <w:szCs w:val="14"/>
              </w:rPr>
              <w:t>976.85</w:t>
            </w:r>
          </w:p>
        </w:tc>
      </w:tr>
      <w:tr w:rsidR="00D76599" w:rsidRPr="00D76599" w14:paraId="23FA2E63" w14:textId="77777777">
        <w:trPr>
          <w:trHeight w:val="284"/>
        </w:trPr>
        <w:tc>
          <w:tcPr>
            <w:tcW w:w="1550" w:type="dxa"/>
            <w:tcMar>
              <w:top w:w="10" w:type="dxa"/>
              <w:left w:w="118" w:type="dxa"/>
              <w:bottom w:w="10" w:type="dxa"/>
              <w:right w:w="118" w:type="dxa"/>
            </w:tcMar>
            <w:vAlign w:val="center"/>
            <w:hideMark/>
          </w:tcPr>
          <w:p w14:paraId="1F474F7F" w14:textId="77777777" w:rsidR="00C53B9D" w:rsidRPr="00EC2BE4" w:rsidRDefault="008A2EF1">
            <w:pPr>
              <w:spacing w:line="240" w:lineRule="auto"/>
              <w:rPr>
                <w:sz w:val="14"/>
                <w:szCs w:val="14"/>
              </w:rPr>
            </w:pPr>
            <w:r w:rsidRPr="00EC2BE4">
              <w:rPr>
                <w:rFonts w:ascii="Arial Narrow" w:eastAsia="Arial Narrow" w:hAnsi="Arial Narrow" w:cs="Arial Narrow"/>
                <w:b/>
                <w:bCs/>
                <w:sz w:val="14"/>
                <w:szCs w:val="14"/>
              </w:rPr>
              <w:t xml:space="preserve">      Professional Development</w:t>
            </w:r>
          </w:p>
        </w:tc>
        <w:tc>
          <w:tcPr>
            <w:tcW w:w="891" w:type="dxa"/>
            <w:tcMar>
              <w:top w:w="10" w:type="dxa"/>
              <w:left w:w="118" w:type="dxa"/>
              <w:bottom w:w="10" w:type="dxa"/>
              <w:right w:w="118" w:type="dxa"/>
            </w:tcMar>
            <w:vAlign w:val="center"/>
            <w:hideMark/>
          </w:tcPr>
          <w:p w14:paraId="0DC16FD1" w14:textId="77777777" w:rsidR="00C53B9D" w:rsidRPr="00EC2BE4" w:rsidRDefault="008A2EF1">
            <w:pPr>
              <w:spacing w:line="240" w:lineRule="auto"/>
              <w:jc w:val="right"/>
              <w:rPr>
                <w:sz w:val="14"/>
                <w:szCs w:val="14"/>
              </w:rPr>
            </w:pPr>
            <w:r w:rsidRPr="00EC2BE4">
              <w:rPr>
                <w:rFonts w:ascii="Arial Narrow" w:eastAsia="Arial Narrow" w:hAnsi="Arial Narrow" w:cs="Arial Narrow"/>
                <w:sz w:val="14"/>
                <w:szCs w:val="14"/>
              </w:rPr>
              <w:t>0</w:t>
            </w:r>
          </w:p>
        </w:tc>
        <w:tc>
          <w:tcPr>
            <w:tcW w:w="920" w:type="dxa"/>
            <w:tcMar>
              <w:top w:w="10" w:type="dxa"/>
              <w:left w:w="118" w:type="dxa"/>
              <w:bottom w:w="10" w:type="dxa"/>
              <w:right w:w="118" w:type="dxa"/>
            </w:tcMar>
            <w:vAlign w:val="center"/>
            <w:hideMark/>
          </w:tcPr>
          <w:p w14:paraId="50EB4CA3" w14:textId="77777777" w:rsidR="00C53B9D" w:rsidRPr="00EC2BE4" w:rsidRDefault="008A2EF1">
            <w:pPr>
              <w:spacing w:line="240" w:lineRule="auto"/>
              <w:jc w:val="right"/>
              <w:rPr>
                <w:sz w:val="14"/>
                <w:szCs w:val="14"/>
              </w:rPr>
            </w:pPr>
            <w:r w:rsidRPr="00EC2BE4">
              <w:rPr>
                <w:rFonts w:ascii="Arial" w:eastAsia="Arial" w:hAnsi="Arial" w:cs="Arial"/>
                <w:sz w:val="14"/>
                <w:szCs w:val="14"/>
              </w:rPr>
              <w:t>500</w:t>
            </w:r>
          </w:p>
        </w:tc>
        <w:tc>
          <w:tcPr>
            <w:tcW w:w="920" w:type="dxa"/>
            <w:tcMar>
              <w:top w:w="10" w:type="dxa"/>
              <w:left w:w="118" w:type="dxa"/>
              <w:bottom w:w="10" w:type="dxa"/>
              <w:right w:w="118" w:type="dxa"/>
            </w:tcMar>
            <w:vAlign w:val="center"/>
            <w:hideMark/>
          </w:tcPr>
          <w:p w14:paraId="6DE7ED64" w14:textId="77777777" w:rsidR="00C53B9D" w:rsidRPr="00EC2BE4" w:rsidRDefault="008A2EF1">
            <w:pPr>
              <w:spacing w:line="240" w:lineRule="auto"/>
              <w:jc w:val="right"/>
              <w:rPr>
                <w:sz w:val="14"/>
                <w:szCs w:val="14"/>
              </w:rPr>
            </w:pPr>
            <w:r w:rsidRPr="00EC2BE4">
              <w:rPr>
                <w:rFonts w:ascii="Arial" w:eastAsia="Arial" w:hAnsi="Arial" w:cs="Arial"/>
                <w:sz w:val="14"/>
                <w:szCs w:val="14"/>
              </w:rPr>
              <w:t>82.79</w:t>
            </w:r>
          </w:p>
        </w:tc>
        <w:tc>
          <w:tcPr>
            <w:tcW w:w="859" w:type="dxa"/>
            <w:tcMar>
              <w:top w:w="10" w:type="dxa"/>
              <w:left w:w="118" w:type="dxa"/>
              <w:bottom w:w="10" w:type="dxa"/>
              <w:right w:w="118" w:type="dxa"/>
            </w:tcMar>
            <w:vAlign w:val="center"/>
            <w:hideMark/>
          </w:tcPr>
          <w:p w14:paraId="758B0FE8" w14:textId="77777777" w:rsidR="00C53B9D" w:rsidRPr="00EC2BE4" w:rsidRDefault="008A2EF1">
            <w:pPr>
              <w:spacing w:line="240" w:lineRule="auto"/>
              <w:jc w:val="right"/>
              <w:rPr>
                <w:sz w:val="14"/>
                <w:szCs w:val="14"/>
              </w:rPr>
            </w:pPr>
            <w:r w:rsidRPr="00EC2BE4">
              <w:rPr>
                <w:rFonts w:ascii="Arial" w:eastAsia="Arial" w:hAnsi="Arial" w:cs="Arial"/>
                <w:sz w:val="14"/>
                <w:szCs w:val="14"/>
              </w:rPr>
              <w:t>0</w:t>
            </w:r>
          </w:p>
        </w:tc>
        <w:tc>
          <w:tcPr>
            <w:tcW w:w="891" w:type="dxa"/>
            <w:tcMar>
              <w:top w:w="10" w:type="dxa"/>
              <w:left w:w="118" w:type="dxa"/>
              <w:bottom w:w="10" w:type="dxa"/>
              <w:right w:w="118" w:type="dxa"/>
            </w:tcMar>
            <w:vAlign w:val="center"/>
            <w:hideMark/>
          </w:tcPr>
          <w:p w14:paraId="72EE3DC6" w14:textId="77777777" w:rsidR="00C53B9D" w:rsidRPr="00EC2BE4" w:rsidRDefault="008A2EF1">
            <w:pPr>
              <w:spacing w:line="240" w:lineRule="auto"/>
              <w:jc w:val="right"/>
              <w:rPr>
                <w:sz w:val="14"/>
                <w:szCs w:val="14"/>
              </w:rPr>
            </w:pPr>
            <w:r w:rsidRPr="00EC2BE4">
              <w:rPr>
                <w:rFonts w:ascii="Arial" w:eastAsia="Arial" w:hAnsi="Arial" w:cs="Arial"/>
                <w:sz w:val="14"/>
                <w:szCs w:val="14"/>
              </w:rPr>
              <w:t>0</w:t>
            </w:r>
          </w:p>
        </w:tc>
        <w:tc>
          <w:tcPr>
            <w:tcW w:w="859" w:type="dxa"/>
            <w:tcMar>
              <w:top w:w="10" w:type="dxa"/>
              <w:left w:w="118" w:type="dxa"/>
              <w:bottom w:w="10" w:type="dxa"/>
              <w:right w:w="118" w:type="dxa"/>
            </w:tcMar>
            <w:vAlign w:val="center"/>
            <w:hideMark/>
          </w:tcPr>
          <w:p w14:paraId="38C4D6EE" w14:textId="77777777" w:rsidR="00C53B9D" w:rsidRPr="00EC2BE4" w:rsidRDefault="008A2EF1">
            <w:pPr>
              <w:spacing w:line="240" w:lineRule="auto"/>
              <w:jc w:val="right"/>
              <w:rPr>
                <w:sz w:val="14"/>
                <w:szCs w:val="14"/>
              </w:rPr>
            </w:pPr>
            <w:r w:rsidRPr="00EC2BE4">
              <w:rPr>
                <w:rFonts w:ascii="Arial" w:eastAsia="Arial" w:hAnsi="Arial" w:cs="Arial"/>
                <w:sz w:val="14"/>
                <w:szCs w:val="14"/>
              </w:rPr>
              <w:t>255.3</w:t>
            </w:r>
          </w:p>
        </w:tc>
        <w:tc>
          <w:tcPr>
            <w:tcW w:w="891" w:type="dxa"/>
            <w:tcMar>
              <w:top w:w="10" w:type="dxa"/>
              <w:left w:w="118" w:type="dxa"/>
              <w:bottom w:w="10" w:type="dxa"/>
              <w:right w:w="118" w:type="dxa"/>
            </w:tcMar>
            <w:vAlign w:val="center"/>
            <w:hideMark/>
          </w:tcPr>
          <w:p w14:paraId="727647FE" w14:textId="77777777" w:rsidR="00C53B9D" w:rsidRPr="00EC2BE4" w:rsidRDefault="008A2EF1">
            <w:pPr>
              <w:spacing w:line="240" w:lineRule="auto"/>
              <w:jc w:val="right"/>
              <w:rPr>
                <w:sz w:val="14"/>
                <w:szCs w:val="14"/>
              </w:rPr>
            </w:pPr>
            <w:r w:rsidRPr="00EC2BE4">
              <w:rPr>
                <w:rFonts w:ascii="Arial" w:eastAsia="Arial" w:hAnsi="Arial" w:cs="Arial"/>
                <w:sz w:val="14"/>
                <w:szCs w:val="14"/>
              </w:rPr>
              <w:t>146.25</w:t>
            </w:r>
          </w:p>
        </w:tc>
        <w:tc>
          <w:tcPr>
            <w:tcW w:w="859" w:type="dxa"/>
            <w:tcMar>
              <w:top w:w="10" w:type="dxa"/>
              <w:left w:w="118" w:type="dxa"/>
              <w:bottom w:w="10" w:type="dxa"/>
              <w:right w:w="118" w:type="dxa"/>
            </w:tcMar>
            <w:vAlign w:val="center"/>
            <w:hideMark/>
          </w:tcPr>
          <w:p w14:paraId="3EB4CBD1" w14:textId="77777777" w:rsidR="00C53B9D" w:rsidRPr="00EC2BE4" w:rsidRDefault="008A2EF1">
            <w:pPr>
              <w:spacing w:line="240" w:lineRule="auto"/>
              <w:jc w:val="right"/>
              <w:rPr>
                <w:sz w:val="14"/>
                <w:szCs w:val="14"/>
              </w:rPr>
            </w:pPr>
            <w:r w:rsidRPr="00EC2BE4">
              <w:rPr>
                <w:rFonts w:ascii="Arial" w:eastAsia="Arial" w:hAnsi="Arial" w:cs="Arial"/>
                <w:sz w:val="14"/>
                <w:szCs w:val="14"/>
              </w:rPr>
              <w:t>0</w:t>
            </w:r>
          </w:p>
        </w:tc>
        <w:tc>
          <w:tcPr>
            <w:tcW w:w="891" w:type="dxa"/>
            <w:tcMar>
              <w:top w:w="10" w:type="dxa"/>
              <w:left w:w="118" w:type="dxa"/>
              <w:bottom w:w="10" w:type="dxa"/>
              <w:right w:w="118" w:type="dxa"/>
            </w:tcMar>
            <w:vAlign w:val="center"/>
            <w:hideMark/>
          </w:tcPr>
          <w:p w14:paraId="38FBE42C" w14:textId="77777777" w:rsidR="00C53B9D" w:rsidRPr="00EC2BE4" w:rsidRDefault="008A2EF1">
            <w:pPr>
              <w:spacing w:line="240" w:lineRule="auto"/>
              <w:jc w:val="right"/>
              <w:rPr>
                <w:sz w:val="14"/>
                <w:szCs w:val="14"/>
              </w:rPr>
            </w:pPr>
            <w:r w:rsidRPr="00EC2BE4">
              <w:rPr>
                <w:rFonts w:ascii="Arial" w:eastAsia="Arial" w:hAnsi="Arial" w:cs="Arial"/>
                <w:sz w:val="14"/>
                <w:szCs w:val="14"/>
              </w:rPr>
              <w:t>0</w:t>
            </w:r>
          </w:p>
        </w:tc>
        <w:tc>
          <w:tcPr>
            <w:tcW w:w="859" w:type="dxa"/>
            <w:tcMar>
              <w:top w:w="10" w:type="dxa"/>
              <w:left w:w="118" w:type="dxa"/>
              <w:bottom w:w="10" w:type="dxa"/>
              <w:right w:w="118" w:type="dxa"/>
            </w:tcMar>
            <w:vAlign w:val="center"/>
            <w:hideMark/>
          </w:tcPr>
          <w:p w14:paraId="326D3E42" w14:textId="77777777" w:rsidR="00C53B9D" w:rsidRPr="00EC2BE4" w:rsidRDefault="008A2EF1">
            <w:pPr>
              <w:spacing w:line="240" w:lineRule="auto"/>
              <w:jc w:val="right"/>
              <w:rPr>
                <w:sz w:val="14"/>
                <w:szCs w:val="14"/>
              </w:rPr>
            </w:pPr>
            <w:r w:rsidRPr="00EC2BE4">
              <w:rPr>
                <w:rFonts w:ascii="Arial" w:eastAsia="Arial" w:hAnsi="Arial" w:cs="Arial"/>
                <w:sz w:val="14"/>
                <w:szCs w:val="14"/>
              </w:rPr>
              <w:t>0</w:t>
            </w:r>
          </w:p>
        </w:tc>
      </w:tr>
      <w:tr w:rsidR="00D76599" w:rsidRPr="00D76599" w14:paraId="417AD6CB" w14:textId="77777777">
        <w:trPr>
          <w:trHeight w:val="284"/>
        </w:trPr>
        <w:tc>
          <w:tcPr>
            <w:tcW w:w="1550" w:type="dxa"/>
            <w:tcMar>
              <w:top w:w="10" w:type="dxa"/>
              <w:left w:w="118" w:type="dxa"/>
              <w:bottom w:w="10" w:type="dxa"/>
              <w:right w:w="118" w:type="dxa"/>
            </w:tcMar>
            <w:vAlign w:val="center"/>
            <w:hideMark/>
          </w:tcPr>
          <w:p w14:paraId="4FD25F96" w14:textId="77777777" w:rsidR="00C53B9D" w:rsidRPr="00EC2BE4" w:rsidRDefault="008A2EF1">
            <w:pPr>
              <w:spacing w:line="240" w:lineRule="auto"/>
              <w:rPr>
                <w:sz w:val="14"/>
                <w:szCs w:val="14"/>
              </w:rPr>
            </w:pPr>
            <w:r w:rsidRPr="00EC2BE4">
              <w:rPr>
                <w:rFonts w:ascii="Arial Narrow" w:eastAsia="Arial Narrow" w:hAnsi="Arial Narrow" w:cs="Arial Narrow"/>
                <w:b/>
                <w:bCs/>
                <w:sz w:val="14"/>
                <w:szCs w:val="14"/>
              </w:rPr>
              <w:t xml:space="preserve">      Spring Conference</w:t>
            </w:r>
          </w:p>
        </w:tc>
        <w:tc>
          <w:tcPr>
            <w:tcW w:w="891" w:type="dxa"/>
            <w:tcMar>
              <w:top w:w="10" w:type="dxa"/>
              <w:left w:w="118" w:type="dxa"/>
              <w:bottom w:w="10" w:type="dxa"/>
              <w:right w:w="118" w:type="dxa"/>
            </w:tcMar>
            <w:vAlign w:val="center"/>
            <w:hideMark/>
          </w:tcPr>
          <w:p w14:paraId="54A9CC3E" w14:textId="77777777" w:rsidR="00C53B9D" w:rsidRPr="00EC2BE4" w:rsidRDefault="008A2EF1">
            <w:pPr>
              <w:spacing w:line="240" w:lineRule="auto"/>
              <w:jc w:val="right"/>
              <w:rPr>
                <w:sz w:val="14"/>
                <w:szCs w:val="14"/>
              </w:rPr>
            </w:pPr>
            <w:r w:rsidRPr="00EC2BE4">
              <w:rPr>
                <w:rFonts w:ascii="Arial" w:eastAsia="Arial" w:hAnsi="Arial" w:cs="Arial"/>
                <w:sz w:val="14"/>
                <w:szCs w:val="14"/>
              </w:rPr>
              <w:t>46957.31</w:t>
            </w:r>
          </w:p>
        </w:tc>
        <w:tc>
          <w:tcPr>
            <w:tcW w:w="920" w:type="dxa"/>
            <w:tcMar>
              <w:top w:w="10" w:type="dxa"/>
              <w:left w:w="118" w:type="dxa"/>
              <w:bottom w:w="10" w:type="dxa"/>
              <w:right w:w="118" w:type="dxa"/>
            </w:tcMar>
            <w:vAlign w:val="center"/>
            <w:hideMark/>
          </w:tcPr>
          <w:p w14:paraId="110D3CB2" w14:textId="77777777" w:rsidR="00C53B9D" w:rsidRPr="00EC2BE4" w:rsidRDefault="008A2EF1">
            <w:pPr>
              <w:spacing w:line="240" w:lineRule="auto"/>
              <w:jc w:val="right"/>
              <w:rPr>
                <w:sz w:val="14"/>
                <w:szCs w:val="14"/>
              </w:rPr>
            </w:pPr>
            <w:r w:rsidRPr="00EC2BE4">
              <w:rPr>
                <w:rFonts w:ascii="Arial" w:eastAsia="Arial" w:hAnsi="Arial" w:cs="Arial"/>
                <w:sz w:val="14"/>
                <w:szCs w:val="14"/>
              </w:rPr>
              <w:t>42000</w:t>
            </w:r>
          </w:p>
        </w:tc>
        <w:tc>
          <w:tcPr>
            <w:tcW w:w="920" w:type="dxa"/>
            <w:tcMar>
              <w:top w:w="10" w:type="dxa"/>
              <w:left w:w="118" w:type="dxa"/>
              <w:bottom w:w="10" w:type="dxa"/>
              <w:right w:w="118" w:type="dxa"/>
            </w:tcMar>
            <w:vAlign w:val="center"/>
            <w:hideMark/>
          </w:tcPr>
          <w:p w14:paraId="43DE27CB" w14:textId="77777777" w:rsidR="00C53B9D" w:rsidRPr="00EC2BE4" w:rsidRDefault="008A2EF1">
            <w:pPr>
              <w:spacing w:line="240" w:lineRule="auto"/>
              <w:jc w:val="right"/>
              <w:rPr>
                <w:sz w:val="14"/>
                <w:szCs w:val="14"/>
              </w:rPr>
            </w:pPr>
            <w:r w:rsidRPr="00EC2BE4">
              <w:rPr>
                <w:rFonts w:ascii="Arial" w:eastAsia="Arial" w:hAnsi="Arial" w:cs="Arial"/>
                <w:sz w:val="14"/>
                <w:szCs w:val="14"/>
              </w:rPr>
              <w:t>33578.54</w:t>
            </w:r>
          </w:p>
        </w:tc>
        <w:tc>
          <w:tcPr>
            <w:tcW w:w="859" w:type="dxa"/>
            <w:tcMar>
              <w:top w:w="10" w:type="dxa"/>
              <w:left w:w="118" w:type="dxa"/>
              <w:bottom w:w="10" w:type="dxa"/>
              <w:right w:w="118" w:type="dxa"/>
            </w:tcMar>
            <w:vAlign w:val="center"/>
            <w:hideMark/>
          </w:tcPr>
          <w:p w14:paraId="3CA97A40" w14:textId="77777777" w:rsidR="00C53B9D" w:rsidRPr="00EC2BE4" w:rsidRDefault="008A2EF1">
            <w:pPr>
              <w:spacing w:line="240" w:lineRule="auto"/>
              <w:jc w:val="right"/>
              <w:rPr>
                <w:sz w:val="14"/>
                <w:szCs w:val="14"/>
              </w:rPr>
            </w:pPr>
            <w:r w:rsidRPr="00EC2BE4">
              <w:rPr>
                <w:rFonts w:ascii="Arial" w:eastAsia="Arial" w:hAnsi="Arial" w:cs="Arial"/>
                <w:sz w:val="14"/>
                <w:szCs w:val="14"/>
              </w:rPr>
              <w:t>31343.97</w:t>
            </w:r>
          </w:p>
        </w:tc>
        <w:tc>
          <w:tcPr>
            <w:tcW w:w="891" w:type="dxa"/>
            <w:tcMar>
              <w:top w:w="10" w:type="dxa"/>
              <w:left w:w="118" w:type="dxa"/>
              <w:bottom w:w="10" w:type="dxa"/>
              <w:right w:w="118" w:type="dxa"/>
            </w:tcMar>
            <w:vAlign w:val="center"/>
            <w:hideMark/>
          </w:tcPr>
          <w:p w14:paraId="4CC3CB7B" w14:textId="77777777" w:rsidR="00C53B9D" w:rsidRPr="00EC2BE4" w:rsidRDefault="008A2EF1">
            <w:pPr>
              <w:spacing w:line="240" w:lineRule="auto"/>
              <w:jc w:val="right"/>
              <w:rPr>
                <w:sz w:val="14"/>
                <w:szCs w:val="14"/>
              </w:rPr>
            </w:pPr>
            <w:r w:rsidRPr="00EC2BE4">
              <w:rPr>
                <w:rFonts w:ascii="Arial" w:eastAsia="Arial" w:hAnsi="Arial" w:cs="Arial"/>
                <w:sz w:val="14"/>
                <w:szCs w:val="14"/>
              </w:rPr>
              <w:t>34226.81</w:t>
            </w:r>
          </w:p>
        </w:tc>
        <w:tc>
          <w:tcPr>
            <w:tcW w:w="859" w:type="dxa"/>
            <w:tcMar>
              <w:top w:w="10" w:type="dxa"/>
              <w:left w:w="118" w:type="dxa"/>
              <w:bottom w:w="10" w:type="dxa"/>
              <w:right w:w="118" w:type="dxa"/>
            </w:tcMar>
            <w:vAlign w:val="center"/>
            <w:hideMark/>
          </w:tcPr>
          <w:p w14:paraId="0E620C8C" w14:textId="77777777" w:rsidR="00C53B9D" w:rsidRPr="00EC2BE4" w:rsidRDefault="008A2EF1">
            <w:pPr>
              <w:spacing w:line="240" w:lineRule="auto"/>
              <w:jc w:val="right"/>
              <w:rPr>
                <w:sz w:val="14"/>
                <w:szCs w:val="14"/>
              </w:rPr>
            </w:pPr>
            <w:r w:rsidRPr="00EC2BE4">
              <w:rPr>
                <w:rFonts w:ascii="Arial" w:eastAsia="Arial" w:hAnsi="Arial" w:cs="Arial"/>
                <w:sz w:val="14"/>
                <w:szCs w:val="14"/>
              </w:rPr>
              <w:t>41713.42</w:t>
            </w:r>
          </w:p>
        </w:tc>
        <w:tc>
          <w:tcPr>
            <w:tcW w:w="891" w:type="dxa"/>
            <w:tcMar>
              <w:top w:w="10" w:type="dxa"/>
              <w:left w:w="118" w:type="dxa"/>
              <w:bottom w:w="10" w:type="dxa"/>
              <w:right w:w="118" w:type="dxa"/>
            </w:tcMar>
            <w:vAlign w:val="center"/>
            <w:hideMark/>
          </w:tcPr>
          <w:p w14:paraId="628808AF" w14:textId="77777777" w:rsidR="00C53B9D" w:rsidRPr="00EC2BE4" w:rsidRDefault="008A2EF1">
            <w:pPr>
              <w:spacing w:line="240" w:lineRule="auto"/>
              <w:jc w:val="right"/>
              <w:rPr>
                <w:sz w:val="14"/>
                <w:szCs w:val="14"/>
              </w:rPr>
            </w:pPr>
            <w:r w:rsidRPr="00EC2BE4">
              <w:rPr>
                <w:rFonts w:ascii="Arial" w:eastAsia="Arial" w:hAnsi="Arial" w:cs="Arial"/>
                <w:sz w:val="14"/>
                <w:szCs w:val="14"/>
              </w:rPr>
              <w:t>26327.92</w:t>
            </w:r>
          </w:p>
        </w:tc>
        <w:tc>
          <w:tcPr>
            <w:tcW w:w="859" w:type="dxa"/>
            <w:tcMar>
              <w:top w:w="10" w:type="dxa"/>
              <w:left w:w="118" w:type="dxa"/>
              <w:bottom w:w="10" w:type="dxa"/>
              <w:right w:w="118" w:type="dxa"/>
            </w:tcMar>
            <w:vAlign w:val="center"/>
            <w:hideMark/>
          </w:tcPr>
          <w:p w14:paraId="17C219C3" w14:textId="77777777" w:rsidR="00C53B9D" w:rsidRPr="00EC2BE4" w:rsidRDefault="008A2EF1">
            <w:pPr>
              <w:spacing w:line="240" w:lineRule="auto"/>
              <w:jc w:val="right"/>
              <w:rPr>
                <w:sz w:val="14"/>
                <w:szCs w:val="14"/>
              </w:rPr>
            </w:pPr>
            <w:r w:rsidRPr="00EC2BE4">
              <w:rPr>
                <w:rFonts w:ascii="Arial" w:eastAsia="Arial" w:hAnsi="Arial" w:cs="Arial"/>
                <w:sz w:val="14"/>
                <w:szCs w:val="14"/>
              </w:rPr>
              <w:t>1166.86</w:t>
            </w:r>
          </w:p>
        </w:tc>
        <w:tc>
          <w:tcPr>
            <w:tcW w:w="891" w:type="dxa"/>
            <w:tcMar>
              <w:top w:w="10" w:type="dxa"/>
              <w:left w:w="118" w:type="dxa"/>
              <w:bottom w:w="10" w:type="dxa"/>
              <w:right w:w="118" w:type="dxa"/>
            </w:tcMar>
            <w:vAlign w:val="center"/>
            <w:hideMark/>
          </w:tcPr>
          <w:p w14:paraId="0C630ECE" w14:textId="77777777" w:rsidR="00C53B9D" w:rsidRPr="00EC2BE4" w:rsidRDefault="008A2EF1">
            <w:pPr>
              <w:spacing w:line="240" w:lineRule="auto"/>
              <w:jc w:val="right"/>
              <w:rPr>
                <w:sz w:val="14"/>
                <w:szCs w:val="14"/>
              </w:rPr>
            </w:pPr>
            <w:r w:rsidRPr="00EC2BE4">
              <w:rPr>
                <w:rFonts w:ascii="Arial" w:eastAsia="Arial" w:hAnsi="Arial" w:cs="Arial"/>
                <w:sz w:val="14"/>
                <w:szCs w:val="14"/>
              </w:rPr>
              <w:t>0</w:t>
            </w:r>
          </w:p>
        </w:tc>
        <w:tc>
          <w:tcPr>
            <w:tcW w:w="859" w:type="dxa"/>
            <w:tcMar>
              <w:top w:w="10" w:type="dxa"/>
              <w:left w:w="118" w:type="dxa"/>
              <w:bottom w:w="10" w:type="dxa"/>
              <w:right w:w="118" w:type="dxa"/>
            </w:tcMar>
            <w:vAlign w:val="center"/>
            <w:hideMark/>
          </w:tcPr>
          <w:p w14:paraId="4F3BBAD2" w14:textId="77777777" w:rsidR="00C53B9D" w:rsidRPr="00EC2BE4" w:rsidRDefault="008A2EF1">
            <w:pPr>
              <w:spacing w:line="240" w:lineRule="auto"/>
              <w:jc w:val="right"/>
              <w:rPr>
                <w:sz w:val="14"/>
                <w:szCs w:val="14"/>
              </w:rPr>
            </w:pPr>
            <w:r w:rsidRPr="00EC2BE4">
              <w:rPr>
                <w:rFonts w:ascii="Arial" w:eastAsia="Arial" w:hAnsi="Arial" w:cs="Arial"/>
                <w:sz w:val="14"/>
                <w:szCs w:val="14"/>
              </w:rPr>
              <w:t>424.78</w:t>
            </w:r>
          </w:p>
        </w:tc>
      </w:tr>
      <w:tr w:rsidR="00D76599" w:rsidRPr="00D76599" w14:paraId="6E069A61" w14:textId="77777777">
        <w:trPr>
          <w:trHeight w:val="284"/>
        </w:trPr>
        <w:tc>
          <w:tcPr>
            <w:tcW w:w="1550" w:type="dxa"/>
            <w:tcMar>
              <w:top w:w="10" w:type="dxa"/>
              <w:left w:w="118" w:type="dxa"/>
              <w:bottom w:w="10" w:type="dxa"/>
              <w:right w:w="118" w:type="dxa"/>
            </w:tcMar>
            <w:vAlign w:val="center"/>
            <w:hideMark/>
          </w:tcPr>
          <w:p w14:paraId="208EEEAF" w14:textId="77777777" w:rsidR="00C53B9D" w:rsidRPr="00EC2BE4" w:rsidRDefault="008A2EF1">
            <w:pPr>
              <w:spacing w:line="240" w:lineRule="auto"/>
              <w:rPr>
                <w:sz w:val="14"/>
                <w:szCs w:val="14"/>
              </w:rPr>
            </w:pPr>
            <w:r w:rsidRPr="00EC2BE4">
              <w:rPr>
                <w:rFonts w:ascii="Arial Narrow" w:eastAsia="Arial Narrow" w:hAnsi="Arial Narrow" w:cs="Arial Narrow"/>
                <w:b/>
                <w:bCs/>
                <w:sz w:val="14"/>
                <w:szCs w:val="14"/>
              </w:rPr>
              <w:t xml:space="preserve">         Spring Conf Scholarships</w:t>
            </w:r>
          </w:p>
        </w:tc>
        <w:tc>
          <w:tcPr>
            <w:tcW w:w="891" w:type="dxa"/>
            <w:tcMar>
              <w:top w:w="10" w:type="dxa"/>
              <w:left w:w="118" w:type="dxa"/>
              <w:bottom w:w="10" w:type="dxa"/>
              <w:right w:w="118" w:type="dxa"/>
            </w:tcMar>
            <w:vAlign w:val="center"/>
            <w:hideMark/>
          </w:tcPr>
          <w:p w14:paraId="2667673F" w14:textId="77777777" w:rsidR="00C53B9D" w:rsidRPr="00EC2BE4" w:rsidRDefault="008A2EF1">
            <w:pPr>
              <w:spacing w:line="240" w:lineRule="auto"/>
              <w:jc w:val="right"/>
              <w:rPr>
                <w:sz w:val="14"/>
                <w:szCs w:val="14"/>
              </w:rPr>
            </w:pPr>
            <w:r w:rsidRPr="00EC2BE4">
              <w:rPr>
                <w:rFonts w:ascii="Arial Narrow" w:eastAsia="Arial Narrow" w:hAnsi="Arial Narrow" w:cs="Arial Narrow"/>
                <w:sz w:val="14"/>
                <w:szCs w:val="14"/>
              </w:rPr>
              <w:t>0</w:t>
            </w:r>
          </w:p>
        </w:tc>
        <w:tc>
          <w:tcPr>
            <w:tcW w:w="920" w:type="dxa"/>
            <w:tcMar>
              <w:top w:w="10" w:type="dxa"/>
              <w:left w:w="118" w:type="dxa"/>
              <w:bottom w:w="10" w:type="dxa"/>
              <w:right w:w="118" w:type="dxa"/>
            </w:tcMar>
            <w:vAlign w:val="center"/>
            <w:hideMark/>
          </w:tcPr>
          <w:p w14:paraId="67F0B426" w14:textId="77777777" w:rsidR="00C53B9D" w:rsidRPr="00EC2BE4" w:rsidRDefault="008A2EF1">
            <w:pPr>
              <w:spacing w:line="240" w:lineRule="auto"/>
              <w:jc w:val="right"/>
              <w:rPr>
                <w:sz w:val="14"/>
                <w:szCs w:val="14"/>
              </w:rPr>
            </w:pPr>
            <w:r w:rsidRPr="00EC2BE4">
              <w:rPr>
                <w:rFonts w:ascii="Arial" w:eastAsia="Arial" w:hAnsi="Arial" w:cs="Arial"/>
                <w:sz w:val="14"/>
                <w:szCs w:val="14"/>
              </w:rPr>
              <w:t>1500</w:t>
            </w:r>
          </w:p>
        </w:tc>
        <w:tc>
          <w:tcPr>
            <w:tcW w:w="920" w:type="dxa"/>
            <w:tcMar>
              <w:top w:w="10" w:type="dxa"/>
              <w:left w:w="118" w:type="dxa"/>
              <w:bottom w:w="10" w:type="dxa"/>
              <w:right w:w="118" w:type="dxa"/>
            </w:tcMar>
            <w:vAlign w:val="center"/>
            <w:hideMark/>
          </w:tcPr>
          <w:p w14:paraId="183C14F6" w14:textId="77777777" w:rsidR="00C53B9D" w:rsidRPr="00EC2BE4" w:rsidRDefault="008A2EF1">
            <w:pPr>
              <w:spacing w:line="240" w:lineRule="auto"/>
              <w:jc w:val="right"/>
              <w:rPr>
                <w:sz w:val="14"/>
                <w:szCs w:val="14"/>
              </w:rPr>
            </w:pPr>
            <w:r w:rsidRPr="00EC2BE4">
              <w:rPr>
                <w:rFonts w:ascii="Arial" w:eastAsia="Arial" w:hAnsi="Arial" w:cs="Arial"/>
                <w:sz w:val="14"/>
                <w:szCs w:val="14"/>
              </w:rPr>
              <w:t>0</w:t>
            </w:r>
          </w:p>
        </w:tc>
        <w:tc>
          <w:tcPr>
            <w:tcW w:w="859" w:type="dxa"/>
            <w:tcMar>
              <w:top w:w="10" w:type="dxa"/>
              <w:left w:w="118" w:type="dxa"/>
              <w:bottom w:w="10" w:type="dxa"/>
              <w:right w:w="118" w:type="dxa"/>
            </w:tcMar>
            <w:vAlign w:val="center"/>
            <w:hideMark/>
          </w:tcPr>
          <w:p w14:paraId="53FCDE35" w14:textId="77777777" w:rsidR="00C53B9D" w:rsidRPr="00EC2BE4" w:rsidRDefault="008A2EF1">
            <w:pPr>
              <w:spacing w:line="240" w:lineRule="auto"/>
              <w:jc w:val="right"/>
              <w:rPr>
                <w:sz w:val="14"/>
                <w:szCs w:val="14"/>
              </w:rPr>
            </w:pPr>
            <w:r w:rsidRPr="00EC2BE4">
              <w:rPr>
                <w:rFonts w:ascii="Arial" w:eastAsia="Arial" w:hAnsi="Arial" w:cs="Arial"/>
                <w:sz w:val="14"/>
                <w:szCs w:val="14"/>
              </w:rPr>
              <w:t>0</w:t>
            </w:r>
          </w:p>
        </w:tc>
        <w:tc>
          <w:tcPr>
            <w:tcW w:w="891" w:type="dxa"/>
            <w:tcMar>
              <w:top w:w="10" w:type="dxa"/>
              <w:left w:w="118" w:type="dxa"/>
              <w:bottom w:w="10" w:type="dxa"/>
              <w:right w:w="118" w:type="dxa"/>
            </w:tcMar>
            <w:vAlign w:val="center"/>
            <w:hideMark/>
          </w:tcPr>
          <w:p w14:paraId="26E583FA" w14:textId="77777777" w:rsidR="00C53B9D" w:rsidRPr="00EC2BE4" w:rsidRDefault="008A2EF1">
            <w:pPr>
              <w:spacing w:line="240" w:lineRule="auto"/>
              <w:jc w:val="right"/>
              <w:rPr>
                <w:sz w:val="14"/>
                <w:szCs w:val="14"/>
              </w:rPr>
            </w:pPr>
            <w:r w:rsidRPr="00EC2BE4">
              <w:rPr>
                <w:rFonts w:ascii="Arial" w:eastAsia="Arial" w:hAnsi="Arial" w:cs="Arial"/>
                <w:sz w:val="14"/>
                <w:szCs w:val="14"/>
              </w:rPr>
              <w:t>0</w:t>
            </w:r>
          </w:p>
        </w:tc>
        <w:tc>
          <w:tcPr>
            <w:tcW w:w="859" w:type="dxa"/>
            <w:tcMar>
              <w:top w:w="10" w:type="dxa"/>
              <w:left w:w="118" w:type="dxa"/>
              <w:bottom w:w="10" w:type="dxa"/>
              <w:right w:w="118" w:type="dxa"/>
            </w:tcMar>
            <w:vAlign w:val="center"/>
            <w:hideMark/>
          </w:tcPr>
          <w:p w14:paraId="4E04D6CD" w14:textId="77777777" w:rsidR="00C53B9D" w:rsidRPr="00EC2BE4" w:rsidRDefault="008A2EF1">
            <w:pPr>
              <w:spacing w:line="240" w:lineRule="auto"/>
              <w:jc w:val="right"/>
              <w:rPr>
                <w:sz w:val="14"/>
                <w:szCs w:val="14"/>
              </w:rPr>
            </w:pPr>
            <w:r w:rsidRPr="00EC2BE4">
              <w:rPr>
                <w:rFonts w:ascii="Arial" w:eastAsia="Arial" w:hAnsi="Arial" w:cs="Arial"/>
                <w:sz w:val="14"/>
                <w:szCs w:val="14"/>
              </w:rPr>
              <w:t>0</w:t>
            </w:r>
          </w:p>
        </w:tc>
        <w:tc>
          <w:tcPr>
            <w:tcW w:w="891" w:type="dxa"/>
            <w:tcMar>
              <w:top w:w="10" w:type="dxa"/>
              <w:left w:w="118" w:type="dxa"/>
              <w:bottom w:w="10" w:type="dxa"/>
              <w:right w:w="118" w:type="dxa"/>
            </w:tcMar>
            <w:vAlign w:val="bottom"/>
          </w:tcPr>
          <w:p w14:paraId="2AB14D2B" w14:textId="77777777" w:rsidR="00C53B9D" w:rsidRPr="00EC2BE4" w:rsidRDefault="00C53B9D">
            <w:pPr>
              <w:spacing w:line="240" w:lineRule="auto"/>
              <w:jc w:val="right"/>
              <w:rPr>
                <w:sz w:val="14"/>
                <w:szCs w:val="14"/>
              </w:rPr>
            </w:pPr>
          </w:p>
        </w:tc>
        <w:tc>
          <w:tcPr>
            <w:tcW w:w="859" w:type="dxa"/>
            <w:tcMar>
              <w:top w:w="10" w:type="dxa"/>
              <w:left w:w="118" w:type="dxa"/>
              <w:bottom w:w="10" w:type="dxa"/>
              <w:right w:w="118" w:type="dxa"/>
            </w:tcMar>
            <w:vAlign w:val="bottom"/>
          </w:tcPr>
          <w:p w14:paraId="6EEA242A" w14:textId="77777777" w:rsidR="00C53B9D" w:rsidRPr="00EC2BE4" w:rsidRDefault="00C53B9D">
            <w:pPr>
              <w:spacing w:line="240" w:lineRule="auto"/>
              <w:rPr>
                <w:sz w:val="14"/>
                <w:szCs w:val="14"/>
              </w:rPr>
            </w:pPr>
          </w:p>
        </w:tc>
        <w:tc>
          <w:tcPr>
            <w:tcW w:w="891" w:type="dxa"/>
            <w:tcMar>
              <w:top w:w="10" w:type="dxa"/>
              <w:left w:w="118" w:type="dxa"/>
              <w:bottom w:w="10" w:type="dxa"/>
              <w:right w:w="118" w:type="dxa"/>
            </w:tcMar>
            <w:vAlign w:val="bottom"/>
          </w:tcPr>
          <w:p w14:paraId="277A4C48" w14:textId="77777777" w:rsidR="00C53B9D" w:rsidRPr="00EC2BE4" w:rsidRDefault="00C53B9D">
            <w:pPr>
              <w:spacing w:line="240" w:lineRule="auto"/>
              <w:rPr>
                <w:sz w:val="14"/>
                <w:szCs w:val="14"/>
              </w:rPr>
            </w:pPr>
          </w:p>
        </w:tc>
        <w:tc>
          <w:tcPr>
            <w:tcW w:w="859" w:type="dxa"/>
            <w:tcMar>
              <w:top w:w="10" w:type="dxa"/>
              <w:left w:w="118" w:type="dxa"/>
              <w:bottom w:w="10" w:type="dxa"/>
              <w:right w:w="118" w:type="dxa"/>
            </w:tcMar>
            <w:vAlign w:val="bottom"/>
          </w:tcPr>
          <w:p w14:paraId="19CD24B9" w14:textId="77777777" w:rsidR="00C53B9D" w:rsidRPr="00EC2BE4" w:rsidRDefault="00C53B9D">
            <w:pPr>
              <w:spacing w:line="240" w:lineRule="auto"/>
              <w:rPr>
                <w:sz w:val="14"/>
                <w:szCs w:val="14"/>
              </w:rPr>
            </w:pPr>
          </w:p>
        </w:tc>
      </w:tr>
      <w:tr w:rsidR="00D76599" w:rsidRPr="00D76599" w14:paraId="5D057348" w14:textId="77777777">
        <w:trPr>
          <w:trHeight w:val="284"/>
        </w:trPr>
        <w:tc>
          <w:tcPr>
            <w:tcW w:w="1550" w:type="dxa"/>
            <w:tcMar>
              <w:top w:w="10" w:type="dxa"/>
              <w:left w:w="118" w:type="dxa"/>
              <w:bottom w:w="10" w:type="dxa"/>
              <w:right w:w="118" w:type="dxa"/>
            </w:tcMar>
            <w:vAlign w:val="center"/>
            <w:hideMark/>
          </w:tcPr>
          <w:p w14:paraId="0E5D7EE4" w14:textId="77777777" w:rsidR="00C53B9D" w:rsidRPr="00EC2BE4" w:rsidRDefault="008A2EF1">
            <w:pPr>
              <w:spacing w:line="240" w:lineRule="auto"/>
              <w:rPr>
                <w:sz w:val="14"/>
                <w:szCs w:val="14"/>
              </w:rPr>
            </w:pPr>
            <w:r w:rsidRPr="00EC2BE4">
              <w:rPr>
                <w:rFonts w:ascii="Arial Narrow" w:eastAsia="Arial Narrow" w:hAnsi="Arial Narrow" w:cs="Arial Narrow"/>
                <w:b/>
                <w:bCs/>
                <w:sz w:val="14"/>
                <w:szCs w:val="14"/>
              </w:rPr>
              <w:t xml:space="preserve">         Golf Outing/Ent</w:t>
            </w:r>
          </w:p>
        </w:tc>
        <w:tc>
          <w:tcPr>
            <w:tcW w:w="891" w:type="dxa"/>
            <w:tcMar>
              <w:top w:w="10" w:type="dxa"/>
              <w:left w:w="118" w:type="dxa"/>
              <w:bottom w:w="10" w:type="dxa"/>
              <w:right w:w="118" w:type="dxa"/>
            </w:tcMar>
            <w:vAlign w:val="center"/>
            <w:hideMark/>
          </w:tcPr>
          <w:p w14:paraId="33D9A9DA" w14:textId="77777777" w:rsidR="00C53B9D" w:rsidRPr="00EC2BE4" w:rsidRDefault="008A2EF1">
            <w:pPr>
              <w:spacing w:line="240" w:lineRule="auto"/>
              <w:jc w:val="right"/>
              <w:rPr>
                <w:sz w:val="14"/>
                <w:szCs w:val="14"/>
              </w:rPr>
            </w:pPr>
            <w:r w:rsidRPr="00EC2BE4">
              <w:rPr>
                <w:rFonts w:ascii="Arial Narrow" w:eastAsia="Arial Narrow" w:hAnsi="Arial Narrow" w:cs="Arial Narrow"/>
                <w:sz w:val="14"/>
                <w:szCs w:val="14"/>
              </w:rPr>
              <w:t>0</w:t>
            </w:r>
          </w:p>
        </w:tc>
        <w:tc>
          <w:tcPr>
            <w:tcW w:w="920" w:type="dxa"/>
            <w:tcMar>
              <w:top w:w="10" w:type="dxa"/>
              <w:left w:w="118" w:type="dxa"/>
              <w:bottom w:w="10" w:type="dxa"/>
              <w:right w:w="118" w:type="dxa"/>
            </w:tcMar>
            <w:vAlign w:val="center"/>
            <w:hideMark/>
          </w:tcPr>
          <w:p w14:paraId="4055CC70" w14:textId="77777777" w:rsidR="00C53B9D" w:rsidRPr="00EC2BE4" w:rsidRDefault="008A2EF1">
            <w:pPr>
              <w:spacing w:line="240" w:lineRule="auto"/>
              <w:jc w:val="right"/>
              <w:rPr>
                <w:sz w:val="14"/>
                <w:szCs w:val="14"/>
              </w:rPr>
            </w:pPr>
            <w:r w:rsidRPr="00EC2BE4">
              <w:rPr>
                <w:rFonts w:ascii="Arial" w:eastAsia="Arial" w:hAnsi="Arial" w:cs="Arial"/>
                <w:sz w:val="14"/>
                <w:szCs w:val="14"/>
              </w:rPr>
              <w:t>0</w:t>
            </w:r>
          </w:p>
        </w:tc>
        <w:tc>
          <w:tcPr>
            <w:tcW w:w="920" w:type="dxa"/>
            <w:tcMar>
              <w:top w:w="10" w:type="dxa"/>
              <w:left w:w="118" w:type="dxa"/>
              <w:bottom w:w="10" w:type="dxa"/>
              <w:right w:w="118" w:type="dxa"/>
            </w:tcMar>
            <w:vAlign w:val="center"/>
            <w:hideMark/>
          </w:tcPr>
          <w:p w14:paraId="3690C007" w14:textId="77777777" w:rsidR="00C53B9D" w:rsidRPr="00EC2BE4" w:rsidRDefault="008A2EF1">
            <w:pPr>
              <w:spacing w:line="240" w:lineRule="auto"/>
              <w:jc w:val="right"/>
              <w:rPr>
                <w:sz w:val="14"/>
                <w:szCs w:val="14"/>
              </w:rPr>
            </w:pPr>
            <w:r w:rsidRPr="00EC2BE4">
              <w:rPr>
                <w:rFonts w:ascii="Arial" w:eastAsia="Arial" w:hAnsi="Arial" w:cs="Arial"/>
                <w:sz w:val="14"/>
                <w:szCs w:val="14"/>
              </w:rPr>
              <w:t>0</w:t>
            </w:r>
          </w:p>
        </w:tc>
        <w:tc>
          <w:tcPr>
            <w:tcW w:w="859" w:type="dxa"/>
            <w:tcMar>
              <w:top w:w="10" w:type="dxa"/>
              <w:left w:w="118" w:type="dxa"/>
              <w:bottom w:w="10" w:type="dxa"/>
              <w:right w:w="118" w:type="dxa"/>
            </w:tcMar>
            <w:vAlign w:val="center"/>
            <w:hideMark/>
          </w:tcPr>
          <w:p w14:paraId="6A239020" w14:textId="77777777" w:rsidR="00C53B9D" w:rsidRPr="00EC2BE4" w:rsidRDefault="008A2EF1">
            <w:pPr>
              <w:spacing w:line="240" w:lineRule="auto"/>
              <w:jc w:val="right"/>
              <w:rPr>
                <w:sz w:val="14"/>
                <w:szCs w:val="14"/>
              </w:rPr>
            </w:pPr>
            <w:r w:rsidRPr="00EC2BE4">
              <w:rPr>
                <w:rFonts w:ascii="Arial" w:eastAsia="Arial" w:hAnsi="Arial" w:cs="Arial"/>
                <w:sz w:val="14"/>
                <w:szCs w:val="14"/>
              </w:rPr>
              <w:t>0</w:t>
            </w:r>
          </w:p>
        </w:tc>
        <w:tc>
          <w:tcPr>
            <w:tcW w:w="891" w:type="dxa"/>
            <w:tcMar>
              <w:top w:w="10" w:type="dxa"/>
              <w:left w:w="118" w:type="dxa"/>
              <w:bottom w:w="10" w:type="dxa"/>
              <w:right w:w="118" w:type="dxa"/>
            </w:tcMar>
            <w:vAlign w:val="center"/>
            <w:hideMark/>
          </w:tcPr>
          <w:p w14:paraId="715D15AE" w14:textId="77777777" w:rsidR="00C53B9D" w:rsidRPr="00EC2BE4" w:rsidRDefault="008A2EF1">
            <w:pPr>
              <w:spacing w:line="240" w:lineRule="auto"/>
              <w:jc w:val="right"/>
              <w:rPr>
                <w:sz w:val="14"/>
                <w:szCs w:val="14"/>
              </w:rPr>
            </w:pPr>
            <w:r w:rsidRPr="00EC2BE4">
              <w:rPr>
                <w:rFonts w:ascii="Arial" w:eastAsia="Arial" w:hAnsi="Arial" w:cs="Arial"/>
                <w:sz w:val="14"/>
                <w:szCs w:val="14"/>
              </w:rPr>
              <w:t>231.6</w:t>
            </w:r>
          </w:p>
        </w:tc>
        <w:tc>
          <w:tcPr>
            <w:tcW w:w="859" w:type="dxa"/>
            <w:tcMar>
              <w:top w:w="10" w:type="dxa"/>
              <w:left w:w="118" w:type="dxa"/>
              <w:bottom w:w="10" w:type="dxa"/>
              <w:right w:w="118" w:type="dxa"/>
            </w:tcMar>
            <w:vAlign w:val="center"/>
            <w:hideMark/>
          </w:tcPr>
          <w:p w14:paraId="1B15B04B" w14:textId="77777777" w:rsidR="00C53B9D" w:rsidRPr="00EC2BE4" w:rsidRDefault="008A2EF1">
            <w:pPr>
              <w:spacing w:line="240" w:lineRule="auto"/>
              <w:jc w:val="right"/>
              <w:rPr>
                <w:sz w:val="14"/>
                <w:szCs w:val="14"/>
              </w:rPr>
            </w:pPr>
            <w:r w:rsidRPr="00EC2BE4">
              <w:rPr>
                <w:rFonts w:ascii="Arial" w:eastAsia="Arial" w:hAnsi="Arial" w:cs="Arial"/>
                <w:sz w:val="14"/>
                <w:szCs w:val="14"/>
              </w:rPr>
              <w:t>0</w:t>
            </w:r>
          </w:p>
        </w:tc>
        <w:tc>
          <w:tcPr>
            <w:tcW w:w="891" w:type="dxa"/>
            <w:tcMar>
              <w:top w:w="10" w:type="dxa"/>
              <w:left w:w="118" w:type="dxa"/>
              <w:bottom w:w="10" w:type="dxa"/>
              <w:right w:w="118" w:type="dxa"/>
            </w:tcMar>
            <w:vAlign w:val="center"/>
            <w:hideMark/>
          </w:tcPr>
          <w:p w14:paraId="2A18FF4B" w14:textId="77777777" w:rsidR="00C53B9D" w:rsidRPr="00EC2BE4" w:rsidRDefault="008A2EF1">
            <w:pPr>
              <w:spacing w:line="240" w:lineRule="auto"/>
              <w:jc w:val="right"/>
              <w:rPr>
                <w:sz w:val="14"/>
                <w:szCs w:val="14"/>
              </w:rPr>
            </w:pPr>
            <w:r w:rsidRPr="00EC2BE4">
              <w:rPr>
                <w:rFonts w:ascii="Arial" w:eastAsia="Arial" w:hAnsi="Arial" w:cs="Arial"/>
                <w:sz w:val="14"/>
                <w:szCs w:val="14"/>
              </w:rPr>
              <w:t>100</w:t>
            </w:r>
          </w:p>
        </w:tc>
        <w:tc>
          <w:tcPr>
            <w:tcW w:w="859" w:type="dxa"/>
            <w:tcMar>
              <w:top w:w="10" w:type="dxa"/>
              <w:left w:w="118" w:type="dxa"/>
              <w:bottom w:w="10" w:type="dxa"/>
              <w:right w:w="118" w:type="dxa"/>
            </w:tcMar>
            <w:vAlign w:val="center"/>
            <w:hideMark/>
          </w:tcPr>
          <w:p w14:paraId="1C06B61E" w14:textId="77777777" w:rsidR="00C53B9D" w:rsidRPr="00EC2BE4" w:rsidRDefault="008A2EF1">
            <w:pPr>
              <w:spacing w:line="240" w:lineRule="auto"/>
              <w:jc w:val="right"/>
              <w:rPr>
                <w:sz w:val="14"/>
                <w:szCs w:val="14"/>
              </w:rPr>
            </w:pPr>
            <w:r w:rsidRPr="00EC2BE4">
              <w:rPr>
                <w:rFonts w:ascii="Arial" w:eastAsia="Arial" w:hAnsi="Arial" w:cs="Arial"/>
                <w:sz w:val="14"/>
                <w:szCs w:val="14"/>
              </w:rPr>
              <w:t>0</w:t>
            </w:r>
          </w:p>
        </w:tc>
        <w:tc>
          <w:tcPr>
            <w:tcW w:w="891" w:type="dxa"/>
            <w:tcMar>
              <w:top w:w="10" w:type="dxa"/>
              <w:left w:w="118" w:type="dxa"/>
              <w:bottom w:w="10" w:type="dxa"/>
              <w:right w:w="118" w:type="dxa"/>
            </w:tcMar>
            <w:vAlign w:val="center"/>
            <w:hideMark/>
          </w:tcPr>
          <w:p w14:paraId="48855685" w14:textId="77777777" w:rsidR="00C53B9D" w:rsidRPr="00EC2BE4" w:rsidRDefault="008A2EF1">
            <w:pPr>
              <w:spacing w:line="240" w:lineRule="auto"/>
              <w:jc w:val="right"/>
              <w:rPr>
                <w:sz w:val="14"/>
                <w:szCs w:val="14"/>
              </w:rPr>
            </w:pPr>
            <w:r w:rsidRPr="00EC2BE4">
              <w:rPr>
                <w:rFonts w:ascii="Arial" w:eastAsia="Arial" w:hAnsi="Arial" w:cs="Arial"/>
                <w:sz w:val="14"/>
                <w:szCs w:val="14"/>
              </w:rPr>
              <w:t>0</w:t>
            </w:r>
          </w:p>
        </w:tc>
        <w:tc>
          <w:tcPr>
            <w:tcW w:w="859" w:type="dxa"/>
            <w:tcMar>
              <w:top w:w="10" w:type="dxa"/>
              <w:left w:w="118" w:type="dxa"/>
              <w:bottom w:w="10" w:type="dxa"/>
              <w:right w:w="118" w:type="dxa"/>
            </w:tcMar>
            <w:vAlign w:val="center"/>
            <w:hideMark/>
          </w:tcPr>
          <w:p w14:paraId="3E54F9F1" w14:textId="77777777" w:rsidR="00C53B9D" w:rsidRPr="00EC2BE4" w:rsidRDefault="008A2EF1">
            <w:pPr>
              <w:spacing w:line="240" w:lineRule="auto"/>
              <w:jc w:val="right"/>
              <w:rPr>
                <w:sz w:val="14"/>
                <w:szCs w:val="14"/>
              </w:rPr>
            </w:pPr>
            <w:r w:rsidRPr="00EC2BE4">
              <w:rPr>
                <w:rFonts w:ascii="Arial" w:eastAsia="Arial" w:hAnsi="Arial" w:cs="Arial"/>
                <w:sz w:val="14"/>
                <w:szCs w:val="14"/>
              </w:rPr>
              <w:t>0</w:t>
            </w:r>
          </w:p>
        </w:tc>
      </w:tr>
      <w:tr w:rsidR="00D76599" w:rsidRPr="00D76599" w14:paraId="1B03E6FC" w14:textId="77777777">
        <w:trPr>
          <w:trHeight w:val="284"/>
        </w:trPr>
        <w:tc>
          <w:tcPr>
            <w:tcW w:w="1550" w:type="dxa"/>
            <w:tcMar>
              <w:top w:w="10" w:type="dxa"/>
              <w:left w:w="118" w:type="dxa"/>
              <w:bottom w:w="10" w:type="dxa"/>
              <w:right w:w="118" w:type="dxa"/>
            </w:tcMar>
            <w:vAlign w:val="center"/>
            <w:hideMark/>
          </w:tcPr>
          <w:p w14:paraId="35247E1A" w14:textId="77777777" w:rsidR="00C53B9D" w:rsidRPr="00EC2BE4" w:rsidRDefault="008A2EF1">
            <w:pPr>
              <w:spacing w:line="240" w:lineRule="auto"/>
              <w:rPr>
                <w:sz w:val="14"/>
                <w:szCs w:val="14"/>
              </w:rPr>
            </w:pPr>
            <w:r w:rsidRPr="00EC2BE4">
              <w:rPr>
                <w:rFonts w:ascii="Arial Narrow" w:eastAsia="Arial Narrow" w:hAnsi="Arial Narrow" w:cs="Arial Narrow"/>
                <w:b/>
                <w:bCs/>
                <w:sz w:val="14"/>
                <w:szCs w:val="14"/>
              </w:rPr>
              <w:t xml:space="preserve">         Program</w:t>
            </w:r>
          </w:p>
        </w:tc>
        <w:tc>
          <w:tcPr>
            <w:tcW w:w="891" w:type="dxa"/>
            <w:tcMar>
              <w:top w:w="10" w:type="dxa"/>
              <w:left w:w="118" w:type="dxa"/>
              <w:bottom w:w="10" w:type="dxa"/>
              <w:right w:w="118" w:type="dxa"/>
            </w:tcMar>
            <w:vAlign w:val="center"/>
            <w:hideMark/>
          </w:tcPr>
          <w:p w14:paraId="54068954" w14:textId="77777777" w:rsidR="00C53B9D" w:rsidRPr="00EC2BE4" w:rsidRDefault="008A2EF1">
            <w:pPr>
              <w:spacing w:line="240" w:lineRule="auto"/>
              <w:jc w:val="right"/>
              <w:rPr>
                <w:sz w:val="14"/>
                <w:szCs w:val="14"/>
              </w:rPr>
            </w:pPr>
            <w:r w:rsidRPr="00EC2BE4">
              <w:rPr>
                <w:rFonts w:ascii="Arial Narrow" w:eastAsia="Arial Narrow" w:hAnsi="Arial Narrow" w:cs="Arial Narrow"/>
                <w:sz w:val="14"/>
                <w:szCs w:val="14"/>
              </w:rPr>
              <w:t>0</w:t>
            </w:r>
          </w:p>
        </w:tc>
        <w:tc>
          <w:tcPr>
            <w:tcW w:w="920" w:type="dxa"/>
            <w:tcMar>
              <w:top w:w="10" w:type="dxa"/>
              <w:left w:w="118" w:type="dxa"/>
              <w:bottom w:w="10" w:type="dxa"/>
              <w:right w:w="118" w:type="dxa"/>
            </w:tcMar>
            <w:vAlign w:val="center"/>
            <w:hideMark/>
          </w:tcPr>
          <w:p w14:paraId="19CF4C36" w14:textId="77777777" w:rsidR="00C53B9D" w:rsidRPr="00EC2BE4" w:rsidRDefault="008A2EF1">
            <w:pPr>
              <w:spacing w:line="240" w:lineRule="auto"/>
              <w:jc w:val="right"/>
              <w:rPr>
                <w:sz w:val="14"/>
                <w:szCs w:val="14"/>
              </w:rPr>
            </w:pPr>
            <w:r w:rsidRPr="00EC2BE4">
              <w:rPr>
                <w:rFonts w:ascii="Arial" w:eastAsia="Arial" w:hAnsi="Arial" w:cs="Arial"/>
                <w:sz w:val="14"/>
                <w:szCs w:val="14"/>
              </w:rPr>
              <w:t>2533.4</w:t>
            </w:r>
          </w:p>
        </w:tc>
        <w:tc>
          <w:tcPr>
            <w:tcW w:w="920" w:type="dxa"/>
            <w:tcMar>
              <w:top w:w="10" w:type="dxa"/>
              <w:left w:w="118" w:type="dxa"/>
              <w:bottom w:w="10" w:type="dxa"/>
              <w:right w:w="118" w:type="dxa"/>
            </w:tcMar>
            <w:vAlign w:val="center"/>
            <w:hideMark/>
          </w:tcPr>
          <w:p w14:paraId="40AB6E49" w14:textId="77777777" w:rsidR="00C53B9D" w:rsidRPr="00EC2BE4" w:rsidRDefault="008A2EF1">
            <w:pPr>
              <w:spacing w:line="240" w:lineRule="auto"/>
              <w:jc w:val="right"/>
              <w:rPr>
                <w:sz w:val="14"/>
                <w:szCs w:val="14"/>
              </w:rPr>
            </w:pPr>
            <w:r w:rsidRPr="00EC2BE4">
              <w:rPr>
                <w:rFonts w:ascii="Arial" w:eastAsia="Arial" w:hAnsi="Arial" w:cs="Arial"/>
                <w:sz w:val="14"/>
                <w:szCs w:val="14"/>
              </w:rPr>
              <w:t>0</w:t>
            </w:r>
          </w:p>
        </w:tc>
        <w:tc>
          <w:tcPr>
            <w:tcW w:w="859" w:type="dxa"/>
            <w:tcMar>
              <w:top w:w="10" w:type="dxa"/>
              <w:left w:w="118" w:type="dxa"/>
              <w:bottom w:w="10" w:type="dxa"/>
              <w:right w:w="118" w:type="dxa"/>
            </w:tcMar>
            <w:vAlign w:val="center"/>
            <w:hideMark/>
          </w:tcPr>
          <w:p w14:paraId="0BB2C8FB" w14:textId="77777777" w:rsidR="00C53B9D" w:rsidRPr="00EC2BE4" w:rsidRDefault="008A2EF1">
            <w:pPr>
              <w:spacing w:line="240" w:lineRule="auto"/>
              <w:jc w:val="right"/>
              <w:rPr>
                <w:sz w:val="14"/>
                <w:szCs w:val="14"/>
              </w:rPr>
            </w:pPr>
            <w:r w:rsidRPr="00EC2BE4">
              <w:rPr>
                <w:rFonts w:ascii="Arial" w:eastAsia="Arial" w:hAnsi="Arial" w:cs="Arial"/>
                <w:sz w:val="14"/>
                <w:szCs w:val="14"/>
              </w:rPr>
              <w:t>0</w:t>
            </w:r>
          </w:p>
        </w:tc>
        <w:tc>
          <w:tcPr>
            <w:tcW w:w="891" w:type="dxa"/>
            <w:tcMar>
              <w:top w:w="10" w:type="dxa"/>
              <w:left w:w="118" w:type="dxa"/>
              <w:bottom w:w="10" w:type="dxa"/>
              <w:right w:w="118" w:type="dxa"/>
            </w:tcMar>
            <w:vAlign w:val="center"/>
            <w:hideMark/>
          </w:tcPr>
          <w:p w14:paraId="64D4EC38" w14:textId="77777777" w:rsidR="00C53B9D" w:rsidRPr="00EC2BE4" w:rsidRDefault="008A2EF1">
            <w:pPr>
              <w:spacing w:line="240" w:lineRule="auto"/>
              <w:jc w:val="right"/>
              <w:rPr>
                <w:sz w:val="14"/>
                <w:szCs w:val="14"/>
              </w:rPr>
            </w:pPr>
            <w:r w:rsidRPr="00EC2BE4">
              <w:rPr>
                <w:rFonts w:ascii="Arial" w:eastAsia="Arial" w:hAnsi="Arial" w:cs="Arial"/>
                <w:sz w:val="14"/>
                <w:szCs w:val="14"/>
              </w:rPr>
              <w:t>192</w:t>
            </w:r>
          </w:p>
        </w:tc>
        <w:tc>
          <w:tcPr>
            <w:tcW w:w="859" w:type="dxa"/>
            <w:tcMar>
              <w:top w:w="10" w:type="dxa"/>
              <w:left w:w="118" w:type="dxa"/>
              <w:bottom w:w="10" w:type="dxa"/>
              <w:right w:w="118" w:type="dxa"/>
            </w:tcMar>
            <w:vAlign w:val="center"/>
            <w:hideMark/>
          </w:tcPr>
          <w:p w14:paraId="57771289" w14:textId="77777777" w:rsidR="00C53B9D" w:rsidRPr="00EC2BE4" w:rsidRDefault="008A2EF1">
            <w:pPr>
              <w:spacing w:line="240" w:lineRule="auto"/>
              <w:jc w:val="right"/>
              <w:rPr>
                <w:sz w:val="14"/>
                <w:szCs w:val="14"/>
              </w:rPr>
            </w:pPr>
            <w:r w:rsidRPr="00EC2BE4">
              <w:rPr>
                <w:rFonts w:ascii="Arial" w:eastAsia="Arial" w:hAnsi="Arial" w:cs="Arial"/>
                <w:sz w:val="14"/>
                <w:szCs w:val="14"/>
              </w:rPr>
              <w:t>90</w:t>
            </w:r>
          </w:p>
        </w:tc>
        <w:tc>
          <w:tcPr>
            <w:tcW w:w="891" w:type="dxa"/>
            <w:tcMar>
              <w:top w:w="10" w:type="dxa"/>
              <w:left w:w="118" w:type="dxa"/>
              <w:bottom w:w="10" w:type="dxa"/>
              <w:right w:w="118" w:type="dxa"/>
            </w:tcMar>
            <w:vAlign w:val="center"/>
            <w:hideMark/>
          </w:tcPr>
          <w:p w14:paraId="0E0EE4B8" w14:textId="77777777" w:rsidR="00C53B9D" w:rsidRPr="00EC2BE4" w:rsidRDefault="008A2EF1">
            <w:pPr>
              <w:spacing w:line="240" w:lineRule="auto"/>
              <w:jc w:val="right"/>
              <w:rPr>
                <w:sz w:val="14"/>
                <w:szCs w:val="14"/>
              </w:rPr>
            </w:pPr>
            <w:r w:rsidRPr="00EC2BE4">
              <w:rPr>
                <w:rFonts w:ascii="Arial" w:eastAsia="Arial" w:hAnsi="Arial" w:cs="Arial"/>
                <w:sz w:val="14"/>
                <w:szCs w:val="14"/>
              </w:rPr>
              <w:t>0</w:t>
            </w:r>
          </w:p>
        </w:tc>
        <w:tc>
          <w:tcPr>
            <w:tcW w:w="859" w:type="dxa"/>
            <w:tcMar>
              <w:top w:w="10" w:type="dxa"/>
              <w:left w:w="118" w:type="dxa"/>
              <w:bottom w:w="10" w:type="dxa"/>
              <w:right w:w="118" w:type="dxa"/>
            </w:tcMar>
            <w:vAlign w:val="center"/>
            <w:hideMark/>
          </w:tcPr>
          <w:p w14:paraId="6C691D3D" w14:textId="77777777" w:rsidR="00C53B9D" w:rsidRPr="00EC2BE4" w:rsidRDefault="008A2EF1">
            <w:pPr>
              <w:spacing w:line="240" w:lineRule="auto"/>
              <w:jc w:val="right"/>
              <w:rPr>
                <w:sz w:val="14"/>
                <w:szCs w:val="14"/>
              </w:rPr>
            </w:pPr>
            <w:r w:rsidRPr="00EC2BE4">
              <w:rPr>
                <w:rFonts w:ascii="Arial" w:eastAsia="Arial" w:hAnsi="Arial" w:cs="Arial"/>
                <w:sz w:val="14"/>
                <w:szCs w:val="14"/>
              </w:rPr>
              <w:t>2382.33</w:t>
            </w:r>
          </w:p>
        </w:tc>
        <w:tc>
          <w:tcPr>
            <w:tcW w:w="891" w:type="dxa"/>
            <w:tcMar>
              <w:top w:w="10" w:type="dxa"/>
              <w:left w:w="118" w:type="dxa"/>
              <w:bottom w:w="10" w:type="dxa"/>
              <w:right w:w="118" w:type="dxa"/>
            </w:tcMar>
            <w:vAlign w:val="center"/>
            <w:hideMark/>
          </w:tcPr>
          <w:p w14:paraId="1793A86C" w14:textId="77777777" w:rsidR="00C53B9D" w:rsidRPr="00EC2BE4" w:rsidRDefault="008A2EF1">
            <w:pPr>
              <w:spacing w:line="240" w:lineRule="auto"/>
              <w:jc w:val="right"/>
              <w:rPr>
                <w:sz w:val="14"/>
                <w:szCs w:val="14"/>
              </w:rPr>
            </w:pPr>
            <w:r w:rsidRPr="00EC2BE4">
              <w:rPr>
                <w:rFonts w:ascii="Arial" w:eastAsia="Arial" w:hAnsi="Arial" w:cs="Arial"/>
                <w:sz w:val="14"/>
                <w:szCs w:val="14"/>
              </w:rPr>
              <w:t>0</w:t>
            </w:r>
          </w:p>
        </w:tc>
        <w:tc>
          <w:tcPr>
            <w:tcW w:w="859" w:type="dxa"/>
            <w:tcMar>
              <w:top w:w="10" w:type="dxa"/>
              <w:left w:w="118" w:type="dxa"/>
              <w:bottom w:w="10" w:type="dxa"/>
              <w:right w:w="118" w:type="dxa"/>
            </w:tcMar>
            <w:vAlign w:val="center"/>
            <w:hideMark/>
          </w:tcPr>
          <w:p w14:paraId="16B0E312" w14:textId="77777777" w:rsidR="00C53B9D" w:rsidRPr="00EC2BE4" w:rsidRDefault="008A2EF1">
            <w:pPr>
              <w:spacing w:line="240" w:lineRule="auto"/>
              <w:jc w:val="right"/>
              <w:rPr>
                <w:sz w:val="14"/>
                <w:szCs w:val="14"/>
              </w:rPr>
            </w:pPr>
            <w:r w:rsidRPr="00EC2BE4">
              <w:rPr>
                <w:rFonts w:ascii="Arial" w:eastAsia="Arial" w:hAnsi="Arial" w:cs="Arial"/>
                <w:sz w:val="14"/>
                <w:szCs w:val="14"/>
              </w:rPr>
              <w:t>6215.64</w:t>
            </w:r>
          </w:p>
        </w:tc>
      </w:tr>
      <w:tr w:rsidR="00D76599" w:rsidRPr="00D76599" w14:paraId="68A40A50" w14:textId="77777777">
        <w:trPr>
          <w:trHeight w:val="296"/>
        </w:trPr>
        <w:tc>
          <w:tcPr>
            <w:tcW w:w="1550" w:type="dxa"/>
            <w:tcMar>
              <w:top w:w="10" w:type="dxa"/>
              <w:left w:w="118" w:type="dxa"/>
              <w:bottom w:w="10" w:type="dxa"/>
              <w:right w:w="118" w:type="dxa"/>
            </w:tcMar>
            <w:vAlign w:val="center"/>
            <w:hideMark/>
          </w:tcPr>
          <w:p w14:paraId="7FC102EC" w14:textId="77777777" w:rsidR="00C53B9D" w:rsidRPr="00EC2BE4" w:rsidRDefault="008A2EF1">
            <w:pPr>
              <w:spacing w:line="240" w:lineRule="auto"/>
              <w:rPr>
                <w:sz w:val="14"/>
                <w:szCs w:val="14"/>
              </w:rPr>
            </w:pPr>
            <w:r w:rsidRPr="00EC2BE4">
              <w:rPr>
                <w:rFonts w:ascii="Arial Narrow" w:eastAsia="Arial Narrow" w:hAnsi="Arial Narrow" w:cs="Arial Narrow"/>
                <w:b/>
                <w:bCs/>
                <w:sz w:val="14"/>
                <w:szCs w:val="14"/>
              </w:rPr>
              <w:t xml:space="preserve">         Site</w:t>
            </w:r>
          </w:p>
        </w:tc>
        <w:tc>
          <w:tcPr>
            <w:tcW w:w="891" w:type="dxa"/>
            <w:tcMar>
              <w:top w:w="10" w:type="dxa"/>
              <w:left w:w="118" w:type="dxa"/>
              <w:bottom w:w="10" w:type="dxa"/>
              <w:right w:w="118" w:type="dxa"/>
            </w:tcMar>
            <w:vAlign w:val="center"/>
            <w:hideMark/>
          </w:tcPr>
          <w:p w14:paraId="2A9A0C79" w14:textId="77777777" w:rsidR="00C53B9D" w:rsidRPr="00EC2BE4" w:rsidRDefault="008A2EF1">
            <w:pPr>
              <w:spacing w:line="240" w:lineRule="auto"/>
              <w:jc w:val="right"/>
              <w:rPr>
                <w:sz w:val="14"/>
                <w:szCs w:val="14"/>
              </w:rPr>
            </w:pPr>
            <w:r w:rsidRPr="00EC2BE4">
              <w:rPr>
                <w:rFonts w:ascii="Arial Narrow" w:eastAsia="Arial Narrow" w:hAnsi="Arial Narrow" w:cs="Arial Narrow"/>
                <w:sz w:val="14"/>
                <w:szCs w:val="14"/>
              </w:rPr>
              <w:t>0</w:t>
            </w:r>
          </w:p>
        </w:tc>
        <w:tc>
          <w:tcPr>
            <w:tcW w:w="920" w:type="dxa"/>
            <w:tcMar>
              <w:top w:w="10" w:type="dxa"/>
              <w:left w:w="118" w:type="dxa"/>
              <w:bottom w:w="10" w:type="dxa"/>
              <w:right w:w="118" w:type="dxa"/>
            </w:tcMar>
            <w:vAlign w:val="center"/>
            <w:hideMark/>
          </w:tcPr>
          <w:p w14:paraId="72DD57CB" w14:textId="77777777" w:rsidR="00C53B9D" w:rsidRPr="00EC2BE4" w:rsidRDefault="008A2EF1">
            <w:pPr>
              <w:spacing w:line="240" w:lineRule="auto"/>
              <w:jc w:val="right"/>
              <w:rPr>
                <w:sz w:val="14"/>
                <w:szCs w:val="14"/>
              </w:rPr>
            </w:pPr>
            <w:r w:rsidRPr="00EC2BE4">
              <w:rPr>
                <w:rFonts w:ascii="Arial" w:eastAsia="Arial" w:hAnsi="Arial" w:cs="Arial"/>
                <w:sz w:val="14"/>
                <w:szCs w:val="14"/>
              </w:rPr>
              <w:t>0</w:t>
            </w:r>
          </w:p>
        </w:tc>
        <w:tc>
          <w:tcPr>
            <w:tcW w:w="920" w:type="dxa"/>
            <w:tcMar>
              <w:top w:w="10" w:type="dxa"/>
              <w:left w:w="118" w:type="dxa"/>
              <w:bottom w:w="10" w:type="dxa"/>
              <w:right w:w="118" w:type="dxa"/>
            </w:tcMar>
            <w:vAlign w:val="center"/>
            <w:hideMark/>
          </w:tcPr>
          <w:p w14:paraId="307DFEC8" w14:textId="77777777" w:rsidR="00C53B9D" w:rsidRPr="00EC2BE4" w:rsidRDefault="008A2EF1">
            <w:pPr>
              <w:spacing w:line="240" w:lineRule="auto"/>
              <w:jc w:val="right"/>
              <w:rPr>
                <w:sz w:val="14"/>
                <w:szCs w:val="14"/>
              </w:rPr>
            </w:pPr>
            <w:r w:rsidRPr="00EC2BE4">
              <w:rPr>
                <w:rFonts w:ascii="Arial" w:eastAsia="Arial" w:hAnsi="Arial" w:cs="Arial"/>
                <w:sz w:val="14"/>
                <w:szCs w:val="14"/>
              </w:rPr>
              <w:t>304.47</w:t>
            </w:r>
          </w:p>
        </w:tc>
        <w:tc>
          <w:tcPr>
            <w:tcW w:w="859" w:type="dxa"/>
            <w:tcMar>
              <w:top w:w="10" w:type="dxa"/>
              <w:left w:w="118" w:type="dxa"/>
              <w:bottom w:w="10" w:type="dxa"/>
              <w:right w:w="118" w:type="dxa"/>
            </w:tcMar>
            <w:vAlign w:val="center"/>
            <w:hideMark/>
          </w:tcPr>
          <w:p w14:paraId="6CA41831" w14:textId="77777777" w:rsidR="00C53B9D" w:rsidRPr="00EC2BE4" w:rsidRDefault="008A2EF1">
            <w:pPr>
              <w:spacing w:line="240" w:lineRule="auto"/>
              <w:jc w:val="right"/>
              <w:rPr>
                <w:sz w:val="14"/>
                <w:szCs w:val="14"/>
              </w:rPr>
            </w:pPr>
            <w:r w:rsidRPr="00EC2BE4">
              <w:rPr>
                <w:rFonts w:ascii="Arial" w:eastAsia="Arial" w:hAnsi="Arial" w:cs="Arial"/>
                <w:sz w:val="14"/>
                <w:szCs w:val="14"/>
              </w:rPr>
              <w:t>0</w:t>
            </w:r>
          </w:p>
        </w:tc>
        <w:tc>
          <w:tcPr>
            <w:tcW w:w="891" w:type="dxa"/>
            <w:tcMar>
              <w:top w:w="10" w:type="dxa"/>
              <w:left w:w="118" w:type="dxa"/>
              <w:bottom w:w="10" w:type="dxa"/>
              <w:right w:w="118" w:type="dxa"/>
            </w:tcMar>
            <w:vAlign w:val="center"/>
            <w:hideMark/>
          </w:tcPr>
          <w:p w14:paraId="6E411253" w14:textId="77777777" w:rsidR="00C53B9D" w:rsidRPr="00EC2BE4" w:rsidRDefault="008A2EF1">
            <w:pPr>
              <w:spacing w:line="240" w:lineRule="auto"/>
              <w:jc w:val="right"/>
              <w:rPr>
                <w:sz w:val="14"/>
                <w:szCs w:val="14"/>
              </w:rPr>
            </w:pPr>
            <w:r w:rsidRPr="00EC2BE4">
              <w:rPr>
                <w:rFonts w:ascii="Arial" w:eastAsia="Arial" w:hAnsi="Arial" w:cs="Arial"/>
                <w:sz w:val="14"/>
                <w:szCs w:val="14"/>
              </w:rPr>
              <w:t>0</w:t>
            </w:r>
          </w:p>
        </w:tc>
        <w:tc>
          <w:tcPr>
            <w:tcW w:w="859" w:type="dxa"/>
            <w:tcMar>
              <w:top w:w="10" w:type="dxa"/>
              <w:left w:w="118" w:type="dxa"/>
              <w:bottom w:w="10" w:type="dxa"/>
              <w:right w:w="118" w:type="dxa"/>
            </w:tcMar>
            <w:vAlign w:val="center"/>
            <w:hideMark/>
          </w:tcPr>
          <w:p w14:paraId="5168E42D" w14:textId="77777777" w:rsidR="00C53B9D" w:rsidRPr="00EC2BE4" w:rsidRDefault="008A2EF1">
            <w:pPr>
              <w:spacing w:line="240" w:lineRule="auto"/>
              <w:jc w:val="right"/>
              <w:rPr>
                <w:sz w:val="14"/>
                <w:szCs w:val="14"/>
              </w:rPr>
            </w:pPr>
            <w:r w:rsidRPr="00EC2BE4">
              <w:rPr>
                <w:rFonts w:ascii="Arial" w:eastAsia="Arial" w:hAnsi="Arial" w:cs="Arial"/>
                <w:sz w:val="14"/>
                <w:szCs w:val="14"/>
              </w:rPr>
              <w:t>372</w:t>
            </w:r>
          </w:p>
        </w:tc>
        <w:tc>
          <w:tcPr>
            <w:tcW w:w="891" w:type="dxa"/>
            <w:tcMar>
              <w:top w:w="10" w:type="dxa"/>
              <w:left w:w="118" w:type="dxa"/>
              <w:bottom w:w="10" w:type="dxa"/>
              <w:right w:w="118" w:type="dxa"/>
            </w:tcMar>
            <w:vAlign w:val="center"/>
            <w:hideMark/>
          </w:tcPr>
          <w:p w14:paraId="40066D16" w14:textId="77777777" w:rsidR="00C53B9D" w:rsidRPr="00EC2BE4" w:rsidRDefault="008A2EF1">
            <w:pPr>
              <w:spacing w:line="240" w:lineRule="auto"/>
              <w:jc w:val="right"/>
              <w:rPr>
                <w:sz w:val="14"/>
                <w:szCs w:val="14"/>
              </w:rPr>
            </w:pPr>
            <w:r w:rsidRPr="00EC2BE4">
              <w:rPr>
                <w:rFonts w:ascii="Arial" w:eastAsia="Arial" w:hAnsi="Arial" w:cs="Arial"/>
                <w:sz w:val="14"/>
                <w:szCs w:val="14"/>
              </w:rPr>
              <w:t>39.93</w:t>
            </w:r>
          </w:p>
        </w:tc>
        <w:tc>
          <w:tcPr>
            <w:tcW w:w="859" w:type="dxa"/>
            <w:tcMar>
              <w:top w:w="10" w:type="dxa"/>
              <w:left w:w="118" w:type="dxa"/>
              <w:bottom w:w="10" w:type="dxa"/>
              <w:right w:w="118" w:type="dxa"/>
            </w:tcMar>
            <w:vAlign w:val="center"/>
            <w:hideMark/>
          </w:tcPr>
          <w:p w14:paraId="5193BD8F" w14:textId="77777777" w:rsidR="00C53B9D" w:rsidRPr="00EC2BE4" w:rsidRDefault="008A2EF1">
            <w:pPr>
              <w:spacing w:line="240" w:lineRule="auto"/>
              <w:jc w:val="right"/>
              <w:rPr>
                <w:sz w:val="14"/>
                <w:szCs w:val="14"/>
              </w:rPr>
            </w:pPr>
            <w:r w:rsidRPr="00EC2BE4">
              <w:rPr>
                <w:rFonts w:ascii="Arial" w:eastAsia="Arial" w:hAnsi="Arial" w:cs="Arial"/>
                <w:sz w:val="14"/>
                <w:szCs w:val="14"/>
              </w:rPr>
              <w:t>34391.44</w:t>
            </w:r>
          </w:p>
        </w:tc>
        <w:tc>
          <w:tcPr>
            <w:tcW w:w="891" w:type="dxa"/>
            <w:tcMar>
              <w:top w:w="10" w:type="dxa"/>
              <w:left w:w="118" w:type="dxa"/>
              <w:bottom w:w="10" w:type="dxa"/>
              <w:right w:w="118" w:type="dxa"/>
            </w:tcMar>
            <w:vAlign w:val="center"/>
            <w:hideMark/>
          </w:tcPr>
          <w:p w14:paraId="2BDBE540" w14:textId="77777777" w:rsidR="00C53B9D" w:rsidRPr="00EC2BE4" w:rsidRDefault="008A2EF1">
            <w:pPr>
              <w:spacing w:line="240" w:lineRule="auto"/>
              <w:jc w:val="right"/>
              <w:rPr>
                <w:sz w:val="14"/>
                <w:szCs w:val="14"/>
              </w:rPr>
            </w:pPr>
            <w:r w:rsidRPr="00EC2BE4">
              <w:rPr>
                <w:rFonts w:ascii="Arial" w:eastAsia="Arial" w:hAnsi="Arial" w:cs="Arial"/>
                <w:sz w:val="14"/>
                <w:szCs w:val="14"/>
              </w:rPr>
              <w:t>44393.95</w:t>
            </w:r>
          </w:p>
        </w:tc>
        <w:tc>
          <w:tcPr>
            <w:tcW w:w="859" w:type="dxa"/>
            <w:tcMar>
              <w:top w:w="10" w:type="dxa"/>
              <w:left w:w="118" w:type="dxa"/>
              <w:bottom w:w="10" w:type="dxa"/>
              <w:right w:w="118" w:type="dxa"/>
            </w:tcMar>
            <w:vAlign w:val="center"/>
            <w:hideMark/>
          </w:tcPr>
          <w:p w14:paraId="2DF69AF9" w14:textId="77777777" w:rsidR="00C53B9D" w:rsidRPr="00EC2BE4" w:rsidRDefault="008A2EF1">
            <w:pPr>
              <w:spacing w:line="240" w:lineRule="auto"/>
              <w:jc w:val="right"/>
              <w:rPr>
                <w:sz w:val="14"/>
                <w:szCs w:val="14"/>
              </w:rPr>
            </w:pPr>
            <w:r w:rsidRPr="00EC2BE4">
              <w:rPr>
                <w:rFonts w:ascii="Arial" w:eastAsia="Arial" w:hAnsi="Arial" w:cs="Arial"/>
                <w:sz w:val="14"/>
                <w:szCs w:val="14"/>
              </w:rPr>
              <w:t>37323.19</w:t>
            </w:r>
          </w:p>
        </w:tc>
      </w:tr>
      <w:tr w:rsidR="00D76599" w:rsidRPr="00D76599" w14:paraId="0B81C05E" w14:textId="77777777">
        <w:trPr>
          <w:trHeight w:val="284"/>
        </w:trPr>
        <w:tc>
          <w:tcPr>
            <w:tcW w:w="1550" w:type="dxa"/>
            <w:tcMar>
              <w:top w:w="10" w:type="dxa"/>
              <w:left w:w="118" w:type="dxa"/>
              <w:bottom w:w="10" w:type="dxa"/>
              <w:right w:w="118" w:type="dxa"/>
            </w:tcMar>
            <w:vAlign w:val="center"/>
            <w:hideMark/>
          </w:tcPr>
          <w:p w14:paraId="782C8051" w14:textId="77777777" w:rsidR="00C53B9D" w:rsidRPr="00EC2BE4" w:rsidRDefault="008A2EF1">
            <w:pPr>
              <w:spacing w:line="240" w:lineRule="auto"/>
              <w:rPr>
                <w:sz w:val="14"/>
                <w:szCs w:val="14"/>
              </w:rPr>
            </w:pPr>
            <w:r w:rsidRPr="00EC2BE4">
              <w:rPr>
                <w:rFonts w:ascii="Arial Narrow" w:eastAsia="Arial Narrow" w:hAnsi="Arial Narrow" w:cs="Arial Narrow"/>
                <w:b/>
                <w:bCs/>
                <w:sz w:val="14"/>
                <w:szCs w:val="14"/>
              </w:rPr>
              <w:t xml:space="preserve">      Total Spring Conference</w:t>
            </w:r>
          </w:p>
        </w:tc>
        <w:tc>
          <w:tcPr>
            <w:tcW w:w="891" w:type="dxa"/>
            <w:tcBorders>
              <w:top w:val="single" w:sz="8" w:space="0" w:color="000000"/>
            </w:tcBorders>
            <w:tcMar>
              <w:top w:w="10" w:type="dxa"/>
              <w:left w:w="118" w:type="dxa"/>
              <w:bottom w:w="10" w:type="dxa"/>
              <w:right w:w="118" w:type="dxa"/>
            </w:tcMar>
            <w:vAlign w:val="center"/>
            <w:hideMark/>
          </w:tcPr>
          <w:p w14:paraId="5E439AC9" w14:textId="77777777" w:rsidR="00C53B9D" w:rsidRPr="00EC2BE4" w:rsidRDefault="008A2EF1">
            <w:pPr>
              <w:spacing w:line="240" w:lineRule="auto"/>
              <w:jc w:val="right"/>
              <w:rPr>
                <w:sz w:val="14"/>
                <w:szCs w:val="14"/>
              </w:rPr>
            </w:pPr>
            <w:r w:rsidRPr="00EC2BE4">
              <w:rPr>
                <w:rFonts w:ascii="Arial" w:eastAsia="Arial" w:hAnsi="Arial" w:cs="Arial"/>
                <w:b/>
                <w:bCs/>
                <w:sz w:val="14"/>
                <w:szCs w:val="14"/>
              </w:rPr>
              <w:t>54771.74</w:t>
            </w:r>
          </w:p>
        </w:tc>
        <w:tc>
          <w:tcPr>
            <w:tcW w:w="920" w:type="dxa"/>
            <w:tcBorders>
              <w:top w:val="single" w:sz="8" w:space="0" w:color="000000"/>
            </w:tcBorders>
            <w:tcMar>
              <w:top w:w="10" w:type="dxa"/>
              <w:left w:w="118" w:type="dxa"/>
              <w:bottom w:w="10" w:type="dxa"/>
              <w:right w:w="118" w:type="dxa"/>
            </w:tcMar>
            <w:vAlign w:val="center"/>
            <w:hideMark/>
          </w:tcPr>
          <w:p w14:paraId="6295F87E" w14:textId="77777777" w:rsidR="00C53B9D" w:rsidRPr="00EC2BE4" w:rsidRDefault="008A2EF1">
            <w:pPr>
              <w:spacing w:line="240" w:lineRule="auto"/>
              <w:jc w:val="right"/>
              <w:rPr>
                <w:sz w:val="14"/>
                <w:szCs w:val="14"/>
              </w:rPr>
            </w:pPr>
            <w:r w:rsidRPr="00EC2BE4">
              <w:rPr>
                <w:rFonts w:ascii="Arial" w:eastAsia="Arial" w:hAnsi="Arial" w:cs="Arial"/>
                <w:b/>
                <w:bCs/>
                <w:sz w:val="14"/>
                <w:szCs w:val="14"/>
              </w:rPr>
              <w:t>46033.4</w:t>
            </w:r>
          </w:p>
        </w:tc>
        <w:tc>
          <w:tcPr>
            <w:tcW w:w="920" w:type="dxa"/>
            <w:tcBorders>
              <w:top w:val="single" w:sz="8" w:space="0" w:color="000000"/>
            </w:tcBorders>
            <w:tcMar>
              <w:top w:w="10" w:type="dxa"/>
              <w:left w:w="118" w:type="dxa"/>
              <w:bottom w:w="10" w:type="dxa"/>
              <w:right w:w="118" w:type="dxa"/>
            </w:tcMar>
            <w:vAlign w:val="center"/>
            <w:hideMark/>
          </w:tcPr>
          <w:p w14:paraId="2E6AF40F" w14:textId="77777777" w:rsidR="00C53B9D" w:rsidRPr="00EC2BE4" w:rsidRDefault="008A2EF1">
            <w:pPr>
              <w:spacing w:line="240" w:lineRule="auto"/>
              <w:jc w:val="right"/>
              <w:rPr>
                <w:sz w:val="14"/>
                <w:szCs w:val="14"/>
              </w:rPr>
            </w:pPr>
            <w:r w:rsidRPr="00EC2BE4">
              <w:rPr>
                <w:rFonts w:ascii="Arial" w:eastAsia="Arial" w:hAnsi="Arial" w:cs="Arial"/>
                <w:b/>
                <w:bCs/>
                <w:sz w:val="14"/>
                <w:szCs w:val="14"/>
              </w:rPr>
              <w:t>41324.29</w:t>
            </w:r>
          </w:p>
        </w:tc>
        <w:tc>
          <w:tcPr>
            <w:tcW w:w="859" w:type="dxa"/>
            <w:tcBorders>
              <w:top w:val="single" w:sz="8" w:space="0" w:color="000000"/>
            </w:tcBorders>
            <w:tcMar>
              <w:top w:w="10" w:type="dxa"/>
              <w:left w:w="118" w:type="dxa"/>
              <w:bottom w:w="10" w:type="dxa"/>
              <w:right w:w="118" w:type="dxa"/>
            </w:tcMar>
            <w:vAlign w:val="center"/>
            <w:hideMark/>
          </w:tcPr>
          <w:p w14:paraId="5821A7B5" w14:textId="77777777" w:rsidR="00C53B9D" w:rsidRPr="00EC2BE4" w:rsidRDefault="008A2EF1">
            <w:pPr>
              <w:spacing w:line="240" w:lineRule="auto"/>
              <w:jc w:val="right"/>
              <w:rPr>
                <w:sz w:val="14"/>
                <w:szCs w:val="14"/>
              </w:rPr>
            </w:pPr>
            <w:r w:rsidRPr="00EC2BE4">
              <w:rPr>
                <w:rFonts w:ascii="Arial" w:eastAsia="Arial" w:hAnsi="Arial" w:cs="Arial"/>
                <w:b/>
                <w:bCs/>
                <w:sz w:val="14"/>
                <w:szCs w:val="14"/>
              </w:rPr>
              <w:t>31343.97</w:t>
            </w:r>
          </w:p>
        </w:tc>
        <w:tc>
          <w:tcPr>
            <w:tcW w:w="891" w:type="dxa"/>
            <w:tcBorders>
              <w:top w:val="single" w:sz="8" w:space="0" w:color="000000"/>
            </w:tcBorders>
            <w:tcMar>
              <w:top w:w="10" w:type="dxa"/>
              <w:left w:w="118" w:type="dxa"/>
              <w:bottom w:w="10" w:type="dxa"/>
              <w:right w:w="118" w:type="dxa"/>
            </w:tcMar>
            <w:vAlign w:val="center"/>
            <w:hideMark/>
          </w:tcPr>
          <w:p w14:paraId="1E2BB6CE" w14:textId="77777777" w:rsidR="00C53B9D" w:rsidRPr="00EC2BE4" w:rsidRDefault="008A2EF1">
            <w:pPr>
              <w:spacing w:line="240" w:lineRule="auto"/>
              <w:jc w:val="right"/>
              <w:rPr>
                <w:sz w:val="14"/>
                <w:szCs w:val="14"/>
              </w:rPr>
            </w:pPr>
            <w:r w:rsidRPr="00EC2BE4">
              <w:rPr>
                <w:rFonts w:ascii="Arial" w:eastAsia="Arial" w:hAnsi="Arial" w:cs="Arial"/>
                <w:b/>
                <w:bCs/>
                <w:sz w:val="14"/>
                <w:szCs w:val="14"/>
              </w:rPr>
              <w:t>34650.41</w:t>
            </w:r>
          </w:p>
        </w:tc>
        <w:tc>
          <w:tcPr>
            <w:tcW w:w="859" w:type="dxa"/>
            <w:tcBorders>
              <w:top w:val="single" w:sz="8" w:space="0" w:color="000000"/>
            </w:tcBorders>
            <w:tcMar>
              <w:top w:w="10" w:type="dxa"/>
              <w:left w:w="118" w:type="dxa"/>
              <w:bottom w:w="10" w:type="dxa"/>
              <w:right w:w="118" w:type="dxa"/>
            </w:tcMar>
            <w:vAlign w:val="center"/>
            <w:hideMark/>
          </w:tcPr>
          <w:p w14:paraId="0E10AD78" w14:textId="77777777" w:rsidR="00C53B9D" w:rsidRPr="00EC2BE4" w:rsidRDefault="008A2EF1">
            <w:pPr>
              <w:spacing w:line="240" w:lineRule="auto"/>
              <w:jc w:val="right"/>
              <w:rPr>
                <w:sz w:val="14"/>
                <w:szCs w:val="14"/>
              </w:rPr>
            </w:pPr>
            <w:r w:rsidRPr="00EC2BE4">
              <w:rPr>
                <w:rFonts w:ascii="Arial" w:eastAsia="Arial" w:hAnsi="Arial" w:cs="Arial"/>
                <w:b/>
                <w:bCs/>
                <w:sz w:val="14"/>
                <w:szCs w:val="14"/>
              </w:rPr>
              <w:t>42175.42</w:t>
            </w:r>
          </w:p>
        </w:tc>
        <w:tc>
          <w:tcPr>
            <w:tcW w:w="891" w:type="dxa"/>
            <w:tcBorders>
              <w:top w:val="single" w:sz="8" w:space="0" w:color="000000"/>
            </w:tcBorders>
            <w:tcMar>
              <w:top w:w="10" w:type="dxa"/>
              <w:left w:w="118" w:type="dxa"/>
              <w:bottom w:w="10" w:type="dxa"/>
              <w:right w:w="118" w:type="dxa"/>
            </w:tcMar>
            <w:vAlign w:val="center"/>
            <w:hideMark/>
          </w:tcPr>
          <w:p w14:paraId="30DB83A6" w14:textId="77777777" w:rsidR="00C53B9D" w:rsidRPr="00EC2BE4" w:rsidRDefault="008A2EF1">
            <w:pPr>
              <w:spacing w:line="240" w:lineRule="auto"/>
              <w:jc w:val="right"/>
              <w:rPr>
                <w:sz w:val="14"/>
                <w:szCs w:val="14"/>
              </w:rPr>
            </w:pPr>
            <w:r w:rsidRPr="00EC2BE4">
              <w:rPr>
                <w:rFonts w:ascii="Arial" w:eastAsia="Arial" w:hAnsi="Arial" w:cs="Arial"/>
                <w:b/>
                <w:bCs/>
                <w:sz w:val="14"/>
                <w:szCs w:val="14"/>
              </w:rPr>
              <w:t>26467.85</w:t>
            </w:r>
          </w:p>
        </w:tc>
        <w:tc>
          <w:tcPr>
            <w:tcW w:w="859" w:type="dxa"/>
            <w:tcBorders>
              <w:top w:val="single" w:sz="8" w:space="0" w:color="000000"/>
            </w:tcBorders>
            <w:tcMar>
              <w:top w:w="10" w:type="dxa"/>
              <w:left w:w="118" w:type="dxa"/>
              <w:bottom w:w="10" w:type="dxa"/>
              <w:right w:w="118" w:type="dxa"/>
            </w:tcMar>
            <w:vAlign w:val="center"/>
            <w:hideMark/>
          </w:tcPr>
          <w:p w14:paraId="705653D7" w14:textId="77777777" w:rsidR="00C53B9D" w:rsidRPr="00EC2BE4" w:rsidRDefault="008A2EF1">
            <w:pPr>
              <w:spacing w:line="240" w:lineRule="auto"/>
              <w:jc w:val="right"/>
              <w:rPr>
                <w:sz w:val="14"/>
                <w:szCs w:val="14"/>
              </w:rPr>
            </w:pPr>
            <w:r w:rsidRPr="00EC2BE4">
              <w:rPr>
                <w:rFonts w:ascii="Arial" w:eastAsia="Arial" w:hAnsi="Arial" w:cs="Arial"/>
                <w:b/>
                <w:bCs/>
                <w:sz w:val="14"/>
                <w:szCs w:val="14"/>
              </w:rPr>
              <w:t>37940.63</w:t>
            </w:r>
          </w:p>
        </w:tc>
        <w:tc>
          <w:tcPr>
            <w:tcW w:w="891" w:type="dxa"/>
            <w:tcBorders>
              <w:top w:val="single" w:sz="8" w:space="0" w:color="000000"/>
            </w:tcBorders>
            <w:tcMar>
              <w:top w:w="10" w:type="dxa"/>
              <w:left w:w="118" w:type="dxa"/>
              <w:bottom w:w="10" w:type="dxa"/>
              <w:right w:w="118" w:type="dxa"/>
            </w:tcMar>
            <w:vAlign w:val="center"/>
            <w:hideMark/>
          </w:tcPr>
          <w:p w14:paraId="3ADB4575" w14:textId="77777777" w:rsidR="00C53B9D" w:rsidRPr="00EC2BE4" w:rsidRDefault="008A2EF1">
            <w:pPr>
              <w:spacing w:line="240" w:lineRule="auto"/>
              <w:jc w:val="right"/>
              <w:rPr>
                <w:sz w:val="14"/>
                <w:szCs w:val="14"/>
              </w:rPr>
            </w:pPr>
            <w:r w:rsidRPr="00EC2BE4">
              <w:rPr>
                <w:rFonts w:ascii="Arial" w:eastAsia="Arial" w:hAnsi="Arial" w:cs="Arial"/>
                <w:b/>
                <w:bCs/>
                <w:sz w:val="14"/>
                <w:szCs w:val="14"/>
              </w:rPr>
              <w:t>44393.95</w:t>
            </w:r>
          </w:p>
        </w:tc>
        <w:tc>
          <w:tcPr>
            <w:tcW w:w="859" w:type="dxa"/>
            <w:tcBorders>
              <w:top w:val="single" w:sz="8" w:space="0" w:color="000000"/>
            </w:tcBorders>
            <w:tcMar>
              <w:top w:w="10" w:type="dxa"/>
              <w:left w:w="118" w:type="dxa"/>
              <w:bottom w:w="10" w:type="dxa"/>
              <w:right w:w="118" w:type="dxa"/>
            </w:tcMar>
            <w:vAlign w:val="center"/>
            <w:hideMark/>
          </w:tcPr>
          <w:p w14:paraId="09047824" w14:textId="77777777" w:rsidR="00C53B9D" w:rsidRPr="00EC2BE4" w:rsidRDefault="008A2EF1">
            <w:pPr>
              <w:spacing w:line="240" w:lineRule="auto"/>
              <w:jc w:val="right"/>
              <w:rPr>
                <w:sz w:val="14"/>
                <w:szCs w:val="14"/>
              </w:rPr>
            </w:pPr>
            <w:r w:rsidRPr="00EC2BE4">
              <w:rPr>
                <w:rFonts w:ascii="Arial" w:eastAsia="Arial" w:hAnsi="Arial" w:cs="Arial"/>
                <w:b/>
                <w:bCs/>
                <w:sz w:val="14"/>
                <w:szCs w:val="14"/>
              </w:rPr>
              <w:t>43963.61</w:t>
            </w:r>
          </w:p>
        </w:tc>
      </w:tr>
      <w:tr w:rsidR="00D76599" w:rsidRPr="00D76599" w14:paraId="29F2A4A1" w14:textId="77777777">
        <w:trPr>
          <w:trHeight w:val="284"/>
        </w:trPr>
        <w:tc>
          <w:tcPr>
            <w:tcW w:w="1550" w:type="dxa"/>
            <w:tcMar>
              <w:top w:w="10" w:type="dxa"/>
              <w:left w:w="118" w:type="dxa"/>
              <w:bottom w:w="10" w:type="dxa"/>
              <w:right w:w="118" w:type="dxa"/>
            </w:tcMar>
            <w:vAlign w:val="center"/>
            <w:hideMark/>
          </w:tcPr>
          <w:p w14:paraId="0BBD8DF9" w14:textId="77777777" w:rsidR="00C53B9D" w:rsidRPr="00EC2BE4" w:rsidRDefault="008A2EF1">
            <w:pPr>
              <w:spacing w:line="240" w:lineRule="auto"/>
              <w:rPr>
                <w:sz w:val="14"/>
                <w:szCs w:val="14"/>
              </w:rPr>
            </w:pPr>
            <w:r w:rsidRPr="00EC2BE4">
              <w:rPr>
                <w:rFonts w:ascii="Arial Narrow" w:eastAsia="Arial Narrow" w:hAnsi="Arial Narrow" w:cs="Arial Narrow"/>
                <w:b/>
                <w:bCs/>
                <w:sz w:val="14"/>
                <w:szCs w:val="14"/>
              </w:rPr>
              <w:t xml:space="preserve">      Winter Conference</w:t>
            </w:r>
          </w:p>
        </w:tc>
        <w:tc>
          <w:tcPr>
            <w:tcW w:w="891" w:type="dxa"/>
            <w:tcMar>
              <w:top w:w="10" w:type="dxa"/>
              <w:left w:w="118" w:type="dxa"/>
              <w:bottom w:w="10" w:type="dxa"/>
              <w:right w:w="118" w:type="dxa"/>
            </w:tcMar>
            <w:vAlign w:val="center"/>
            <w:hideMark/>
          </w:tcPr>
          <w:p w14:paraId="01FC494D" w14:textId="77777777" w:rsidR="00C53B9D" w:rsidRPr="00EC2BE4" w:rsidRDefault="008A2EF1">
            <w:pPr>
              <w:spacing w:line="240" w:lineRule="auto"/>
              <w:jc w:val="right"/>
              <w:rPr>
                <w:sz w:val="14"/>
                <w:szCs w:val="14"/>
              </w:rPr>
            </w:pPr>
            <w:r w:rsidRPr="00EC2BE4">
              <w:rPr>
                <w:rFonts w:ascii="Arial" w:eastAsia="Arial" w:hAnsi="Arial" w:cs="Arial"/>
                <w:sz w:val="14"/>
                <w:szCs w:val="14"/>
              </w:rPr>
              <w:t>44846.71</w:t>
            </w:r>
          </w:p>
        </w:tc>
        <w:tc>
          <w:tcPr>
            <w:tcW w:w="920" w:type="dxa"/>
            <w:tcMar>
              <w:top w:w="10" w:type="dxa"/>
              <w:left w:w="118" w:type="dxa"/>
              <w:bottom w:w="10" w:type="dxa"/>
              <w:right w:w="118" w:type="dxa"/>
            </w:tcMar>
            <w:vAlign w:val="center"/>
            <w:hideMark/>
          </w:tcPr>
          <w:p w14:paraId="4694B928" w14:textId="77777777" w:rsidR="00C53B9D" w:rsidRPr="00EC2BE4" w:rsidRDefault="008A2EF1">
            <w:pPr>
              <w:spacing w:line="240" w:lineRule="auto"/>
              <w:jc w:val="right"/>
              <w:rPr>
                <w:sz w:val="14"/>
                <w:szCs w:val="14"/>
              </w:rPr>
            </w:pPr>
            <w:r w:rsidRPr="00EC2BE4">
              <w:rPr>
                <w:rFonts w:ascii="Arial" w:eastAsia="Arial" w:hAnsi="Arial" w:cs="Arial"/>
                <w:sz w:val="14"/>
                <w:szCs w:val="14"/>
              </w:rPr>
              <w:t>28809.39</w:t>
            </w:r>
          </w:p>
        </w:tc>
        <w:tc>
          <w:tcPr>
            <w:tcW w:w="920" w:type="dxa"/>
            <w:tcMar>
              <w:top w:w="10" w:type="dxa"/>
              <w:left w:w="118" w:type="dxa"/>
              <w:bottom w:w="10" w:type="dxa"/>
              <w:right w:w="118" w:type="dxa"/>
            </w:tcMar>
            <w:vAlign w:val="center"/>
            <w:hideMark/>
          </w:tcPr>
          <w:p w14:paraId="5290177D" w14:textId="77777777" w:rsidR="00C53B9D" w:rsidRPr="00EC2BE4" w:rsidRDefault="008A2EF1">
            <w:pPr>
              <w:spacing w:line="240" w:lineRule="auto"/>
              <w:jc w:val="right"/>
              <w:rPr>
                <w:sz w:val="14"/>
                <w:szCs w:val="14"/>
              </w:rPr>
            </w:pPr>
            <w:r w:rsidRPr="00EC2BE4">
              <w:rPr>
                <w:rFonts w:ascii="Arial" w:eastAsia="Arial" w:hAnsi="Arial" w:cs="Arial"/>
                <w:sz w:val="14"/>
                <w:szCs w:val="14"/>
              </w:rPr>
              <w:t>64201.13</w:t>
            </w:r>
          </w:p>
        </w:tc>
        <w:tc>
          <w:tcPr>
            <w:tcW w:w="859" w:type="dxa"/>
            <w:tcMar>
              <w:top w:w="10" w:type="dxa"/>
              <w:left w:w="118" w:type="dxa"/>
              <w:bottom w:w="10" w:type="dxa"/>
              <w:right w:w="118" w:type="dxa"/>
            </w:tcMar>
            <w:vAlign w:val="center"/>
            <w:hideMark/>
          </w:tcPr>
          <w:p w14:paraId="7CE1ECB9" w14:textId="77777777" w:rsidR="00C53B9D" w:rsidRPr="00EC2BE4" w:rsidRDefault="008A2EF1">
            <w:pPr>
              <w:spacing w:line="240" w:lineRule="auto"/>
              <w:jc w:val="right"/>
              <w:rPr>
                <w:sz w:val="14"/>
                <w:szCs w:val="14"/>
              </w:rPr>
            </w:pPr>
            <w:r w:rsidRPr="00EC2BE4">
              <w:rPr>
                <w:rFonts w:ascii="Arial" w:eastAsia="Arial" w:hAnsi="Arial" w:cs="Arial"/>
                <w:sz w:val="14"/>
                <w:szCs w:val="14"/>
              </w:rPr>
              <w:t>49644.49</w:t>
            </w:r>
          </w:p>
        </w:tc>
        <w:tc>
          <w:tcPr>
            <w:tcW w:w="891" w:type="dxa"/>
            <w:tcMar>
              <w:top w:w="10" w:type="dxa"/>
              <w:left w:w="118" w:type="dxa"/>
              <w:bottom w:w="10" w:type="dxa"/>
              <w:right w:w="118" w:type="dxa"/>
            </w:tcMar>
            <w:vAlign w:val="center"/>
            <w:hideMark/>
          </w:tcPr>
          <w:p w14:paraId="02437F01" w14:textId="77777777" w:rsidR="00C53B9D" w:rsidRPr="00EC2BE4" w:rsidRDefault="008A2EF1">
            <w:pPr>
              <w:spacing w:line="240" w:lineRule="auto"/>
              <w:jc w:val="right"/>
              <w:rPr>
                <w:sz w:val="14"/>
                <w:szCs w:val="14"/>
              </w:rPr>
            </w:pPr>
            <w:r w:rsidRPr="00EC2BE4">
              <w:rPr>
                <w:rFonts w:ascii="Arial" w:eastAsia="Arial" w:hAnsi="Arial" w:cs="Arial"/>
                <w:sz w:val="14"/>
                <w:szCs w:val="14"/>
              </w:rPr>
              <w:t>56029.74</w:t>
            </w:r>
          </w:p>
        </w:tc>
        <w:tc>
          <w:tcPr>
            <w:tcW w:w="859" w:type="dxa"/>
            <w:tcMar>
              <w:top w:w="10" w:type="dxa"/>
              <w:left w:w="118" w:type="dxa"/>
              <w:bottom w:w="10" w:type="dxa"/>
              <w:right w:w="118" w:type="dxa"/>
            </w:tcMar>
            <w:vAlign w:val="center"/>
            <w:hideMark/>
          </w:tcPr>
          <w:p w14:paraId="726BFE56" w14:textId="77777777" w:rsidR="00C53B9D" w:rsidRPr="00EC2BE4" w:rsidRDefault="008A2EF1">
            <w:pPr>
              <w:spacing w:line="240" w:lineRule="auto"/>
              <w:jc w:val="right"/>
              <w:rPr>
                <w:sz w:val="14"/>
                <w:szCs w:val="14"/>
              </w:rPr>
            </w:pPr>
            <w:r w:rsidRPr="00EC2BE4">
              <w:rPr>
                <w:rFonts w:ascii="Arial" w:eastAsia="Arial" w:hAnsi="Arial" w:cs="Arial"/>
                <w:sz w:val="14"/>
                <w:szCs w:val="14"/>
              </w:rPr>
              <w:t>52873.61</w:t>
            </w:r>
          </w:p>
        </w:tc>
        <w:tc>
          <w:tcPr>
            <w:tcW w:w="891" w:type="dxa"/>
            <w:tcMar>
              <w:top w:w="10" w:type="dxa"/>
              <w:left w:w="118" w:type="dxa"/>
              <w:bottom w:w="10" w:type="dxa"/>
              <w:right w:w="118" w:type="dxa"/>
            </w:tcMar>
            <w:vAlign w:val="center"/>
            <w:hideMark/>
          </w:tcPr>
          <w:p w14:paraId="34091332" w14:textId="77777777" w:rsidR="00C53B9D" w:rsidRPr="00EC2BE4" w:rsidRDefault="008A2EF1">
            <w:pPr>
              <w:spacing w:line="240" w:lineRule="auto"/>
              <w:jc w:val="right"/>
              <w:rPr>
                <w:sz w:val="14"/>
                <w:szCs w:val="14"/>
              </w:rPr>
            </w:pPr>
            <w:r w:rsidRPr="00EC2BE4">
              <w:rPr>
                <w:rFonts w:ascii="Arial" w:eastAsia="Arial" w:hAnsi="Arial" w:cs="Arial"/>
                <w:sz w:val="14"/>
                <w:szCs w:val="14"/>
              </w:rPr>
              <w:t>53118.87</w:t>
            </w:r>
          </w:p>
        </w:tc>
        <w:tc>
          <w:tcPr>
            <w:tcW w:w="859" w:type="dxa"/>
            <w:tcMar>
              <w:top w:w="10" w:type="dxa"/>
              <w:left w:w="118" w:type="dxa"/>
              <w:bottom w:w="10" w:type="dxa"/>
              <w:right w:w="118" w:type="dxa"/>
            </w:tcMar>
            <w:vAlign w:val="center"/>
            <w:hideMark/>
          </w:tcPr>
          <w:p w14:paraId="5B322992" w14:textId="77777777" w:rsidR="00C53B9D" w:rsidRPr="00EC2BE4" w:rsidRDefault="008A2EF1">
            <w:pPr>
              <w:spacing w:line="240" w:lineRule="auto"/>
              <w:jc w:val="right"/>
              <w:rPr>
                <w:sz w:val="14"/>
                <w:szCs w:val="14"/>
              </w:rPr>
            </w:pPr>
            <w:r w:rsidRPr="00EC2BE4">
              <w:rPr>
                <w:rFonts w:ascii="Arial" w:eastAsia="Arial" w:hAnsi="Arial" w:cs="Arial"/>
                <w:sz w:val="14"/>
                <w:szCs w:val="14"/>
              </w:rPr>
              <w:t>1715.86</w:t>
            </w:r>
          </w:p>
        </w:tc>
        <w:tc>
          <w:tcPr>
            <w:tcW w:w="891" w:type="dxa"/>
            <w:tcMar>
              <w:top w:w="10" w:type="dxa"/>
              <w:left w:w="118" w:type="dxa"/>
              <w:bottom w:w="10" w:type="dxa"/>
              <w:right w:w="118" w:type="dxa"/>
            </w:tcMar>
            <w:vAlign w:val="center"/>
            <w:hideMark/>
          </w:tcPr>
          <w:p w14:paraId="2E71C006" w14:textId="77777777" w:rsidR="00C53B9D" w:rsidRPr="00EC2BE4" w:rsidRDefault="008A2EF1">
            <w:pPr>
              <w:spacing w:line="240" w:lineRule="auto"/>
              <w:jc w:val="right"/>
              <w:rPr>
                <w:sz w:val="14"/>
                <w:szCs w:val="14"/>
              </w:rPr>
            </w:pPr>
            <w:r w:rsidRPr="00EC2BE4">
              <w:rPr>
                <w:rFonts w:ascii="Arial" w:eastAsia="Arial" w:hAnsi="Arial" w:cs="Arial"/>
                <w:sz w:val="14"/>
                <w:szCs w:val="14"/>
              </w:rPr>
              <w:t>0</w:t>
            </w:r>
          </w:p>
        </w:tc>
        <w:tc>
          <w:tcPr>
            <w:tcW w:w="859" w:type="dxa"/>
            <w:tcMar>
              <w:top w:w="10" w:type="dxa"/>
              <w:left w:w="118" w:type="dxa"/>
              <w:bottom w:w="10" w:type="dxa"/>
              <w:right w:w="118" w:type="dxa"/>
            </w:tcMar>
            <w:vAlign w:val="center"/>
            <w:hideMark/>
          </w:tcPr>
          <w:p w14:paraId="5CE074EE" w14:textId="77777777" w:rsidR="00C53B9D" w:rsidRPr="00EC2BE4" w:rsidRDefault="008A2EF1">
            <w:pPr>
              <w:spacing w:line="240" w:lineRule="auto"/>
              <w:jc w:val="right"/>
              <w:rPr>
                <w:sz w:val="14"/>
                <w:szCs w:val="14"/>
              </w:rPr>
            </w:pPr>
            <w:r w:rsidRPr="00EC2BE4">
              <w:rPr>
                <w:rFonts w:ascii="Arial" w:eastAsia="Arial" w:hAnsi="Arial" w:cs="Arial"/>
                <w:sz w:val="14"/>
                <w:szCs w:val="14"/>
              </w:rPr>
              <w:t>1247.06</w:t>
            </w:r>
          </w:p>
        </w:tc>
      </w:tr>
      <w:tr w:rsidR="00D76599" w:rsidRPr="00D76599" w14:paraId="55C554D3" w14:textId="77777777">
        <w:trPr>
          <w:trHeight w:val="284"/>
        </w:trPr>
        <w:tc>
          <w:tcPr>
            <w:tcW w:w="1550" w:type="dxa"/>
            <w:tcMar>
              <w:top w:w="10" w:type="dxa"/>
              <w:left w:w="118" w:type="dxa"/>
              <w:bottom w:w="10" w:type="dxa"/>
              <w:right w:w="118" w:type="dxa"/>
            </w:tcMar>
            <w:vAlign w:val="center"/>
            <w:hideMark/>
          </w:tcPr>
          <w:p w14:paraId="5CA289FB" w14:textId="77777777" w:rsidR="00C53B9D" w:rsidRPr="00EC2BE4" w:rsidRDefault="008A2EF1">
            <w:pPr>
              <w:spacing w:line="240" w:lineRule="auto"/>
              <w:rPr>
                <w:sz w:val="14"/>
                <w:szCs w:val="14"/>
              </w:rPr>
            </w:pPr>
            <w:r w:rsidRPr="00EC2BE4">
              <w:rPr>
                <w:rFonts w:ascii="Arial Narrow" w:eastAsia="Arial Narrow" w:hAnsi="Arial Narrow" w:cs="Arial Narrow"/>
                <w:b/>
                <w:bCs/>
                <w:sz w:val="14"/>
                <w:szCs w:val="14"/>
              </w:rPr>
              <w:t xml:space="preserve">         Winter Conf Scholarships</w:t>
            </w:r>
          </w:p>
        </w:tc>
        <w:tc>
          <w:tcPr>
            <w:tcW w:w="891" w:type="dxa"/>
            <w:tcMar>
              <w:top w:w="10" w:type="dxa"/>
              <w:left w:w="118" w:type="dxa"/>
              <w:bottom w:w="10" w:type="dxa"/>
              <w:right w:w="118" w:type="dxa"/>
            </w:tcMar>
            <w:vAlign w:val="center"/>
          </w:tcPr>
          <w:p w14:paraId="629445B0" w14:textId="77777777" w:rsidR="00C53B9D" w:rsidRPr="00EC2BE4" w:rsidRDefault="00C53B9D">
            <w:pPr>
              <w:spacing w:line="240" w:lineRule="auto"/>
              <w:rPr>
                <w:sz w:val="14"/>
                <w:szCs w:val="14"/>
              </w:rPr>
            </w:pPr>
          </w:p>
        </w:tc>
        <w:tc>
          <w:tcPr>
            <w:tcW w:w="920" w:type="dxa"/>
            <w:tcMar>
              <w:top w:w="10" w:type="dxa"/>
              <w:left w:w="118" w:type="dxa"/>
              <w:bottom w:w="10" w:type="dxa"/>
              <w:right w:w="118" w:type="dxa"/>
            </w:tcMar>
            <w:vAlign w:val="center"/>
            <w:hideMark/>
          </w:tcPr>
          <w:p w14:paraId="6D42532B" w14:textId="77777777" w:rsidR="00C53B9D" w:rsidRPr="00EC2BE4" w:rsidRDefault="008A2EF1">
            <w:pPr>
              <w:spacing w:line="240" w:lineRule="auto"/>
              <w:jc w:val="right"/>
              <w:rPr>
                <w:sz w:val="14"/>
                <w:szCs w:val="14"/>
              </w:rPr>
            </w:pPr>
            <w:r w:rsidRPr="00EC2BE4">
              <w:rPr>
                <w:rFonts w:ascii="Arial" w:eastAsia="Arial" w:hAnsi="Arial" w:cs="Arial"/>
                <w:sz w:val="14"/>
                <w:szCs w:val="14"/>
              </w:rPr>
              <w:t>0</w:t>
            </w:r>
          </w:p>
        </w:tc>
        <w:tc>
          <w:tcPr>
            <w:tcW w:w="920" w:type="dxa"/>
            <w:tcMar>
              <w:top w:w="10" w:type="dxa"/>
              <w:left w:w="118" w:type="dxa"/>
              <w:bottom w:w="10" w:type="dxa"/>
              <w:right w:w="118" w:type="dxa"/>
            </w:tcMar>
            <w:vAlign w:val="center"/>
            <w:hideMark/>
          </w:tcPr>
          <w:p w14:paraId="247D777B" w14:textId="77777777" w:rsidR="00C53B9D" w:rsidRPr="00EC2BE4" w:rsidRDefault="008A2EF1">
            <w:pPr>
              <w:spacing w:line="240" w:lineRule="auto"/>
              <w:jc w:val="right"/>
              <w:rPr>
                <w:sz w:val="14"/>
                <w:szCs w:val="14"/>
              </w:rPr>
            </w:pPr>
            <w:r w:rsidRPr="00EC2BE4">
              <w:rPr>
                <w:rFonts w:ascii="Arial" w:eastAsia="Arial" w:hAnsi="Arial" w:cs="Arial"/>
                <w:sz w:val="14"/>
                <w:szCs w:val="14"/>
              </w:rPr>
              <w:t>0</w:t>
            </w:r>
          </w:p>
        </w:tc>
        <w:tc>
          <w:tcPr>
            <w:tcW w:w="859" w:type="dxa"/>
            <w:tcMar>
              <w:top w:w="10" w:type="dxa"/>
              <w:left w:w="118" w:type="dxa"/>
              <w:bottom w:w="10" w:type="dxa"/>
              <w:right w:w="118" w:type="dxa"/>
            </w:tcMar>
            <w:vAlign w:val="center"/>
            <w:hideMark/>
          </w:tcPr>
          <w:p w14:paraId="7C5D8205" w14:textId="77777777" w:rsidR="00C53B9D" w:rsidRPr="00EC2BE4" w:rsidRDefault="008A2EF1">
            <w:pPr>
              <w:spacing w:line="240" w:lineRule="auto"/>
              <w:jc w:val="right"/>
              <w:rPr>
                <w:sz w:val="14"/>
                <w:szCs w:val="14"/>
              </w:rPr>
            </w:pPr>
            <w:r w:rsidRPr="00EC2BE4">
              <w:rPr>
                <w:rFonts w:ascii="Arial" w:eastAsia="Arial" w:hAnsi="Arial" w:cs="Arial"/>
                <w:sz w:val="14"/>
                <w:szCs w:val="14"/>
              </w:rPr>
              <w:t>0</w:t>
            </w:r>
          </w:p>
        </w:tc>
        <w:tc>
          <w:tcPr>
            <w:tcW w:w="891" w:type="dxa"/>
            <w:tcMar>
              <w:top w:w="10" w:type="dxa"/>
              <w:left w:w="118" w:type="dxa"/>
              <w:bottom w:w="10" w:type="dxa"/>
              <w:right w:w="118" w:type="dxa"/>
            </w:tcMar>
            <w:vAlign w:val="center"/>
            <w:hideMark/>
          </w:tcPr>
          <w:p w14:paraId="2A51FFF1" w14:textId="77777777" w:rsidR="00C53B9D" w:rsidRPr="00EC2BE4" w:rsidRDefault="008A2EF1">
            <w:pPr>
              <w:spacing w:line="240" w:lineRule="auto"/>
              <w:jc w:val="right"/>
              <w:rPr>
                <w:sz w:val="14"/>
                <w:szCs w:val="14"/>
              </w:rPr>
            </w:pPr>
            <w:r w:rsidRPr="00EC2BE4">
              <w:rPr>
                <w:rFonts w:ascii="Arial" w:eastAsia="Arial" w:hAnsi="Arial" w:cs="Arial"/>
                <w:sz w:val="14"/>
                <w:szCs w:val="14"/>
              </w:rPr>
              <w:t>0</w:t>
            </w:r>
          </w:p>
        </w:tc>
        <w:tc>
          <w:tcPr>
            <w:tcW w:w="859" w:type="dxa"/>
            <w:tcMar>
              <w:top w:w="10" w:type="dxa"/>
              <w:left w:w="118" w:type="dxa"/>
              <w:bottom w:w="10" w:type="dxa"/>
              <w:right w:w="118" w:type="dxa"/>
            </w:tcMar>
            <w:vAlign w:val="center"/>
            <w:hideMark/>
          </w:tcPr>
          <w:p w14:paraId="26D4796C" w14:textId="77777777" w:rsidR="00C53B9D" w:rsidRPr="00EC2BE4" w:rsidRDefault="008A2EF1">
            <w:pPr>
              <w:spacing w:line="240" w:lineRule="auto"/>
              <w:jc w:val="right"/>
              <w:rPr>
                <w:sz w:val="14"/>
                <w:szCs w:val="14"/>
              </w:rPr>
            </w:pPr>
            <w:r w:rsidRPr="00EC2BE4">
              <w:rPr>
                <w:rFonts w:ascii="Arial" w:eastAsia="Arial" w:hAnsi="Arial" w:cs="Arial"/>
                <w:sz w:val="14"/>
                <w:szCs w:val="14"/>
              </w:rPr>
              <w:t>0</w:t>
            </w:r>
          </w:p>
        </w:tc>
        <w:tc>
          <w:tcPr>
            <w:tcW w:w="891" w:type="dxa"/>
            <w:tcMar>
              <w:top w:w="10" w:type="dxa"/>
              <w:left w:w="118" w:type="dxa"/>
              <w:bottom w:w="10" w:type="dxa"/>
              <w:right w:w="118" w:type="dxa"/>
            </w:tcMar>
            <w:vAlign w:val="bottom"/>
          </w:tcPr>
          <w:p w14:paraId="4042F8E7" w14:textId="77777777" w:rsidR="00C53B9D" w:rsidRPr="00EC2BE4" w:rsidRDefault="00C53B9D">
            <w:pPr>
              <w:spacing w:line="240" w:lineRule="auto"/>
              <w:jc w:val="right"/>
              <w:rPr>
                <w:sz w:val="14"/>
                <w:szCs w:val="14"/>
              </w:rPr>
            </w:pPr>
          </w:p>
        </w:tc>
        <w:tc>
          <w:tcPr>
            <w:tcW w:w="859" w:type="dxa"/>
            <w:tcMar>
              <w:top w:w="10" w:type="dxa"/>
              <w:left w:w="118" w:type="dxa"/>
              <w:bottom w:w="10" w:type="dxa"/>
              <w:right w:w="118" w:type="dxa"/>
            </w:tcMar>
            <w:vAlign w:val="bottom"/>
          </w:tcPr>
          <w:p w14:paraId="6453997F" w14:textId="77777777" w:rsidR="00C53B9D" w:rsidRPr="00EC2BE4" w:rsidRDefault="00C53B9D">
            <w:pPr>
              <w:spacing w:line="240" w:lineRule="auto"/>
              <w:rPr>
                <w:sz w:val="14"/>
                <w:szCs w:val="14"/>
              </w:rPr>
            </w:pPr>
          </w:p>
        </w:tc>
        <w:tc>
          <w:tcPr>
            <w:tcW w:w="891" w:type="dxa"/>
            <w:tcMar>
              <w:top w:w="10" w:type="dxa"/>
              <w:left w:w="118" w:type="dxa"/>
              <w:bottom w:w="10" w:type="dxa"/>
              <w:right w:w="118" w:type="dxa"/>
            </w:tcMar>
            <w:vAlign w:val="bottom"/>
          </w:tcPr>
          <w:p w14:paraId="76348655" w14:textId="77777777" w:rsidR="00C53B9D" w:rsidRPr="00EC2BE4" w:rsidRDefault="00C53B9D">
            <w:pPr>
              <w:spacing w:line="240" w:lineRule="auto"/>
              <w:rPr>
                <w:sz w:val="14"/>
                <w:szCs w:val="14"/>
              </w:rPr>
            </w:pPr>
          </w:p>
        </w:tc>
        <w:tc>
          <w:tcPr>
            <w:tcW w:w="859" w:type="dxa"/>
            <w:tcMar>
              <w:top w:w="10" w:type="dxa"/>
              <w:left w:w="118" w:type="dxa"/>
              <w:bottom w:w="10" w:type="dxa"/>
              <w:right w:w="118" w:type="dxa"/>
            </w:tcMar>
            <w:vAlign w:val="bottom"/>
          </w:tcPr>
          <w:p w14:paraId="58126BFB" w14:textId="77777777" w:rsidR="00C53B9D" w:rsidRPr="00EC2BE4" w:rsidRDefault="00C53B9D">
            <w:pPr>
              <w:spacing w:line="240" w:lineRule="auto"/>
              <w:rPr>
                <w:sz w:val="14"/>
                <w:szCs w:val="14"/>
              </w:rPr>
            </w:pPr>
          </w:p>
        </w:tc>
      </w:tr>
      <w:tr w:rsidR="00D76599" w:rsidRPr="00D76599" w14:paraId="268DAB85" w14:textId="77777777">
        <w:trPr>
          <w:trHeight w:val="284"/>
        </w:trPr>
        <w:tc>
          <w:tcPr>
            <w:tcW w:w="1550" w:type="dxa"/>
            <w:tcMar>
              <w:top w:w="10" w:type="dxa"/>
              <w:left w:w="118" w:type="dxa"/>
              <w:bottom w:w="10" w:type="dxa"/>
              <w:right w:w="118" w:type="dxa"/>
            </w:tcMar>
            <w:vAlign w:val="center"/>
            <w:hideMark/>
          </w:tcPr>
          <w:p w14:paraId="0E53F7ED" w14:textId="77777777" w:rsidR="00C53B9D" w:rsidRPr="00EC2BE4" w:rsidRDefault="008A2EF1">
            <w:pPr>
              <w:spacing w:line="240" w:lineRule="auto"/>
              <w:rPr>
                <w:sz w:val="14"/>
                <w:szCs w:val="14"/>
              </w:rPr>
            </w:pPr>
            <w:r w:rsidRPr="00EC2BE4">
              <w:rPr>
                <w:rFonts w:ascii="Arial Narrow" w:eastAsia="Arial Narrow" w:hAnsi="Arial Narrow" w:cs="Arial Narrow"/>
                <w:sz w:val="14"/>
                <w:szCs w:val="14"/>
              </w:rPr>
              <w:t xml:space="preserve">         Pre-Conference</w:t>
            </w:r>
          </w:p>
        </w:tc>
        <w:tc>
          <w:tcPr>
            <w:tcW w:w="891" w:type="dxa"/>
            <w:tcMar>
              <w:top w:w="10" w:type="dxa"/>
              <w:left w:w="118" w:type="dxa"/>
              <w:bottom w:w="10" w:type="dxa"/>
              <w:right w:w="118" w:type="dxa"/>
            </w:tcMar>
            <w:vAlign w:val="center"/>
            <w:hideMark/>
          </w:tcPr>
          <w:p w14:paraId="465AE756" w14:textId="77777777" w:rsidR="00C53B9D" w:rsidRPr="00EC2BE4" w:rsidRDefault="008A2EF1">
            <w:pPr>
              <w:spacing w:line="240" w:lineRule="auto"/>
              <w:jc w:val="right"/>
              <w:rPr>
                <w:sz w:val="14"/>
                <w:szCs w:val="14"/>
              </w:rPr>
            </w:pPr>
            <w:r w:rsidRPr="00EC2BE4">
              <w:rPr>
                <w:rFonts w:ascii="Arial" w:eastAsia="Arial" w:hAnsi="Arial" w:cs="Arial"/>
                <w:sz w:val="14"/>
                <w:szCs w:val="14"/>
              </w:rPr>
              <w:t>26.25</w:t>
            </w:r>
          </w:p>
        </w:tc>
        <w:tc>
          <w:tcPr>
            <w:tcW w:w="920" w:type="dxa"/>
            <w:tcMar>
              <w:top w:w="10" w:type="dxa"/>
              <w:left w:w="118" w:type="dxa"/>
              <w:bottom w:w="10" w:type="dxa"/>
              <w:right w:w="118" w:type="dxa"/>
            </w:tcMar>
            <w:vAlign w:val="center"/>
            <w:hideMark/>
          </w:tcPr>
          <w:p w14:paraId="2869967A" w14:textId="77777777" w:rsidR="00C53B9D" w:rsidRPr="00EC2BE4" w:rsidRDefault="008A2EF1">
            <w:pPr>
              <w:spacing w:line="240" w:lineRule="auto"/>
              <w:jc w:val="right"/>
              <w:rPr>
                <w:sz w:val="14"/>
                <w:szCs w:val="14"/>
              </w:rPr>
            </w:pPr>
            <w:r w:rsidRPr="00EC2BE4">
              <w:rPr>
                <w:rFonts w:ascii="Arial" w:eastAsia="Arial" w:hAnsi="Arial" w:cs="Arial"/>
                <w:sz w:val="14"/>
                <w:szCs w:val="14"/>
              </w:rPr>
              <w:t>208.67</w:t>
            </w:r>
          </w:p>
        </w:tc>
        <w:tc>
          <w:tcPr>
            <w:tcW w:w="920" w:type="dxa"/>
            <w:tcMar>
              <w:top w:w="10" w:type="dxa"/>
              <w:left w:w="118" w:type="dxa"/>
              <w:bottom w:w="10" w:type="dxa"/>
              <w:right w:w="118" w:type="dxa"/>
            </w:tcMar>
            <w:vAlign w:val="center"/>
            <w:hideMark/>
          </w:tcPr>
          <w:p w14:paraId="75BE7DB0" w14:textId="77777777" w:rsidR="00C53B9D" w:rsidRPr="00EC2BE4" w:rsidRDefault="008A2EF1">
            <w:pPr>
              <w:spacing w:line="240" w:lineRule="auto"/>
              <w:jc w:val="right"/>
              <w:rPr>
                <w:sz w:val="14"/>
                <w:szCs w:val="14"/>
              </w:rPr>
            </w:pPr>
            <w:r w:rsidRPr="00EC2BE4">
              <w:rPr>
                <w:rFonts w:ascii="Arial" w:eastAsia="Arial" w:hAnsi="Arial" w:cs="Arial"/>
                <w:sz w:val="14"/>
                <w:szCs w:val="14"/>
              </w:rPr>
              <w:t>0</w:t>
            </w:r>
          </w:p>
        </w:tc>
        <w:tc>
          <w:tcPr>
            <w:tcW w:w="859" w:type="dxa"/>
            <w:tcMar>
              <w:top w:w="10" w:type="dxa"/>
              <w:left w:w="118" w:type="dxa"/>
              <w:bottom w:w="10" w:type="dxa"/>
              <w:right w:w="118" w:type="dxa"/>
            </w:tcMar>
            <w:vAlign w:val="center"/>
            <w:hideMark/>
          </w:tcPr>
          <w:p w14:paraId="27E8D20F" w14:textId="77777777" w:rsidR="00C53B9D" w:rsidRPr="00EC2BE4" w:rsidRDefault="008A2EF1">
            <w:pPr>
              <w:spacing w:line="240" w:lineRule="auto"/>
              <w:jc w:val="right"/>
              <w:rPr>
                <w:sz w:val="14"/>
                <w:szCs w:val="14"/>
              </w:rPr>
            </w:pPr>
            <w:r w:rsidRPr="00EC2BE4">
              <w:rPr>
                <w:rFonts w:ascii="Arial" w:eastAsia="Arial" w:hAnsi="Arial" w:cs="Arial"/>
                <w:sz w:val="14"/>
                <w:szCs w:val="14"/>
              </w:rPr>
              <w:t>0</w:t>
            </w:r>
          </w:p>
        </w:tc>
        <w:tc>
          <w:tcPr>
            <w:tcW w:w="891" w:type="dxa"/>
            <w:tcMar>
              <w:top w:w="10" w:type="dxa"/>
              <w:left w:w="118" w:type="dxa"/>
              <w:bottom w:w="10" w:type="dxa"/>
              <w:right w:w="118" w:type="dxa"/>
            </w:tcMar>
            <w:vAlign w:val="center"/>
            <w:hideMark/>
          </w:tcPr>
          <w:p w14:paraId="29CF4C83" w14:textId="77777777" w:rsidR="00C53B9D" w:rsidRPr="00EC2BE4" w:rsidRDefault="008A2EF1">
            <w:pPr>
              <w:spacing w:line="240" w:lineRule="auto"/>
              <w:jc w:val="right"/>
              <w:rPr>
                <w:sz w:val="14"/>
                <w:szCs w:val="14"/>
              </w:rPr>
            </w:pPr>
            <w:r w:rsidRPr="00EC2BE4">
              <w:rPr>
                <w:rFonts w:ascii="Arial" w:eastAsia="Arial" w:hAnsi="Arial" w:cs="Arial"/>
                <w:sz w:val="14"/>
                <w:szCs w:val="14"/>
              </w:rPr>
              <w:t>166.55</w:t>
            </w:r>
          </w:p>
        </w:tc>
        <w:tc>
          <w:tcPr>
            <w:tcW w:w="859" w:type="dxa"/>
            <w:tcMar>
              <w:top w:w="10" w:type="dxa"/>
              <w:left w:w="118" w:type="dxa"/>
              <w:bottom w:w="10" w:type="dxa"/>
              <w:right w:w="118" w:type="dxa"/>
            </w:tcMar>
            <w:vAlign w:val="center"/>
            <w:hideMark/>
          </w:tcPr>
          <w:p w14:paraId="10B706DF" w14:textId="77777777" w:rsidR="00C53B9D" w:rsidRPr="00EC2BE4" w:rsidRDefault="008A2EF1">
            <w:pPr>
              <w:spacing w:line="240" w:lineRule="auto"/>
              <w:jc w:val="right"/>
              <w:rPr>
                <w:sz w:val="14"/>
                <w:szCs w:val="14"/>
              </w:rPr>
            </w:pPr>
            <w:r w:rsidRPr="00EC2BE4">
              <w:rPr>
                <w:rFonts w:ascii="Arial" w:eastAsia="Arial" w:hAnsi="Arial" w:cs="Arial"/>
                <w:sz w:val="14"/>
                <w:szCs w:val="14"/>
              </w:rPr>
              <w:t>183.24</w:t>
            </w:r>
          </w:p>
        </w:tc>
        <w:tc>
          <w:tcPr>
            <w:tcW w:w="891" w:type="dxa"/>
            <w:tcMar>
              <w:top w:w="10" w:type="dxa"/>
              <w:left w:w="118" w:type="dxa"/>
              <w:bottom w:w="10" w:type="dxa"/>
              <w:right w:w="118" w:type="dxa"/>
            </w:tcMar>
            <w:vAlign w:val="center"/>
            <w:hideMark/>
          </w:tcPr>
          <w:p w14:paraId="588F6536" w14:textId="77777777" w:rsidR="00C53B9D" w:rsidRPr="00EC2BE4" w:rsidRDefault="008A2EF1">
            <w:pPr>
              <w:spacing w:line="240" w:lineRule="auto"/>
              <w:jc w:val="right"/>
              <w:rPr>
                <w:sz w:val="14"/>
                <w:szCs w:val="14"/>
              </w:rPr>
            </w:pPr>
            <w:r w:rsidRPr="00EC2BE4">
              <w:rPr>
                <w:rFonts w:ascii="Arial Narrow" w:eastAsia="Arial Narrow" w:hAnsi="Arial Narrow" w:cs="Arial Narrow"/>
                <w:sz w:val="14"/>
                <w:szCs w:val="14"/>
              </w:rPr>
              <w:t>170.17</w:t>
            </w:r>
          </w:p>
        </w:tc>
        <w:tc>
          <w:tcPr>
            <w:tcW w:w="859" w:type="dxa"/>
            <w:tcMar>
              <w:top w:w="10" w:type="dxa"/>
              <w:left w:w="118" w:type="dxa"/>
              <w:bottom w:w="10" w:type="dxa"/>
              <w:right w:w="118" w:type="dxa"/>
            </w:tcMar>
            <w:vAlign w:val="center"/>
            <w:hideMark/>
          </w:tcPr>
          <w:p w14:paraId="102ABE68" w14:textId="77777777" w:rsidR="00C53B9D" w:rsidRPr="00EC2BE4" w:rsidRDefault="008A2EF1">
            <w:pPr>
              <w:spacing w:line="240" w:lineRule="auto"/>
              <w:jc w:val="right"/>
              <w:rPr>
                <w:sz w:val="14"/>
                <w:szCs w:val="14"/>
              </w:rPr>
            </w:pPr>
            <w:r w:rsidRPr="00EC2BE4">
              <w:rPr>
                <w:rFonts w:ascii="Arial" w:eastAsia="Arial" w:hAnsi="Arial" w:cs="Arial"/>
                <w:sz w:val="14"/>
                <w:szCs w:val="14"/>
              </w:rPr>
              <w:t>46.31</w:t>
            </w:r>
          </w:p>
        </w:tc>
        <w:tc>
          <w:tcPr>
            <w:tcW w:w="891" w:type="dxa"/>
            <w:tcMar>
              <w:top w:w="10" w:type="dxa"/>
              <w:left w:w="118" w:type="dxa"/>
              <w:bottom w:w="10" w:type="dxa"/>
              <w:right w:w="118" w:type="dxa"/>
            </w:tcMar>
            <w:vAlign w:val="center"/>
            <w:hideMark/>
          </w:tcPr>
          <w:p w14:paraId="52D763F0" w14:textId="77777777" w:rsidR="00C53B9D" w:rsidRPr="00EC2BE4" w:rsidRDefault="008A2EF1">
            <w:pPr>
              <w:spacing w:line="240" w:lineRule="auto"/>
              <w:jc w:val="right"/>
              <w:rPr>
                <w:sz w:val="14"/>
                <w:szCs w:val="14"/>
              </w:rPr>
            </w:pPr>
            <w:r w:rsidRPr="00EC2BE4">
              <w:rPr>
                <w:rFonts w:ascii="Arial" w:eastAsia="Arial" w:hAnsi="Arial" w:cs="Arial"/>
                <w:sz w:val="14"/>
                <w:szCs w:val="14"/>
              </w:rPr>
              <w:t>0</w:t>
            </w:r>
          </w:p>
        </w:tc>
        <w:tc>
          <w:tcPr>
            <w:tcW w:w="859" w:type="dxa"/>
            <w:tcMar>
              <w:top w:w="10" w:type="dxa"/>
              <w:left w:w="118" w:type="dxa"/>
              <w:bottom w:w="10" w:type="dxa"/>
              <w:right w:w="118" w:type="dxa"/>
            </w:tcMar>
            <w:vAlign w:val="center"/>
            <w:hideMark/>
          </w:tcPr>
          <w:p w14:paraId="2C21C4F5" w14:textId="77777777" w:rsidR="00C53B9D" w:rsidRPr="00EC2BE4" w:rsidRDefault="008A2EF1">
            <w:pPr>
              <w:spacing w:line="240" w:lineRule="auto"/>
              <w:jc w:val="right"/>
              <w:rPr>
                <w:sz w:val="14"/>
                <w:szCs w:val="14"/>
              </w:rPr>
            </w:pPr>
            <w:r w:rsidRPr="00EC2BE4">
              <w:rPr>
                <w:rFonts w:ascii="Arial" w:eastAsia="Arial" w:hAnsi="Arial" w:cs="Arial"/>
                <w:sz w:val="14"/>
                <w:szCs w:val="14"/>
              </w:rPr>
              <w:t>339.63</w:t>
            </w:r>
          </w:p>
        </w:tc>
      </w:tr>
      <w:tr w:rsidR="00D76599" w:rsidRPr="00D76599" w14:paraId="6D7758B5" w14:textId="77777777">
        <w:trPr>
          <w:trHeight w:val="284"/>
        </w:trPr>
        <w:tc>
          <w:tcPr>
            <w:tcW w:w="1550" w:type="dxa"/>
            <w:tcMar>
              <w:top w:w="10" w:type="dxa"/>
              <w:left w:w="118" w:type="dxa"/>
              <w:bottom w:w="10" w:type="dxa"/>
              <w:right w:w="118" w:type="dxa"/>
            </w:tcMar>
            <w:vAlign w:val="center"/>
            <w:hideMark/>
          </w:tcPr>
          <w:p w14:paraId="23F9CFDB" w14:textId="77777777" w:rsidR="00C53B9D" w:rsidRPr="00EC2BE4" w:rsidRDefault="008A2EF1">
            <w:pPr>
              <w:spacing w:line="240" w:lineRule="auto"/>
              <w:rPr>
                <w:sz w:val="14"/>
                <w:szCs w:val="14"/>
              </w:rPr>
            </w:pPr>
            <w:r w:rsidRPr="00EC2BE4">
              <w:rPr>
                <w:rFonts w:ascii="Arial Narrow" w:eastAsia="Arial Narrow" w:hAnsi="Arial Narrow" w:cs="Arial Narrow"/>
                <w:b/>
                <w:bCs/>
                <w:sz w:val="14"/>
                <w:szCs w:val="14"/>
              </w:rPr>
              <w:t xml:space="preserve">         Program</w:t>
            </w:r>
          </w:p>
        </w:tc>
        <w:tc>
          <w:tcPr>
            <w:tcW w:w="891" w:type="dxa"/>
            <w:tcMar>
              <w:top w:w="10" w:type="dxa"/>
              <w:left w:w="118" w:type="dxa"/>
              <w:bottom w:w="10" w:type="dxa"/>
              <w:right w:w="118" w:type="dxa"/>
            </w:tcMar>
            <w:vAlign w:val="center"/>
          </w:tcPr>
          <w:p w14:paraId="41A7C36C" w14:textId="77777777" w:rsidR="00C53B9D" w:rsidRPr="00EC2BE4" w:rsidRDefault="00C53B9D">
            <w:pPr>
              <w:spacing w:line="240" w:lineRule="auto"/>
              <w:rPr>
                <w:sz w:val="14"/>
                <w:szCs w:val="14"/>
              </w:rPr>
            </w:pPr>
          </w:p>
        </w:tc>
        <w:tc>
          <w:tcPr>
            <w:tcW w:w="920" w:type="dxa"/>
            <w:tcMar>
              <w:top w:w="10" w:type="dxa"/>
              <w:left w:w="118" w:type="dxa"/>
              <w:bottom w:w="10" w:type="dxa"/>
              <w:right w:w="118" w:type="dxa"/>
            </w:tcMar>
            <w:vAlign w:val="center"/>
            <w:hideMark/>
          </w:tcPr>
          <w:p w14:paraId="5C00EF48" w14:textId="77777777" w:rsidR="00C53B9D" w:rsidRPr="00EC2BE4" w:rsidRDefault="008A2EF1">
            <w:pPr>
              <w:spacing w:line="240" w:lineRule="auto"/>
              <w:jc w:val="right"/>
              <w:rPr>
                <w:sz w:val="14"/>
                <w:szCs w:val="14"/>
              </w:rPr>
            </w:pPr>
            <w:r w:rsidRPr="00EC2BE4">
              <w:rPr>
                <w:rFonts w:ascii="Arial" w:eastAsia="Arial" w:hAnsi="Arial" w:cs="Arial"/>
                <w:sz w:val="14"/>
                <w:szCs w:val="14"/>
              </w:rPr>
              <w:t>964.1</w:t>
            </w:r>
          </w:p>
        </w:tc>
        <w:tc>
          <w:tcPr>
            <w:tcW w:w="920" w:type="dxa"/>
            <w:tcMar>
              <w:top w:w="10" w:type="dxa"/>
              <w:left w:w="118" w:type="dxa"/>
              <w:bottom w:w="10" w:type="dxa"/>
              <w:right w:w="118" w:type="dxa"/>
            </w:tcMar>
            <w:vAlign w:val="center"/>
            <w:hideMark/>
          </w:tcPr>
          <w:p w14:paraId="2AE89053" w14:textId="77777777" w:rsidR="00C53B9D" w:rsidRPr="00EC2BE4" w:rsidRDefault="008A2EF1">
            <w:pPr>
              <w:spacing w:line="240" w:lineRule="auto"/>
              <w:jc w:val="right"/>
              <w:rPr>
                <w:sz w:val="14"/>
                <w:szCs w:val="14"/>
              </w:rPr>
            </w:pPr>
            <w:r w:rsidRPr="00EC2BE4">
              <w:rPr>
                <w:rFonts w:ascii="Arial" w:eastAsia="Arial" w:hAnsi="Arial" w:cs="Arial"/>
                <w:sz w:val="14"/>
                <w:szCs w:val="14"/>
              </w:rPr>
              <w:t>0</w:t>
            </w:r>
          </w:p>
        </w:tc>
        <w:tc>
          <w:tcPr>
            <w:tcW w:w="859" w:type="dxa"/>
            <w:tcMar>
              <w:top w:w="10" w:type="dxa"/>
              <w:left w:w="118" w:type="dxa"/>
              <w:bottom w:w="10" w:type="dxa"/>
              <w:right w:w="118" w:type="dxa"/>
            </w:tcMar>
            <w:vAlign w:val="center"/>
            <w:hideMark/>
          </w:tcPr>
          <w:p w14:paraId="36F57A99" w14:textId="77777777" w:rsidR="00C53B9D" w:rsidRPr="00EC2BE4" w:rsidRDefault="008A2EF1">
            <w:pPr>
              <w:spacing w:line="240" w:lineRule="auto"/>
              <w:jc w:val="right"/>
              <w:rPr>
                <w:sz w:val="14"/>
                <w:szCs w:val="14"/>
              </w:rPr>
            </w:pPr>
            <w:r w:rsidRPr="00EC2BE4">
              <w:rPr>
                <w:rFonts w:ascii="Arial" w:eastAsia="Arial" w:hAnsi="Arial" w:cs="Arial"/>
                <w:sz w:val="14"/>
                <w:szCs w:val="14"/>
              </w:rPr>
              <w:t>0</w:t>
            </w:r>
          </w:p>
        </w:tc>
        <w:tc>
          <w:tcPr>
            <w:tcW w:w="891" w:type="dxa"/>
            <w:tcMar>
              <w:top w:w="10" w:type="dxa"/>
              <w:left w:w="118" w:type="dxa"/>
              <w:bottom w:w="10" w:type="dxa"/>
              <w:right w:w="118" w:type="dxa"/>
            </w:tcMar>
            <w:vAlign w:val="center"/>
            <w:hideMark/>
          </w:tcPr>
          <w:p w14:paraId="026D0D23" w14:textId="77777777" w:rsidR="00C53B9D" w:rsidRPr="00EC2BE4" w:rsidRDefault="008A2EF1">
            <w:pPr>
              <w:spacing w:line="240" w:lineRule="auto"/>
              <w:jc w:val="right"/>
              <w:rPr>
                <w:sz w:val="14"/>
                <w:szCs w:val="14"/>
              </w:rPr>
            </w:pPr>
            <w:r w:rsidRPr="00EC2BE4">
              <w:rPr>
                <w:rFonts w:ascii="Arial" w:eastAsia="Arial" w:hAnsi="Arial" w:cs="Arial"/>
                <w:sz w:val="14"/>
                <w:szCs w:val="14"/>
              </w:rPr>
              <w:t>1604</w:t>
            </w:r>
          </w:p>
        </w:tc>
        <w:tc>
          <w:tcPr>
            <w:tcW w:w="859" w:type="dxa"/>
            <w:tcMar>
              <w:top w:w="10" w:type="dxa"/>
              <w:left w:w="118" w:type="dxa"/>
              <w:bottom w:w="10" w:type="dxa"/>
              <w:right w:w="118" w:type="dxa"/>
            </w:tcMar>
            <w:vAlign w:val="center"/>
            <w:hideMark/>
          </w:tcPr>
          <w:p w14:paraId="2C9DAB1E" w14:textId="77777777" w:rsidR="00C53B9D" w:rsidRPr="00EC2BE4" w:rsidRDefault="008A2EF1">
            <w:pPr>
              <w:spacing w:line="240" w:lineRule="auto"/>
              <w:jc w:val="right"/>
              <w:rPr>
                <w:sz w:val="14"/>
                <w:szCs w:val="14"/>
              </w:rPr>
            </w:pPr>
            <w:r w:rsidRPr="00EC2BE4">
              <w:rPr>
                <w:rFonts w:ascii="Arial" w:eastAsia="Arial" w:hAnsi="Arial" w:cs="Arial"/>
                <w:sz w:val="14"/>
                <w:szCs w:val="14"/>
              </w:rPr>
              <w:t>2023.32</w:t>
            </w:r>
          </w:p>
        </w:tc>
        <w:tc>
          <w:tcPr>
            <w:tcW w:w="891" w:type="dxa"/>
            <w:tcMar>
              <w:top w:w="10" w:type="dxa"/>
              <w:left w:w="118" w:type="dxa"/>
              <w:bottom w:w="10" w:type="dxa"/>
              <w:right w:w="118" w:type="dxa"/>
            </w:tcMar>
            <w:vAlign w:val="center"/>
            <w:hideMark/>
          </w:tcPr>
          <w:p w14:paraId="37BA689B" w14:textId="77777777" w:rsidR="00C53B9D" w:rsidRPr="00EC2BE4" w:rsidRDefault="008A2EF1">
            <w:pPr>
              <w:spacing w:line="240" w:lineRule="auto"/>
              <w:jc w:val="right"/>
              <w:rPr>
                <w:sz w:val="14"/>
                <w:szCs w:val="14"/>
              </w:rPr>
            </w:pPr>
            <w:r w:rsidRPr="00EC2BE4">
              <w:rPr>
                <w:rFonts w:ascii="Arial Narrow" w:eastAsia="Arial Narrow" w:hAnsi="Arial Narrow" w:cs="Arial Narrow"/>
                <w:sz w:val="14"/>
                <w:szCs w:val="14"/>
              </w:rPr>
              <w:t>397.5</w:t>
            </w:r>
          </w:p>
        </w:tc>
        <w:tc>
          <w:tcPr>
            <w:tcW w:w="859" w:type="dxa"/>
            <w:tcMar>
              <w:top w:w="10" w:type="dxa"/>
              <w:left w:w="118" w:type="dxa"/>
              <w:bottom w:w="10" w:type="dxa"/>
              <w:right w:w="118" w:type="dxa"/>
            </w:tcMar>
            <w:vAlign w:val="center"/>
            <w:hideMark/>
          </w:tcPr>
          <w:p w14:paraId="054BD076" w14:textId="77777777" w:rsidR="00C53B9D" w:rsidRPr="00EC2BE4" w:rsidRDefault="008A2EF1">
            <w:pPr>
              <w:spacing w:line="240" w:lineRule="auto"/>
              <w:jc w:val="right"/>
              <w:rPr>
                <w:sz w:val="14"/>
                <w:szCs w:val="14"/>
              </w:rPr>
            </w:pPr>
            <w:r w:rsidRPr="00EC2BE4">
              <w:rPr>
                <w:rFonts w:ascii="Arial" w:eastAsia="Arial" w:hAnsi="Arial" w:cs="Arial"/>
                <w:sz w:val="14"/>
                <w:szCs w:val="14"/>
              </w:rPr>
              <w:t>0</w:t>
            </w:r>
          </w:p>
        </w:tc>
        <w:tc>
          <w:tcPr>
            <w:tcW w:w="891" w:type="dxa"/>
            <w:tcMar>
              <w:top w:w="10" w:type="dxa"/>
              <w:left w:w="118" w:type="dxa"/>
              <w:bottom w:w="10" w:type="dxa"/>
              <w:right w:w="118" w:type="dxa"/>
            </w:tcMar>
            <w:vAlign w:val="center"/>
            <w:hideMark/>
          </w:tcPr>
          <w:p w14:paraId="488903A7" w14:textId="77777777" w:rsidR="00C53B9D" w:rsidRPr="00EC2BE4" w:rsidRDefault="008A2EF1">
            <w:pPr>
              <w:spacing w:line="240" w:lineRule="auto"/>
              <w:jc w:val="right"/>
              <w:rPr>
                <w:sz w:val="14"/>
                <w:szCs w:val="14"/>
              </w:rPr>
            </w:pPr>
            <w:r w:rsidRPr="00EC2BE4">
              <w:rPr>
                <w:rFonts w:ascii="Arial" w:eastAsia="Arial" w:hAnsi="Arial" w:cs="Arial"/>
                <w:sz w:val="14"/>
                <w:szCs w:val="14"/>
              </w:rPr>
              <w:t>0</w:t>
            </w:r>
          </w:p>
        </w:tc>
        <w:tc>
          <w:tcPr>
            <w:tcW w:w="859" w:type="dxa"/>
            <w:tcMar>
              <w:top w:w="10" w:type="dxa"/>
              <w:left w:w="118" w:type="dxa"/>
              <w:bottom w:w="10" w:type="dxa"/>
              <w:right w:w="118" w:type="dxa"/>
            </w:tcMar>
            <w:vAlign w:val="center"/>
            <w:hideMark/>
          </w:tcPr>
          <w:p w14:paraId="4B5DEDC4" w14:textId="77777777" w:rsidR="00C53B9D" w:rsidRPr="00EC2BE4" w:rsidRDefault="008A2EF1">
            <w:pPr>
              <w:spacing w:line="240" w:lineRule="auto"/>
              <w:jc w:val="right"/>
              <w:rPr>
                <w:sz w:val="14"/>
                <w:szCs w:val="14"/>
              </w:rPr>
            </w:pPr>
            <w:r w:rsidRPr="00EC2BE4">
              <w:rPr>
                <w:rFonts w:ascii="Arial" w:eastAsia="Arial" w:hAnsi="Arial" w:cs="Arial"/>
                <w:sz w:val="14"/>
                <w:szCs w:val="14"/>
              </w:rPr>
              <w:t>5368.05</w:t>
            </w:r>
          </w:p>
        </w:tc>
      </w:tr>
      <w:tr w:rsidR="00D76599" w:rsidRPr="00D76599" w14:paraId="7FDC8F12" w14:textId="77777777">
        <w:trPr>
          <w:trHeight w:val="296"/>
        </w:trPr>
        <w:tc>
          <w:tcPr>
            <w:tcW w:w="1550" w:type="dxa"/>
            <w:tcMar>
              <w:top w:w="10" w:type="dxa"/>
              <w:left w:w="118" w:type="dxa"/>
              <w:bottom w:w="10" w:type="dxa"/>
              <w:right w:w="118" w:type="dxa"/>
            </w:tcMar>
            <w:vAlign w:val="center"/>
            <w:hideMark/>
          </w:tcPr>
          <w:p w14:paraId="16931629" w14:textId="77777777" w:rsidR="00C53B9D" w:rsidRPr="00EC2BE4" w:rsidRDefault="008A2EF1">
            <w:pPr>
              <w:spacing w:line="240" w:lineRule="auto"/>
              <w:rPr>
                <w:sz w:val="14"/>
                <w:szCs w:val="14"/>
              </w:rPr>
            </w:pPr>
            <w:r w:rsidRPr="00EC2BE4">
              <w:rPr>
                <w:rFonts w:ascii="Arial Narrow" w:eastAsia="Arial Narrow" w:hAnsi="Arial Narrow" w:cs="Arial Narrow"/>
                <w:b/>
                <w:bCs/>
                <w:sz w:val="14"/>
                <w:szCs w:val="14"/>
              </w:rPr>
              <w:t xml:space="preserve">         Site</w:t>
            </w:r>
          </w:p>
        </w:tc>
        <w:tc>
          <w:tcPr>
            <w:tcW w:w="891" w:type="dxa"/>
            <w:tcMar>
              <w:top w:w="10" w:type="dxa"/>
              <w:left w:w="118" w:type="dxa"/>
              <w:bottom w:w="10" w:type="dxa"/>
              <w:right w:w="118" w:type="dxa"/>
            </w:tcMar>
            <w:vAlign w:val="center"/>
          </w:tcPr>
          <w:p w14:paraId="23C5E6DB" w14:textId="77777777" w:rsidR="00C53B9D" w:rsidRPr="00EC2BE4" w:rsidRDefault="00C53B9D">
            <w:pPr>
              <w:spacing w:line="240" w:lineRule="auto"/>
              <w:rPr>
                <w:sz w:val="14"/>
                <w:szCs w:val="14"/>
              </w:rPr>
            </w:pPr>
          </w:p>
        </w:tc>
        <w:tc>
          <w:tcPr>
            <w:tcW w:w="920" w:type="dxa"/>
            <w:tcMar>
              <w:top w:w="10" w:type="dxa"/>
              <w:left w:w="118" w:type="dxa"/>
              <w:bottom w:w="10" w:type="dxa"/>
              <w:right w:w="118" w:type="dxa"/>
            </w:tcMar>
            <w:vAlign w:val="center"/>
            <w:hideMark/>
          </w:tcPr>
          <w:p w14:paraId="7A362FBB" w14:textId="77777777" w:rsidR="00C53B9D" w:rsidRPr="00EC2BE4" w:rsidRDefault="008A2EF1">
            <w:pPr>
              <w:spacing w:line="240" w:lineRule="auto"/>
              <w:jc w:val="right"/>
              <w:rPr>
                <w:sz w:val="14"/>
                <w:szCs w:val="14"/>
              </w:rPr>
            </w:pPr>
            <w:r w:rsidRPr="00EC2BE4">
              <w:rPr>
                <w:rFonts w:ascii="Arial" w:eastAsia="Arial" w:hAnsi="Arial" w:cs="Arial"/>
                <w:sz w:val="14"/>
                <w:szCs w:val="14"/>
              </w:rPr>
              <w:t>0</w:t>
            </w:r>
          </w:p>
        </w:tc>
        <w:tc>
          <w:tcPr>
            <w:tcW w:w="920" w:type="dxa"/>
            <w:tcMar>
              <w:top w:w="10" w:type="dxa"/>
              <w:left w:w="118" w:type="dxa"/>
              <w:bottom w:w="10" w:type="dxa"/>
              <w:right w:w="118" w:type="dxa"/>
            </w:tcMar>
            <w:vAlign w:val="center"/>
            <w:hideMark/>
          </w:tcPr>
          <w:p w14:paraId="0BD2006A" w14:textId="77777777" w:rsidR="00C53B9D" w:rsidRPr="00EC2BE4" w:rsidRDefault="008A2EF1">
            <w:pPr>
              <w:spacing w:line="240" w:lineRule="auto"/>
              <w:jc w:val="right"/>
              <w:rPr>
                <w:sz w:val="14"/>
                <w:szCs w:val="14"/>
              </w:rPr>
            </w:pPr>
            <w:r w:rsidRPr="00EC2BE4">
              <w:rPr>
                <w:rFonts w:ascii="Arial" w:eastAsia="Arial" w:hAnsi="Arial" w:cs="Arial"/>
                <w:sz w:val="14"/>
                <w:szCs w:val="14"/>
              </w:rPr>
              <w:t>-1521.95</w:t>
            </w:r>
          </w:p>
        </w:tc>
        <w:tc>
          <w:tcPr>
            <w:tcW w:w="859" w:type="dxa"/>
            <w:tcMar>
              <w:top w:w="10" w:type="dxa"/>
              <w:left w:w="118" w:type="dxa"/>
              <w:bottom w:w="10" w:type="dxa"/>
              <w:right w:w="118" w:type="dxa"/>
            </w:tcMar>
            <w:vAlign w:val="center"/>
            <w:hideMark/>
          </w:tcPr>
          <w:p w14:paraId="12669024" w14:textId="77777777" w:rsidR="00C53B9D" w:rsidRPr="00EC2BE4" w:rsidRDefault="008A2EF1">
            <w:pPr>
              <w:spacing w:line="240" w:lineRule="auto"/>
              <w:jc w:val="right"/>
              <w:rPr>
                <w:sz w:val="14"/>
                <w:szCs w:val="14"/>
              </w:rPr>
            </w:pPr>
            <w:r w:rsidRPr="00EC2BE4">
              <w:rPr>
                <w:rFonts w:ascii="Arial" w:eastAsia="Arial" w:hAnsi="Arial" w:cs="Arial"/>
                <w:sz w:val="14"/>
                <w:szCs w:val="14"/>
              </w:rPr>
              <w:t>0</w:t>
            </w:r>
          </w:p>
        </w:tc>
        <w:tc>
          <w:tcPr>
            <w:tcW w:w="891" w:type="dxa"/>
            <w:tcMar>
              <w:top w:w="10" w:type="dxa"/>
              <w:left w:w="118" w:type="dxa"/>
              <w:bottom w:w="10" w:type="dxa"/>
              <w:right w:w="118" w:type="dxa"/>
            </w:tcMar>
            <w:vAlign w:val="center"/>
            <w:hideMark/>
          </w:tcPr>
          <w:p w14:paraId="03B4804F" w14:textId="77777777" w:rsidR="00C53B9D" w:rsidRPr="00EC2BE4" w:rsidRDefault="008A2EF1">
            <w:pPr>
              <w:spacing w:line="240" w:lineRule="auto"/>
              <w:jc w:val="right"/>
              <w:rPr>
                <w:sz w:val="14"/>
                <w:szCs w:val="14"/>
              </w:rPr>
            </w:pPr>
            <w:r w:rsidRPr="00EC2BE4">
              <w:rPr>
                <w:rFonts w:ascii="Arial" w:eastAsia="Arial" w:hAnsi="Arial" w:cs="Arial"/>
                <w:sz w:val="14"/>
                <w:szCs w:val="14"/>
              </w:rPr>
              <w:t>336.25</w:t>
            </w:r>
          </w:p>
        </w:tc>
        <w:tc>
          <w:tcPr>
            <w:tcW w:w="859" w:type="dxa"/>
            <w:tcMar>
              <w:top w:w="10" w:type="dxa"/>
              <w:left w:w="118" w:type="dxa"/>
              <w:bottom w:w="10" w:type="dxa"/>
              <w:right w:w="118" w:type="dxa"/>
            </w:tcMar>
            <w:vAlign w:val="center"/>
            <w:hideMark/>
          </w:tcPr>
          <w:p w14:paraId="3EAB1843" w14:textId="77777777" w:rsidR="00C53B9D" w:rsidRPr="00EC2BE4" w:rsidRDefault="008A2EF1">
            <w:pPr>
              <w:spacing w:line="240" w:lineRule="auto"/>
              <w:jc w:val="right"/>
              <w:rPr>
                <w:sz w:val="14"/>
                <w:szCs w:val="14"/>
              </w:rPr>
            </w:pPr>
            <w:r w:rsidRPr="00EC2BE4">
              <w:rPr>
                <w:rFonts w:ascii="Arial" w:eastAsia="Arial" w:hAnsi="Arial" w:cs="Arial"/>
                <w:sz w:val="14"/>
                <w:szCs w:val="14"/>
              </w:rPr>
              <w:t>364.35</w:t>
            </w:r>
          </w:p>
        </w:tc>
        <w:tc>
          <w:tcPr>
            <w:tcW w:w="891" w:type="dxa"/>
            <w:tcMar>
              <w:top w:w="10" w:type="dxa"/>
              <w:left w:w="118" w:type="dxa"/>
              <w:bottom w:w="10" w:type="dxa"/>
              <w:right w:w="118" w:type="dxa"/>
            </w:tcMar>
            <w:vAlign w:val="center"/>
            <w:hideMark/>
          </w:tcPr>
          <w:p w14:paraId="44CE99B5" w14:textId="77777777" w:rsidR="00C53B9D" w:rsidRPr="00EC2BE4" w:rsidRDefault="008A2EF1">
            <w:pPr>
              <w:spacing w:line="240" w:lineRule="auto"/>
              <w:jc w:val="right"/>
              <w:rPr>
                <w:sz w:val="14"/>
                <w:szCs w:val="14"/>
              </w:rPr>
            </w:pPr>
            <w:r w:rsidRPr="00EC2BE4">
              <w:rPr>
                <w:rFonts w:ascii="Arial Narrow" w:eastAsia="Arial Narrow" w:hAnsi="Arial Narrow" w:cs="Arial Narrow"/>
                <w:sz w:val="14"/>
                <w:szCs w:val="14"/>
              </w:rPr>
              <w:t>92.11</w:t>
            </w:r>
          </w:p>
        </w:tc>
        <w:tc>
          <w:tcPr>
            <w:tcW w:w="859" w:type="dxa"/>
            <w:tcMar>
              <w:top w:w="10" w:type="dxa"/>
              <w:left w:w="118" w:type="dxa"/>
              <w:bottom w:w="10" w:type="dxa"/>
              <w:right w:w="118" w:type="dxa"/>
            </w:tcMar>
            <w:vAlign w:val="center"/>
            <w:hideMark/>
          </w:tcPr>
          <w:p w14:paraId="44EB86A7" w14:textId="77777777" w:rsidR="00C53B9D" w:rsidRPr="00EC2BE4" w:rsidRDefault="008A2EF1">
            <w:pPr>
              <w:spacing w:line="240" w:lineRule="auto"/>
              <w:jc w:val="right"/>
              <w:rPr>
                <w:sz w:val="14"/>
                <w:szCs w:val="14"/>
              </w:rPr>
            </w:pPr>
            <w:r w:rsidRPr="00EC2BE4">
              <w:rPr>
                <w:rFonts w:ascii="Arial" w:eastAsia="Arial" w:hAnsi="Arial" w:cs="Arial"/>
                <w:sz w:val="14"/>
                <w:szCs w:val="14"/>
              </w:rPr>
              <w:t>40582.82</w:t>
            </w:r>
          </w:p>
        </w:tc>
        <w:tc>
          <w:tcPr>
            <w:tcW w:w="891" w:type="dxa"/>
            <w:tcMar>
              <w:top w:w="10" w:type="dxa"/>
              <w:left w:w="118" w:type="dxa"/>
              <w:bottom w:w="10" w:type="dxa"/>
              <w:right w:w="118" w:type="dxa"/>
            </w:tcMar>
            <w:vAlign w:val="center"/>
            <w:hideMark/>
          </w:tcPr>
          <w:p w14:paraId="1A997C9A" w14:textId="77777777" w:rsidR="00C53B9D" w:rsidRPr="00EC2BE4" w:rsidRDefault="008A2EF1">
            <w:pPr>
              <w:spacing w:line="240" w:lineRule="auto"/>
              <w:jc w:val="right"/>
              <w:rPr>
                <w:sz w:val="14"/>
                <w:szCs w:val="14"/>
              </w:rPr>
            </w:pPr>
            <w:r w:rsidRPr="00EC2BE4">
              <w:rPr>
                <w:rFonts w:ascii="Arial" w:eastAsia="Arial" w:hAnsi="Arial" w:cs="Arial"/>
                <w:sz w:val="14"/>
                <w:szCs w:val="14"/>
              </w:rPr>
              <w:t>72352.29</w:t>
            </w:r>
          </w:p>
        </w:tc>
        <w:tc>
          <w:tcPr>
            <w:tcW w:w="859" w:type="dxa"/>
            <w:tcMar>
              <w:top w:w="10" w:type="dxa"/>
              <w:left w:w="118" w:type="dxa"/>
              <w:bottom w:w="10" w:type="dxa"/>
              <w:right w:w="118" w:type="dxa"/>
            </w:tcMar>
            <w:vAlign w:val="center"/>
            <w:hideMark/>
          </w:tcPr>
          <w:p w14:paraId="0D4DE1D0" w14:textId="77777777" w:rsidR="00C53B9D" w:rsidRPr="00EC2BE4" w:rsidRDefault="008A2EF1">
            <w:pPr>
              <w:spacing w:line="240" w:lineRule="auto"/>
              <w:jc w:val="right"/>
              <w:rPr>
                <w:sz w:val="14"/>
                <w:szCs w:val="14"/>
              </w:rPr>
            </w:pPr>
            <w:r w:rsidRPr="00EC2BE4">
              <w:rPr>
                <w:rFonts w:ascii="Arial" w:eastAsia="Arial" w:hAnsi="Arial" w:cs="Arial"/>
                <w:sz w:val="14"/>
                <w:szCs w:val="14"/>
              </w:rPr>
              <w:t>54821.93</w:t>
            </w:r>
          </w:p>
        </w:tc>
      </w:tr>
      <w:tr w:rsidR="00D76599" w:rsidRPr="00D76599" w14:paraId="6BA89CA0" w14:textId="77777777">
        <w:trPr>
          <w:trHeight w:val="296"/>
        </w:trPr>
        <w:tc>
          <w:tcPr>
            <w:tcW w:w="1550" w:type="dxa"/>
            <w:tcMar>
              <w:top w:w="10" w:type="dxa"/>
              <w:left w:w="118" w:type="dxa"/>
              <w:bottom w:w="10" w:type="dxa"/>
              <w:right w:w="118" w:type="dxa"/>
            </w:tcMar>
            <w:vAlign w:val="center"/>
            <w:hideMark/>
          </w:tcPr>
          <w:p w14:paraId="4B69B3AD" w14:textId="77777777" w:rsidR="00C53B9D" w:rsidRPr="00EC2BE4" w:rsidRDefault="008A2EF1">
            <w:pPr>
              <w:spacing w:line="240" w:lineRule="auto"/>
              <w:rPr>
                <w:sz w:val="14"/>
                <w:szCs w:val="14"/>
              </w:rPr>
            </w:pPr>
            <w:r w:rsidRPr="00EC2BE4">
              <w:rPr>
                <w:rFonts w:ascii="Arial Narrow" w:eastAsia="Arial Narrow" w:hAnsi="Arial Narrow" w:cs="Arial Narrow"/>
                <w:b/>
                <w:bCs/>
                <w:sz w:val="14"/>
                <w:szCs w:val="14"/>
              </w:rPr>
              <w:t xml:space="preserve">      Total Winter Conference</w:t>
            </w:r>
          </w:p>
        </w:tc>
        <w:tc>
          <w:tcPr>
            <w:tcW w:w="891" w:type="dxa"/>
            <w:tcBorders>
              <w:top w:val="single" w:sz="8" w:space="0" w:color="000000"/>
            </w:tcBorders>
            <w:tcMar>
              <w:top w:w="10" w:type="dxa"/>
              <w:left w:w="118" w:type="dxa"/>
              <w:bottom w:w="10" w:type="dxa"/>
              <w:right w:w="118" w:type="dxa"/>
            </w:tcMar>
            <w:vAlign w:val="center"/>
            <w:hideMark/>
          </w:tcPr>
          <w:p w14:paraId="311EE3B8" w14:textId="77777777" w:rsidR="00C53B9D" w:rsidRPr="00EC2BE4" w:rsidRDefault="008A2EF1">
            <w:pPr>
              <w:spacing w:line="240" w:lineRule="auto"/>
              <w:jc w:val="right"/>
              <w:rPr>
                <w:sz w:val="14"/>
                <w:szCs w:val="14"/>
              </w:rPr>
            </w:pPr>
            <w:r w:rsidRPr="00EC2BE4">
              <w:rPr>
                <w:rFonts w:ascii="Arial" w:eastAsia="Arial" w:hAnsi="Arial" w:cs="Arial"/>
                <w:b/>
                <w:bCs/>
                <w:sz w:val="14"/>
                <w:szCs w:val="14"/>
              </w:rPr>
              <w:t>44872.96</w:t>
            </w:r>
          </w:p>
        </w:tc>
        <w:tc>
          <w:tcPr>
            <w:tcW w:w="920" w:type="dxa"/>
            <w:tcBorders>
              <w:top w:val="single" w:sz="8" w:space="0" w:color="000000"/>
            </w:tcBorders>
            <w:tcMar>
              <w:top w:w="10" w:type="dxa"/>
              <w:left w:w="118" w:type="dxa"/>
              <w:bottom w:w="10" w:type="dxa"/>
              <w:right w:w="118" w:type="dxa"/>
            </w:tcMar>
            <w:vAlign w:val="center"/>
            <w:hideMark/>
          </w:tcPr>
          <w:p w14:paraId="0912C497" w14:textId="77777777" w:rsidR="00C53B9D" w:rsidRPr="00EC2BE4" w:rsidRDefault="008A2EF1">
            <w:pPr>
              <w:spacing w:line="240" w:lineRule="auto"/>
              <w:jc w:val="right"/>
              <w:rPr>
                <w:sz w:val="14"/>
                <w:szCs w:val="14"/>
              </w:rPr>
            </w:pPr>
            <w:r w:rsidRPr="00EC2BE4">
              <w:rPr>
                <w:rFonts w:ascii="Arial" w:eastAsia="Arial" w:hAnsi="Arial" w:cs="Arial"/>
                <w:b/>
                <w:bCs/>
                <w:sz w:val="14"/>
                <w:szCs w:val="14"/>
              </w:rPr>
              <w:t>29982.16</w:t>
            </w:r>
          </w:p>
        </w:tc>
        <w:tc>
          <w:tcPr>
            <w:tcW w:w="920" w:type="dxa"/>
            <w:tcBorders>
              <w:top w:val="single" w:sz="8" w:space="0" w:color="000000"/>
            </w:tcBorders>
            <w:tcMar>
              <w:top w:w="10" w:type="dxa"/>
              <w:left w:w="118" w:type="dxa"/>
              <w:bottom w:w="10" w:type="dxa"/>
              <w:right w:w="118" w:type="dxa"/>
            </w:tcMar>
            <w:vAlign w:val="center"/>
            <w:hideMark/>
          </w:tcPr>
          <w:p w14:paraId="300C97EB" w14:textId="77777777" w:rsidR="00C53B9D" w:rsidRPr="00EC2BE4" w:rsidRDefault="008A2EF1">
            <w:pPr>
              <w:spacing w:line="240" w:lineRule="auto"/>
              <w:jc w:val="right"/>
              <w:rPr>
                <w:sz w:val="14"/>
                <w:szCs w:val="14"/>
              </w:rPr>
            </w:pPr>
            <w:r w:rsidRPr="00EC2BE4">
              <w:rPr>
                <w:rFonts w:ascii="Arial" w:eastAsia="Arial" w:hAnsi="Arial" w:cs="Arial"/>
                <w:b/>
                <w:bCs/>
                <w:sz w:val="14"/>
                <w:szCs w:val="14"/>
              </w:rPr>
              <w:t>62679.18</w:t>
            </w:r>
          </w:p>
        </w:tc>
        <w:tc>
          <w:tcPr>
            <w:tcW w:w="859" w:type="dxa"/>
            <w:tcBorders>
              <w:top w:val="single" w:sz="8" w:space="0" w:color="000000"/>
            </w:tcBorders>
            <w:tcMar>
              <w:top w:w="10" w:type="dxa"/>
              <w:left w:w="118" w:type="dxa"/>
              <w:bottom w:w="10" w:type="dxa"/>
              <w:right w:w="118" w:type="dxa"/>
            </w:tcMar>
            <w:vAlign w:val="center"/>
            <w:hideMark/>
          </w:tcPr>
          <w:p w14:paraId="6E2CDBA6" w14:textId="77777777" w:rsidR="00C53B9D" w:rsidRPr="00EC2BE4" w:rsidRDefault="008A2EF1">
            <w:pPr>
              <w:spacing w:line="240" w:lineRule="auto"/>
              <w:jc w:val="right"/>
              <w:rPr>
                <w:sz w:val="14"/>
                <w:szCs w:val="14"/>
              </w:rPr>
            </w:pPr>
            <w:r w:rsidRPr="00EC2BE4">
              <w:rPr>
                <w:rFonts w:ascii="Arial" w:eastAsia="Arial" w:hAnsi="Arial" w:cs="Arial"/>
                <w:b/>
                <w:bCs/>
                <w:sz w:val="14"/>
                <w:szCs w:val="14"/>
              </w:rPr>
              <w:t>49644.49</w:t>
            </w:r>
          </w:p>
        </w:tc>
        <w:tc>
          <w:tcPr>
            <w:tcW w:w="891" w:type="dxa"/>
            <w:tcBorders>
              <w:top w:val="single" w:sz="8" w:space="0" w:color="000000"/>
            </w:tcBorders>
            <w:tcMar>
              <w:top w:w="10" w:type="dxa"/>
              <w:left w:w="118" w:type="dxa"/>
              <w:bottom w:w="10" w:type="dxa"/>
              <w:right w:w="118" w:type="dxa"/>
            </w:tcMar>
            <w:vAlign w:val="center"/>
            <w:hideMark/>
          </w:tcPr>
          <w:p w14:paraId="49F361DF" w14:textId="77777777" w:rsidR="00C53B9D" w:rsidRPr="00EC2BE4" w:rsidRDefault="008A2EF1">
            <w:pPr>
              <w:spacing w:line="240" w:lineRule="auto"/>
              <w:jc w:val="right"/>
              <w:rPr>
                <w:sz w:val="14"/>
                <w:szCs w:val="14"/>
              </w:rPr>
            </w:pPr>
            <w:r w:rsidRPr="00EC2BE4">
              <w:rPr>
                <w:rFonts w:ascii="Arial" w:eastAsia="Arial" w:hAnsi="Arial" w:cs="Arial"/>
                <w:b/>
                <w:bCs/>
                <w:sz w:val="14"/>
                <w:szCs w:val="14"/>
              </w:rPr>
              <w:t>58136.54</w:t>
            </w:r>
          </w:p>
        </w:tc>
        <w:tc>
          <w:tcPr>
            <w:tcW w:w="859" w:type="dxa"/>
            <w:tcBorders>
              <w:top w:val="single" w:sz="8" w:space="0" w:color="000000"/>
            </w:tcBorders>
            <w:tcMar>
              <w:top w:w="10" w:type="dxa"/>
              <w:left w:w="118" w:type="dxa"/>
              <w:bottom w:w="10" w:type="dxa"/>
              <w:right w:w="118" w:type="dxa"/>
            </w:tcMar>
            <w:vAlign w:val="center"/>
            <w:hideMark/>
          </w:tcPr>
          <w:p w14:paraId="18FE7783" w14:textId="77777777" w:rsidR="00C53B9D" w:rsidRPr="00EC2BE4" w:rsidRDefault="008A2EF1">
            <w:pPr>
              <w:spacing w:line="240" w:lineRule="auto"/>
              <w:jc w:val="right"/>
              <w:rPr>
                <w:sz w:val="14"/>
                <w:szCs w:val="14"/>
              </w:rPr>
            </w:pPr>
            <w:r w:rsidRPr="00EC2BE4">
              <w:rPr>
                <w:rFonts w:ascii="Arial" w:eastAsia="Arial" w:hAnsi="Arial" w:cs="Arial"/>
                <w:b/>
                <w:bCs/>
                <w:sz w:val="14"/>
                <w:szCs w:val="14"/>
              </w:rPr>
              <w:t>55444.52</w:t>
            </w:r>
          </w:p>
        </w:tc>
        <w:tc>
          <w:tcPr>
            <w:tcW w:w="891" w:type="dxa"/>
            <w:tcBorders>
              <w:top w:val="single" w:sz="8" w:space="0" w:color="000000"/>
            </w:tcBorders>
            <w:tcMar>
              <w:top w:w="10" w:type="dxa"/>
              <w:left w:w="118" w:type="dxa"/>
              <w:bottom w:w="10" w:type="dxa"/>
              <w:right w:w="118" w:type="dxa"/>
            </w:tcMar>
            <w:vAlign w:val="center"/>
            <w:hideMark/>
          </w:tcPr>
          <w:p w14:paraId="753BABB6" w14:textId="77777777" w:rsidR="00C53B9D" w:rsidRPr="00EC2BE4" w:rsidRDefault="008A2EF1">
            <w:pPr>
              <w:spacing w:line="240" w:lineRule="auto"/>
              <w:jc w:val="right"/>
              <w:rPr>
                <w:sz w:val="14"/>
                <w:szCs w:val="14"/>
              </w:rPr>
            </w:pPr>
            <w:r w:rsidRPr="00EC2BE4">
              <w:rPr>
                <w:rFonts w:ascii="Arial" w:eastAsia="Arial" w:hAnsi="Arial" w:cs="Arial"/>
                <w:b/>
                <w:bCs/>
                <w:sz w:val="14"/>
                <w:szCs w:val="14"/>
              </w:rPr>
              <w:t>53778.65</w:t>
            </w:r>
          </w:p>
        </w:tc>
        <w:tc>
          <w:tcPr>
            <w:tcW w:w="859" w:type="dxa"/>
            <w:tcBorders>
              <w:top w:val="single" w:sz="8" w:space="0" w:color="000000"/>
            </w:tcBorders>
            <w:tcMar>
              <w:top w:w="10" w:type="dxa"/>
              <w:left w:w="118" w:type="dxa"/>
              <w:bottom w:w="10" w:type="dxa"/>
              <w:right w:w="118" w:type="dxa"/>
            </w:tcMar>
            <w:vAlign w:val="center"/>
            <w:hideMark/>
          </w:tcPr>
          <w:p w14:paraId="0D375E21" w14:textId="77777777" w:rsidR="00C53B9D" w:rsidRPr="00EC2BE4" w:rsidRDefault="008A2EF1">
            <w:pPr>
              <w:spacing w:line="240" w:lineRule="auto"/>
              <w:jc w:val="right"/>
              <w:rPr>
                <w:sz w:val="14"/>
                <w:szCs w:val="14"/>
              </w:rPr>
            </w:pPr>
            <w:r w:rsidRPr="00EC2BE4">
              <w:rPr>
                <w:rFonts w:ascii="Arial" w:eastAsia="Arial" w:hAnsi="Arial" w:cs="Arial"/>
                <w:b/>
                <w:bCs/>
                <w:sz w:val="14"/>
                <w:szCs w:val="14"/>
              </w:rPr>
              <w:t>42344.99</w:t>
            </w:r>
          </w:p>
        </w:tc>
        <w:tc>
          <w:tcPr>
            <w:tcW w:w="891" w:type="dxa"/>
            <w:tcBorders>
              <w:top w:val="single" w:sz="8" w:space="0" w:color="000000"/>
            </w:tcBorders>
            <w:tcMar>
              <w:top w:w="10" w:type="dxa"/>
              <w:left w:w="118" w:type="dxa"/>
              <w:bottom w:w="10" w:type="dxa"/>
              <w:right w:w="118" w:type="dxa"/>
            </w:tcMar>
            <w:vAlign w:val="center"/>
            <w:hideMark/>
          </w:tcPr>
          <w:p w14:paraId="2022D8F4" w14:textId="77777777" w:rsidR="00C53B9D" w:rsidRPr="00EC2BE4" w:rsidRDefault="008A2EF1">
            <w:pPr>
              <w:spacing w:line="240" w:lineRule="auto"/>
              <w:jc w:val="right"/>
              <w:rPr>
                <w:sz w:val="14"/>
                <w:szCs w:val="14"/>
              </w:rPr>
            </w:pPr>
            <w:r w:rsidRPr="00EC2BE4">
              <w:rPr>
                <w:rFonts w:ascii="Arial" w:eastAsia="Arial" w:hAnsi="Arial" w:cs="Arial"/>
                <w:b/>
                <w:bCs/>
                <w:sz w:val="14"/>
                <w:szCs w:val="14"/>
              </w:rPr>
              <w:t>72352.29</w:t>
            </w:r>
          </w:p>
        </w:tc>
        <w:tc>
          <w:tcPr>
            <w:tcW w:w="859" w:type="dxa"/>
            <w:tcBorders>
              <w:top w:val="single" w:sz="8" w:space="0" w:color="000000"/>
            </w:tcBorders>
            <w:tcMar>
              <w:top w:w="10" w:type="dxa"/>
              <w:left w:w="118" w:type="dxa"/>
              <w:bottom w:w="10" w:type="dxa"/>
              <w:right w:w="118" w:type="dxa"/>
            </w:tcMar>
            <w:vAlign w:val="center"/>
            <w:hideMark/>
          </w:tcPr>
          <w:p w14:paraId="73E9CE9F" w14:textId="77777777" w:rsidR="00C53B9D" w:rsidRPr="00EC2BE4" w:rsidRDefault="008A2EF1">
            <w:pPr>
              <w:spacing w:line="240" w:lineRule="auto"/>
              <w:jc w:val="right"/>
              <w:rPr>
                <w:sz w:val="14"/>
                <w:szCs w:val="14"/>
              </w:rPr>
            </w:pPr>
            <w:r w:rsidRPr="00EC2BE4">
              <w:rPr>
                <w:rFonts w:ascii="Arial" w:eastAsia="Arial" w:hAnsi="Arial" w:cs="Arial"/>
                <w:b/>
                <w:bCs/>
                <w:sz w:val="14"/>
                <w:szCs w:val="14"/>
              </w:rPr>
              <w:t>61776.67</w:t>
            </w:r>
          </w:p>
        </w:tc>
      </w:tr>
      <w:tr w:rsidR="00D76599" w:rsidRPr="00D76599" w14:paraId="39C8D3B7" w14:textId="77777777">
        <w:trPr>
          <w:trHeight w:val="284"/>
        </w:trPr>
        <w:tc>
          <w:tcPr>
            <w:tcW w:w="1550" w:type="dxa"/>
            <w:tcMar>
              <w:top w:w="10" w:type="dxa"/>
              <w:left w:w="118" w:type="dxa"/>
              <w:bottom w:w="10" w:type="dxa"/>
              <w:right w:w="118" w:type="dxa"/>
            </w:tcMar>
            <w:vAlign w:val="center"/>
            <w:hideMark/>
          </w:tcPr>
          <w:p w14:paraId="3E8D917F" w14:textId="77777777" w:rsidR="00C53B9D" w:rsidRPr="00EC2BE4" w:rsidRDefault="008A2EF1">
            <w:pPr>
              <w:spacing w:line="240" w:lineRule="auto"/>
              <w:rPr>
                <w:sz w:val="14"/>
                <w:szCs w:val="14"/>
              </w:rPr>
            </w:pPr>
            <w:r w:rsidRPr="00EC2BE4">
              <w:rPr>
                <w:rFonts w:ascii="Arial Narrow" w:eastAsia="Arial Narrow" w:hAnsi="Arial Narrow" w:cs="Arial Narrow"/>
                <w:b/>
                <w:bCs/>
                <w:sz w:val="14"/>
                <w:szCs w:val="14"/>
              </w:rPr>
              <w:t xml:space="preserve">   Total VP for Conferences</w:t>
            </w:r>
          </w:p>
        </w:tc>
        <w:tc>
          <w:tcPr>
            <w:tcW w:w="891" w:type="dxa"/>
            <w:tcBorders>
              <w:top w:val="single" w:sz="8" w:space="0" w:color="000000"/>
            </w:tcBorders>
            <w:tcMar>
              <w:top w:w="10" w:type="dxa"/>
              <w:left w:w="118" w:type="dxa"/>
              <w:bottom w:w="10" w:type="dxa"/>
              <w:right w:w="118" w:type="dxa"/>
            </w:tcMar>
            <w:vAlign w:val="center"/>
            <w:hideMark/>
          </w:tcPr>
          <w:p w14:paraId="58139A37" w14:textId="77777777" w:rsidR="00C53B9D" w:rsidRPr="00EC2BE4" w:rsidRDefault="008A2EF1">
            <w:pPr>
              <w:spacing w:line="240" w:lineRule="auto"/>
              <w:jc w:val="right"/>
              <w:rPr>
                <w:sz w:val="14"/>
                <w:szCs w:val="14"/>
              </w:rPr>
            </w:pPr>
            <w:r w:rsidRPr="00EC2BE4">
              <w:rPr>
                <w:rFonts w:ascii="Arial" w:eastAsia="Arial" w:hAnsi="Arial" w:cs="Arial"/>
                <w:b/>
                <w:bCs/>
                <w:sz w:val="14"/>
                <w:szCs w:val="14"/>
              </w:rPr>
              <w:t>99644.7</w:t>
            </w:r>
          </w:p>
        </w:tc>
        <w:tc>
          <w:tcPr>
            <w:tcW w:w="920" w:type="dxa"/>
            <w:tcBorders>
              <w:top w:val="single" w:sz="8" w:space="0" w:color="000000"/>
            </w:tcBorders>
            <w:tcMar>
              <w:top w:w="10" w:type="dxa"/>
              <w:left w:w="118" w:type="dxa"/>
              <w:bottom w:w="10" w:type="dxa"/>
              <w:right w:w="118" w:type="dxa"/>
            </w:tcMar>
            <w:vAlign w:val="center"/>
            <w:hideMark/>
          </w:tcPr>
          <w:p w14:paraId="03100B19" w14:textId="77777777" w:rsidR="00C53B9D" w:rsidRPr="00EC2BE4" w:rsidRDefault="008A2EF1">
            <w:pPr>
              <w:spacing w:line="240" w:lineRule="auto"/>
              <w:jc w:val="right"/>
              <w:rPr>
                <w:sz w:val="14"/>
                <w:szCs w:val="14"/>
              </w:rPr>
            </w:pPr>
            <w:r w:rsidRPr="00EC2BE4">
              <w:rPr>
                <w:rFonts w:ascii="Arial" w:eastAsia="Arial" w:hAnsi="Arial" w:cs="Arial"/>
                <w:b/>
                <w:bCs/>
                <w:sz w:val="14"/>
                <w:szCs w:val="14"/>
              </w:rPr>
              <w:t>76015.56</w:t>
            </w:r>
          </w:p>
        </w:tc>
        <w:tc>
          <w:tcPr>
            <w:tcW w:w="920" w:type="dxa"/>
            <w:tcBorders>
              <w:top w:val="single" w:sz="8" w:space="0" w:color="000000"/>
            </w:tcBorders>
            <w:tcMar>
              <w:top w:w="10" w:type="dxa"/>
              <w:left w:w="118" w:type="dxa"/>
              <w:bottom w:w="10" w:type="dxa"/>
              <w:right w:w="118" w:type="dxa"/>
            </w:tcMar>
            <w:vAlign w:val="center"/>
            <w:hideMark/>
          </w:tcPr>
          <w:p w14:paraId="19866CC4" w14:textId="77777777" w:rsidR="00C53B9D" w:rsidRPr="00EC2BE4" w:rsidRDefault="008A2EF1">
            <w:pPr>
              <w:spacing w:line="240" w:lineRule="auto"/>
              <w:jc w:val="right"/>
              <w:rPr>
                <w:sz w:val="14"/>
                <w:szCs w:val="14"/>
              </w:rPr>
            </w:pPr>
            <w:r w:rsidRPr="00EC2BE4">
              <w:rPr>
                <w:rFonts w:ascii="Arial" w:eastAsia="Arial" w:hAnsi="Arial" w:cs="Arial"/>
                <w:b/>
                <w:bCs/>
                <w:sz w:val="14"/>
                <w:szCs w:val="14"/>
              </w:rPr>
              <w:t>104003.47</w:t>
            </w:r>
          </w:p>
        </w:tc>
        <w:tc>
          <w:tcPr>
            <w:tcW w:w="859" w:type="dxa"/>
            <w:tcBorders>
              <w:top w:val="single" w:sz="8" w:space="0" w:color="000000"/>
            </w:tcBorders>
            <w:tcMar>
              <w:top w:w="10" w:type="dxa"/>
              <w:left w:w="118" w:type="dxa"/>
              <w:bottom w:w="10" w:type="dxa"/>
              <w:right w:w="118" w:type="dxa"/>
            </w:tcMar>
            <w:vAlign w:val="center"/>
            <w:hideMark/>
          </w:tcPr>
          <w:p w14:paraId="550754E6" w14:textId="77777777" w:rsidR="00C53B9D" w:rsidRPr="00EC2BE4" w:rsidRDefault="008A2EF1">
            <w:pPr>
              <w:spacing w:line="240" w:lineRule="auto"/>
              <w:jc w:val="right"/>
              <w:rPr>
                <w:sz w:val="14"/>
                <w:szCs w:val="14"/>
              </w:rPr>
            </w:pPr>
            <w:r w:rsidRPr="00EC2BE4">
              <w:rPr>
                <w:rFonts w:ascii="Arial" w:eastAsia="Arial" w:hAnsi="Arial" w:cs="Arial"/>
                <w:b/>
                <w:bCs/>
                <w:sz w:val="14"/>
                <w:szCs w:val="14"/>
              </w:rPr>
              <w:t>80988.46</w:t>
            </w:r>
          </w:p>
        </w:tc>
        <w:tc>
          <w:tcPr>
            <w:tcW w:w="891" w:type="dxa"/>
            <w:tcBorders>
              <w:top w:val="single" w:sz="8" w:space="0" w:color="000000"/>
            </w:tcBorders>
            <w:tcMar>
              <w:top w:w="10" w:type="dxa"/>
              <w:left w:w="118" w:type="dxa"/>
              <w:bottom w:w="10" w:type="dxa"/>
              <w:right w:w="118" w:type="dxa"/>
            </w:tcMar>
            <w:vAlign w:val="center"/>
            <w:hideMark/>
          </w:tcPr>
          <w:p w14:paraId="1550E728" w14:textId="77777777" w:rsidR="00C53B9D" w:rsidRPr="00EC2BE4" w:rsidRDefault="008A2EF1">
            <w:pPr>
              <w:spacing w:line="240" w:lineRule="auto"/>
              <w:jc w:val="right"/>
              <w:rPr>
                <w:sz w:val="14"/>
                <w:szCs w:val="14"/>
              </w:rPr>
            </w:pPr>
            <w:r w:rsidRPr="00EC2BE4">
              <w:rPr>
                <w:rFonts w:ascii="Arial" w:eastAsia="Arial" w:hAnsi="Arial" w:cs="Arial"/>
                <w:b/>
                <w:bCs/>
                <w:sz w:val="14"/>
                <w:szCs w:val="14"/>
              </w:rPr>
              <w:t>96289.07</w:t>
            </w:r>
          </w:p>
        </w:tc>
        <w:tc>
          <w:tcPr>
            <w:tcW w:w="859" w:type="dxa"/>
            <w:tcBorders>
              <w:top w:val="single" w:sz="8" w:space="0" w:color="000000"/>
            </w:tcBorders>
            <w:tcMar>
              <w:top w:w="10" w:type="dxa"/>
              <w:left w:w="118" w:type="dxa"/>
              <w:bottom w:w="10" w:type="dxa"/>
              <w:right w:w="118" w:type="dxa"/>
            </w:tcMar>
            <w:vAlign w:val="center"/>
            <w:hideMark/>
          </w:tcPr>
          <w:p w14:paraId="5BC096B6" w14:textId="77777777" w:rsidR="00C53B9D" w:rsidRPr="00EC2BE4" w:rsidRDefault="008A2EF1">
            <w:pPr>
              <w:spacing w:line="240" w:lineRule="auto"/>
              <w:jc w:val="right"/>
              <w:rPr>
                <w:sz w:val="14"/>
                <w:szCs w:val="14"/>
              </w:rPr>
            </w:pPr>
            <w:r w:rsidRPr="00EC2BE4">
              <w:rPr>
                <w:rFonts w:ascii="Arial" w:eastAsia="Arial" w:hAnsi="Arial" w:cs="Arial"/>
                <w:b/>
                <w:bCs/>
                <w:sz w:val="14"/>
                <w:szCs w:val="14"/>
              </w:rPr>
              <w:t>97875.24</w:t>
            </w:r>
          </w:p>
        </w:tc>
        <w:tc>
          <w:tcPr>
            <w:tcW w:w="891" w:type="dxa"/>
            <w:tcBorders>
              <w:top w:val="single" w:sz="8" w:space="0" w:color="000000"/>
            </w:tcBorders>
            <w:tcMar>
              <w:top w:w="10" w:type="dxa"/>
              <w:left w:w="118" w:type="dxa"/>
              <w:bottom w:w="10" w:type="dxa"/>
              <w:right w:w="118" w:type="dxa"/>
            </w:tcMar>
            <w:vAlign w:val="center"/>
            <w:hideMark/>
          </w:tcPr>
          <w:p w14:paraId="0662B244" w14:textId="77777777" w:rsidR="00C53B9D" w:rsidRPr="00EC2BE4" w:rsidRDefault="008A2EF1">
            <w:pPr>
              <w:spacing w:line="240" w:lineRule="auto"/>
              <w:jc w:val="right"/>
              <w:rPr>
                <w:sz w:val="14"/>
                <w:szCs w:val="14"/>
              </w:rPr>
            </w:pPr>
            <w:r w:rsidRPr="00EC2BE4">
              <w:rPr>
                <w:rFonts w:ascii="Arial" w:eastAsia="Arial" w:hAnsi="Arial" w:cs="Arial"/>
                <w:b/>
                <w:bCs/>
                <w:sz w:val="14"/>
                <w:szCs w:val="14"/>
              </w:rPr>
              <w:t>81862.35</w:t>
            </w:r>
          </w:p>
        </w:tc>
        <w:tc>
          <w:tcPr>
            <w:tcW w:w="859" w:type="dxa"/>
            <w:tcBorders>
              <w:top w:val="single" w:sz="8" w:space="0" w:color="000000"/>
            </w:tcBorders>
            <w:tcMar>
              <w:top w:w="10" w:type="dxa"/>
              <w:left w:w="118" w:type="dxa"/>
              <w:bottom w:w="10" w:type="dxa"/>
              <w:right w:w="118" w:type="dxa"/>
            </w:tcMar>
            <w:vAlign w:val="center"/>
            <w:hideMark/>
          </w:tcPr>
          <w:p w14:paraId="135D8EA2" w14:textId="77777777" w:rsidR="00C53B9D" w:rsidRPr="00EC2BE4" w:rsidRDefault="008A2EF1">
            <w:pPr>
              <w:spacing w:line="240" w:lineRule="auto"/>
              <w:jc w:val="right"/>
              <w:rPr>
                <w:sz w:val="14"/>
                <w:szCs w:val="14"/>
              </w:rPr>
            </w:pPr>
            <w:r w:rsidRPr="00EC2BE4">
              <w:rPr>
                <w:rFonts w:ascii="Arial" w:eastAsia="Arial" w:hAnsi="Arial" w:cs="Arial"/>
                <w:b/>
                <w:bCs/>
                <w:sz w:val="14"/>
                <w:szCs w:val="14"/>
              </w:rPr>
              <w:t>88559.09</w:t>
            </w:r>
          </w:p>
        </w:tc>
        <w:tc>
          <w:tcPr>
            <w:tcW w:w="891" w:type="dxa"/>
            <w:tcBorders>
              <w:top w:val="single" w:sz="8" w:space="0" w:color="000000"/>
            </w:tcBorders>
            <w:tcMar>
              <w:top w:w="10" w:type="dxa"/>
              <w:left w:w="118" w:type="dxa"/>
              <w:bottom w:w="10" w:type="dxa"/>
              <w:right w:w="118" w:type="dxa"/>
            </w:tcMar>
            <w:vAlign w:val="center"/>
            <w:hideMark/>
          </w:tcPr>
          <w:p w14:paraId="07358B9C" w14:textId="77777777" w:rsidR="00C53B9D" w:rsidRPr="00EC2BE4" w:rsidRDefault="008A2EF1">
            <w:pPr>
              <w:spacing w:line="240" w:lineRule="auto"/>
              <w:jc w:val="right"/>
              <w:rPr>
                <w:sz w:val="14"/>
                <w:szCs w:val="14"/>
              </w:rPr>
            </w:pPr>
            <w:r w:rsidRPr="00EC2BE4">
              <w:rPr>
                <w:rFonts w:ascii="Arial" w:eastAsia="Arial" w:hAnsi="Arial" w:cs="Arial"/>
                <w:b/>
                <w:bCs/>
                <w:sz w:val="14"/>
                <w:szCs w:val="14"/>
              </w:rPr>
              <w:t>117067.65</w:t>
            </w:r>
          </w:p>
        </w:tc>
        <w:tc>
          <w:tcPr>
            <w:tcW w:w="859" w:type="dxa"/>
            <w:tcBorders>
              <w:top w:val="single" w:sz="8" w:space="0" w:color="000000"/>
            </w:tcBorders>
            <w:tcMar>
              <w:top w:w="10" w:type="dxa"/>
              <w:left w:w="118" w:type="dxa"/>
              <w:bottom w:w="10" w:type="dxa"/>
              <w:right w:w="118" w:type="dxa"/>
            </w:tcMar>
            <w:vAlign w:val="center"/>
            <w:hideMark/>
          </w:tcPr>
          <w:p w14:paraId="2C39A056" w14:textId="77777777" w:rsidR="00C53B9D" w:rsidRPr="00EC2BE4" w:rsidRDefault="008A2EF1">
            <w:pPr>
              <w:spacing w:line="240" w:lineRule="auto"/>
              <w:jc w:val="right"/>
              <w:rPr>
                <w:sz w:val="14"/>
                <w:szCs w:val="14"/>
              </w:rPr>
            </w:pPr>
            <w:r w:rsidRPr="00EC2BE4">
              <w:rPr>
                <w:rFonts w:ascii="Arial" w:eastAsia="Arial" w:hAnsi="Arial" w:cs="Arial"/>
                <w:b/>
                <w:bCs/>
                <w:sz w:val="14"/>
                <w:szCs w:val="14"/>
              </w:rPr>
              <w:t>112166.43</w:t>
            </w:r>
          </w:p>
        </w:tc>
      </w:tr>
      <w:tr w:rsidR="00D76599" w:rsidRPr="00D76599" w14:paraId="069A431E" w14:textId="77777777">
        <w:trPr>
          <w:trHeight w:val="296"/>
        </w:trPr>
        <w:tc>
          <w:tcPr>
            <w:tcW w:w="1550" w:type="dxa"/>
            <w:tcMar>
              <w:top w:w="10" w:type="dxa"/>
              <w:left w:w="118" w:type="dxa"/>
              <w:bottom w:w="10" w:type="dxa"/>
              <w:right w:w="118" w:type="dxa"/>
            </w:tcMar>
            <w:vAlign w:val="center"/>
            <w:hideMark/>
          </w:tcPr>
          <w:p w14:paraId="686EF077" w14:textId="77777777" w:rsidR="00C53B9D" w:rsidRPr="00EC2BE4" w:rsidRDefault="008A2EF1">
            <w:pPr>
              <w:spacing w:line="240" w:lineRule="auto"/>
              <w:rPr>
                <w:sz w:val="14"/>
                <w:szCs w:val="14"/>
              </w:rPr>
            </w:pPr>
            <w:r w:rsidRPr="00EC2BE4">
              <w:rPr>
                <w:rFonts w:ascii="Arial Narrow" w:eastAsia="Arial Narrow" w:hAnsi="Arial Narrow" w:cs="Arial Narrow"/>
                <w:b/>
                <w:bCs/>
                <w:sz w:val="14"/>
                <w:szCs w:val="14"/>
              </w:rPr>
              <w:t xml:space="preserve">   VP for Training</w:t>
            </w:r>
          </w:p>
        </w:tc>
        <w:tc>
          <w:tcPr>
            <w:tcW w:w="891" w:type="dxa"/>
            <w:tcBorders>
              <w:bottom w:val="single" w:sz="8" w:space="0" w:color="000000"/>
            </w:tcBorders>
            <w:tcMar>
              <w:top w:w="10" w:type="dxa"/>
              <w:left w:w="118" w:type="dxa"/>
              <w:bottom w:w="10" w:type="dxa"/>
              <w:right w:w="118" w:type="dxa"/>
            </w:tcMar>
            <w:vAlign w:val="center"/>
            <w:hideMark/>
          </w:tcPr>
          <w:p w14:paraId="030BEF09" w14:textId="77777777" w:rsidR="00C53B9D" w:rsidRPr="00EC2BE4" w:rsidRDefault="008A2EF1">
            <w:pPr>
              <w:spacing w:line="240" w:lineRule="auto"/>
              <w:jc w:val="right"/>
              <w:rPr>
                <w:sz w:val="14"/>
                <w:szCs w:val="14"/>
              </w:rPr>
            </w:pPr>
            <w:r w:rsidRPr="00EC2BE4">
              <w:rPr>
                <w:rFonts w:ascii="Arial" w:eastAsia="Arial" w:hAnsi="Arial" w:cs="Arial"/>
                <w:sz w:val="14"/>
                <w:szCs w:val="14"/>
              </w:rPr>
              <w:t> </w:t>
            </w:r>
          </w:p>
        </w:tc>
        <w:tc>
          <w:tcPr>
            <w:tcW w:w="920" w:type="dxa"/>
            <w:tcBorders>
              <w:bottom w:val="single" w:sz="8" w:space="0" w:color="000000"/>
            </w:tcBorders>
            <w:tcMar>
              <w:top w:w="10" w:type="dxa"/>
              <w:left w:w="118" w:type="dxa"/>
              <w:bottom w:w="10" w:type="dxa"/>
              <w:right w:w="118" w:type="dxa"/>
            </w:tcMar>
            <w:vAlign w:val="center"/>
            <w:hideMark/>
          </w:tcPr>
          <w:p w14:paraId="7BDDCBA9" w14:textId="77777777" w:rsidR="00C53B9D" w:rsidRPr="00EC2BE4" w:rsidRDefault="008A2EF1">
            <w:pPr>
              <w:spacing w:line="240" w:lineRule="auto"/>
              <w:jc w:val="right"/>
              <w:rPr>
                <w:sz w:val="14"/>
                <w:szCs w:val="14"/>
              </w:rPr>
            </w:pPr>
            <w:r w:rsidRPr="00EC2BE4">
              <w:rPr>
                <w:rFonts w:ascii="Arial" w:eastAsia="Arial" w:hAnsi="Arial" w:cs="Arial"/>
                <w:sz w:val="14"/>
                <w:szCs w:val="14"/>
              </w:rPr>
              <w:t>0</w:t>
            </w:r>
          </w:p>
        </w:tc>
        <w:tc>
          <w:tcPr>
            <w:tcW w:w="920" w:type="dxa"/>
            <w:tcBorders>
              <w:bottom w:val="single" w:sz="8" w:space="0" w:color="000000"/>
            </w:tcBorders>
            <w:tcMar>
              <w:top w:w="10" w:type="dxa"/>
              <w:left w:w="118" w:type="dxa"/>
              <w:bottom w:w="10" w:type="dxa"/>
              <w:right w:w="118" w:type="dxa"/>
            </w:tcMar>
            <w:vAlign w:val="center"/>
            <w:hideMark/>
          </w:tcPr>
          <w:p w14:paraId="06DB16B9" w14:textId="77777777" w:rsidR="00C53B9D" w:rsidRPr="00EC2BE4" w:rsidRDefault="008A2EF1">
            <w:pPr>
              <w:spacing w:line="240" w:lineRule="auto"/>
              <w:jc w:val="right"/>
              <w:rPr>
                <w:sz w:val="14"/>
                <w:szCs w:val="14"/>
              </w:rPr>
            </w:pPr>
            <w:r w:rsidRPr="00EC2BE4">
              <w:rPr>
                <w:rFonts w:ascii="Arial" w:eastAsia="Arial" w:hAnsi="Arial" w:cs="Arial"/>
                <w:sz w:val="14"/>
                <w:szCs w:val="14"/>
              </w:rPr>
              <w:t>311.1</w:t>
            </w:r>
          </w:p>
        </w:tc>
        <w:tc>
          <w:tcPr>
            <w:tcW w:w="859" w:type="dxa"/>
            <w:tcMar>
              <w:top w:w="10" w:type="dxa"/>
              <w:left w:w="118" w:type="dxa"/>
              <w:bottom w:w="10" w:type="dxa"/>
              <w:right w:w="118" w:type="dxa"/>
            </w:tcMar>
            <w:vAlign w:val="bottom"/>
          </w:tcPr>
          <w:p w14:paraId="1E037939" w14:textId="77777777" w:rsidR="00C53B9D" w:rsidRPr="00EC2BE4" w:rsidRDefault="00C53B9D">
            <w:pPr>
              <w:spacing w:line="240" w:lineRule="auto"/>
              <w:jc w:val="right"/>
              <w:rPr>
                <w:sz w:val="14"/>
                <w:szCs w:val="14"/>
              </w:rPr>
            </w:pPr>
          </w:p>
        </w:tc>
        <w:tc>
          <w:tcPr>
            <w:tcW w:w="891" w:type="dxa"/>
            <w:tcMar>
              <w:top w:w="10" w:type="dxa"/>
              <w:left w:w="118" w:type="dxa"/>
              <w:bottom w:w="10" w:type="dxa"/>
              <w:right w:w="118" w:type="dxa"/>
            </w:tcMar>
            <w:vAlign w:val="bottom"/>
          </w:tcPr>
          <w:p w14:paraId="064E3429" w14:textId="77777777" w:rsidR="00C53B9D" w:rsidRPr="00EC2BE4" w:rsidRDefault="00C53B9D">
            <w:pPr>
              <w:spacing w:line="240" w:lineRule="auto"/>
              <w:rPr>
                <w:sz w:val="14"/>
                <w:szCs w:val="14"/>
              </w:rPr>
            </w:pPr>
          </w:p>
        </w:tc>
        <w:tc>
          <w:tcPr>
            <w:tcW w:w="859" w:type="dxa"/>
            <w:tcMar>
              <w:top w:w="10" w:type="dxa"/>
              <w:left w:w="118" w:type="dxa"/>
              <w:bottom w:w="10" w:type="dxa"/>
              <w:right w:w="118" w:type="dxa"/>
            </w:tcMar>
            <w:vAlign w:val="bottom"/>
          </w:tcPr>
          <w:p w14:paraId="0133C212" w14:textId="77777777" w:rsidR="00C53B9D" w:rsidRPr="00EC2BE4" w:rsidRDefault="00C53B9D">
            <w:pPr>
              <w:spacing w:line="240" w:lineRule="auto"/>
              <w:rPr>
                <w:sz w:val="14"/>
                <w:szCs w:val="14"/>
              </w:rPr>
            </w:pPr>
          </w:p>
        </w:tc>
        <w:tc>
          <w:tcPr>
            <w:tcW w:w="891" w:type="dxa"/>
            <w:tcMar>
              <w:top w:w="10" w:type="dxa"/>
              <w:left w:w="118" w:type="dxa"/>
              <w:bottom w:w="10" w:type="dxa"/>
              <w:right w:w="118" w:type="dxa"/>
            </w:tcMar>
            <w:vAlign w:val="bottom"/>
          </w:tcPr>
          <w:p w14:paraId="39A8D05B" w14:textId="77777777" w:rsidR="00C53B9D" w:rsidRPr="00EC2BE4" w:rsidRDefault="00C53B9D">
            <w:pPr>
              <w:spacing w:line="240" w:lineRule="auto"/>
              <w:rPr>
                <w:sz w:val="14"/>
                <w:szCs w:val="14"/>
              </w:rPr>
            </w:pPr>
          </w:p>
        </w:tc>
        <w:tc>
          <w:tcPr>
            <w:tcW w:w="859" w:type="dxa"/>
            <w:tcMar>
              <w:top w:w="10" w:type="dxa"/>
              <w:left w:w="118" w:type="dxa"/>
              <w:bottom w:w="10" w:type="dxa"/>
              <w:right w:w="118" w:type="dxa"/>
            </w:tcMar>
            <w:vAlign w:val="bottom"/>
          </w:tcPr>
          <w:p w14:paraId="1C4E0628" w14:textId="77777777" w:rsidR="00C53B9D" w:rsidRPr="00EC2BE4" w:rsidRDefault="00C53B9D">
            <w:pPr>
              <w:spacing w:line="240" w:lineRule="auto"/>
              <w:rPr>
                <w:sz w:val="14"/>
                <w:szCs w:val="14"/>
              </w:rPr>
            </w:pPr>
          </w:p>
        </w:tc>
        <w:tc>
          <w:tcPr>
            <w:tcW w:w="891" w:type="dxa"/>
            <w:tcMar>
              <w:top w:w="10" w:type="dxa"/>
              <w:left w:w="118" w:type="dxa"/>
              <w:bottom w:w="10" w:type="dxa"/>
              <w:right w:w="118" w:type="dxa"/>
            </w:tcMar>
            <w:vAlign w:val="bottom"/>
          </w:tcPr>
          <w:p w14:paraId="784EFC54" w14:textId="77777777" w:rsidR="00C53B9D" w:rsidRPr="00EC2BE4" w:rsidRDefault="00C53B9D">
            <w:pPr>
              <w:spacing w:line="240" w:lineRule="auto"/>
              <w:rPr>
                <w:sz w:val="14"/>
                <w:szCs w:val="14"/>
              </w:rPr>
            </w:pPr>
          </w:p>
        </w:tc>
        <w:tc>
          <w:tcPr>
            <w:tcW w:w="859" w:type="dxa"/>
            <w:tcMar>
              <w:top w:w="10" w:type="dxa"/>
              <w:left w:w="118" w:type="dxa"/>
              <w:bottom w:w="10" w:type="dxa"/>
              <w:right w:w="118" w:type="dxa"/>
            </w:tcMar>
            <w:vAlign w:val="bottom"/>
          </w:tcPr>
          <w:p w14:paraId="09330D84" w14:textId="77777777" w:rsidR="00C53B9D" w:rsidRPr="00EC2BE4" w:rsidRDefault="00C53B9D">
            <w:pPr>
              <w:spacing w:line="240" w:lineRule="auto"/>
              <w:rPr>
                <w:sz w:val="14"/>
                <w:szCs w:val="14"/>
              </w:rPr>
            </w:pPr>
          </w:p>
        </w:tc>
      </w:tr>
      <w:tr w:rsidR="00D76599" w:rsidRPr="00D76599" w14:paraId="020AA43D" w14:textId="77777777">
        <w:trPr>
          <w:trHeight w:val="284"/>
        </w:trPr>
        <w:tc>
          <w:tcPr>
            <w:tcW w:w="1550" w:type="dxa"/>
            <w:tcMar>
              <w:top w:w="10" w:type="dxa"/>
              <w:left w:w="118" w:type="dxa"/>
              <w:bottom w:w="10" w:type="dxa"/>
              <w:right w:w="118" w:type="dxa"/>
            </w:tcMar>
            <w:vAlign w:val="center"/>
            <w:hideMark/>
          </w:tcPr>
          <w:p w14:paraId="670D9848" w14:textId="77777777" w:rsidR="00C53B9D" w:rsidRPr="00EC2BE4" w:rsidRDefault="008A2EF1">
            <w:pPr>
              <w:spacing w:line="240" w:lineRule="auto"/>
              <w:rPr>
                <w:sz w:val="14"/>
                <w:szCs w:val="14"/>
              </w:rPr>
            </w:pPr>
            <w:r w:rsidRPr="00EC2BE4">
              <w:rPr>
                <w:rFonts w:ascii="Arial Narrow" w:eastAsia="Arial Narrow" w:hAnsi="Arial Narrow" w:cs="Arial Narrow"/>
                <w:b/>
                <w:bCs/>
                <w:sz w:val="14"/>
                <w:szCs w:val="14"/>
              </w:rPr>
              <w:t xml:space="preserve">      College Goal Sunday</w:t>
            </w:r>
          </w:p>
        </w:tc>
        <w:tc>
          <w:tcPr>
            <w:tcW w:w="891" w:type="dxa"/>
            <w:tcMar>
              <w:top w:w="10" w:type="dxa"/>
              <w:left w:w="118" w:type="dxa"/>
              <w:bottom w:w="10" w:type="dxa"/>
              <w:right w:w="118" w:type="dxa"/>
            </w:tcMar>
            <w:vAlign w:val="center"/>
            <w:hideMark/>
          </w:tcPr>
          <w:p w14:paraId="0F97FFD0" w14:textId="77777777" w:rsidR="00C53B9D" w:rsidRPr="00EC2BE4" w:rsidRDefault="008A2EF1">
            <w:pPr>
              <w:spacing w:line="240" w:lineRule="auto"/>
              <w:jc w:val="right"/>
              <w:rPr>
                <w:sz w:val="14"/>
                <w:szCs w:val="14"/>
              </w:rPr>
            </w:pPr>
            <w:r w:rsidRPr="00EC2BE4">
              <w:rPr>
                <w:rFonts w:ascii="Arial" w:eastAsia="Arial" w:hAnsi="Arial" w:cs="Arial"/>
                <w:sz w:val="14"/>
                <w:szCs w:val="14"/>
              </w:rPr>
              <w:t>1101.7</w:t>
            </w:r>
          </w:p>
        </w:tc>
        <w:tc>
          <w:tcPr>
            <w:tcW w:w="920" w:type="dxa"/>
            <w:tcMar>
              <w:top w:w="10" w:type="dxa"/>
              <w:left w:w="118" w:type="dxa"/>
              <w:bottom w:w="10" w:type="dxa"/>
              <w:right w:w="118" w:type="dxa"/>
            </w:tcMar>
            <w:vAlign w:val="center"/>
            <w:hideMark/>
          </w:tcPr>
          <w:p w14:paraId="553D997D" w14:textId="77777777" w:rsidR="00C53B9D" w:rsidRPr="00EC2BE4" w:rsidRDefault="008A2EF1">
            <w:pPr>
              <w:spacing w:line="240" w:lineRule="auto"/>
              <w:jc w:val="right"/>
              <w:rPr>
                <w:sz w:val="14"/>
                <w:szCs w:val="14"/>
              </w:rPr>
            </w:pPr>
            <w:r w:rsidRPr="00EC2BE4">
              <w:rPr>
                <w:rFonts w:ascii="Arial" w:eastAsia="Arial" w:hAnsi="Arial" w:cs="Arial"/>
                <w:sz w:val="14"/>
                <w:szCs w:val="14"/>
              </w:rPr>
              <w:t>570.57</w:t>
            </w:r>
          </w:p>
        </w:tc>
        <w:tc>
          <w:tcPr>
            <w:tcW w:w="920" w:type="dxa"/>
            <w:tcMar>
              <w:top w:w="10" w:type="dxa"/>
              <w:left w:w="118" w:type="dxa"/>
              <w:bottom w:w="10" w:type="dxa"/>
              <w:right w:w="118" w:type="dxa"/>
            </w:tcMar>
            <w:vAlign w:val="center"/>
            <w:hideMark/>
          </w:tcPr>
          <w:p w14:paraId="373642D4" w14:textId="77777777" w:rsidR="00C53B9D" w:rsidRPr="00EC2BE4" w:rsidRDefault="008A2EF1">
            <w:pPr>
              <w:spacing w:line="240" w:lineRule="auto"/>
              <w:jc w:val="right"/>
              <w:rPr>
                <w:sz w:val="14"/>
                <w:szCs w:val="14"/>
              </w:rPr>
            </w:pPr>
            <w:r w:rsidRPr="00EC2BE4">
              <w:rPr>
                <w:rFonts w:ascii="Arial" w:eastAsia="Arial" w:hAnsi="Arial" w:cs="Arial"/>
                <w:sz w:val="14"/>
                <w:szCs w:val="14"/>
              </w:rPr>
              <w:t>1335</w:t>
            </w:r>
          </w:p>
        </w:tc>
        <w:tc>
          <w:tcPr>
            <w:tcW w:w="859" w:type="dxa"/>
            <w:tcMar>
              <w:top w:w="10" w:type="dxa"/>
              <w:left w:w="118" w:type="dxa"/>
              <w:bottom w:w="10" w:type="dxa"/>
              <w:right w:w="118" w:type="dxa"/>
            </w:tcMar>
            <w:vAlign w:val="center"/>
            <w:hideMark/>
          </w:tcPr>
          <w:p w14:paraId="37AE8081" w14:textId="77777777" w:rsidR="00C53B9D" w:rsidRPr="00EC2BE4" w:rsidRDefault="008A2EF1">
            <w:pPr>
              <w:spacing w:line="240" w:lineRule="auto"/>
              <w:jc w:val="right"/>
              <w:rPr>
                <w:sz w:val="14"/>
                <w:szCs w:val="14"/>
              </w:rPr>
            </w:pPr>
            <w:r w:rsidRPr="00EC2BE4">
              <w:rPr>
                <w:rFonts w:ascii="Arial" w:eastAsia="Arial" w:hAnsi="Arial" w:cs="Arial"/>
                <w:sz w:val="14"/>
                <w:szCs w:val="14"/>
              </w:rPr>
              <w:t>485</w:t>
            </w:r>
          </w:p>
        </w:tc>
        <w:tc>
          <w:tcPr>
            <w:tcW w:w="891" w:type="dxa"/>
            <w:tcMar>
              <w:top w:w="10" w:type="dxa"/>
              <w:left w:w="118" w:type="dxa"/>
              <w:bottom w:w="10" w:type="dxa"/>
              <w:right w:w="118" w:type="dxa"/>
            </w:tcMar>
            <w:vAlign w:val="center"/>
            <w:hideMark/>
          </w:tcPr>
          <w:p w14:paraId="3C84A543" w14:textId="77777777" w:rsidR="00C53B9D" w:rsidRPr="00EC2BE4" w:rsidRDefault="008A2EF1">
            <w:pPr>
              <w:spacing w:line="240" w:lineRule="auto"/>
              <w:jc w:val="right"/>
              <w:rPr>
                <w:sz w:val="14"/>
                <w:szCs w:val="14"/>
              </w:rPr>
            </w:pPr>
            <w:r w:rsidRPr="00EC2BE4">
              <w:rPr>
                <w:rFonts w:ascii="Arial" w:eastAsia="Arial" w:hAnsi="Arial" w:cs="Arial"/>
                <w:sz w:val="14"/>
                <w:szCs w:val="14"/>
              </w:rPr>
              <w:t>685</w:t>
            </w:r>
          </w:p>
        </w:tc>
        <w:tc>
          <w:tcPr>
            <w:tcW w:w="859" w:type="dxa"/>
            <w:tcMar>
              <w:top w:w="10" w:type="dxa"/>
              <w:left w:w="118" w:type="dxa"/>
              <w:bottom w:w="10" w:type="dxa"/>
              <w:right w:w="118" w:type="dxa"/>
            </w:tcMar>
            <w:vAlign w:val="center"/>
            <w:hideMark/>
          </w:tcPr>
          <w:p w14:paraId="47C4D15B" w14:textId="77777777" w:rsidR="00C53B9D" w:rsidRPr="00EC2BE4" w:rsidRDefault="008A2EF1">
            <w:pPr>
              <w:spacing w:line="240" w:lineRule="auto"/>
              <w:jc w:val="right"/>
              <w:rPr>
                <w:sz w:val="14"/>
                <w:szCs w:val="14"/>
              </w:rPr>
            </w:pPr>
            <w:r w:rsidRPr="00EC2BE4">
              <w:rPr>
                <w:rFonts w:ascii="Arial" w:eastAsia="Arial" w:hAnsi="Arial" w:cs="Arial"/>
                <w:sz w:val="14"/>
                <w:szCs w:val="14"/>
              </w:rPr>
              <w:t>0</w:t>
            </w:r>
          </w:p>
        </w:tc>
        <w:tc>
          <w:tcPr>
            <w:tcW w:w="891" w:type="dxa"/>
            <w:tcMar>
              <w:top w:w="10" w:type="dxa"/>
              <w:left w:w="118" w:type="dxa"/>
              <w:bottom w:w="10" w:type="dxa"/>
              <w:right w:w="118" w:type="dxa"/>
            </w:tcMar>
            <w:vAlign w:val="center"/>
            <w:hideMark/>
          </w:tcPr>
          <w:p w14:paraId="64A07DFA" w14:textId="77777777" w:rsidR="00C53B9D" w:rsidRPr="00EC2BE4" w:rsidRDefault="008A2EF1">
            <w:pPr>
              <w:spacing w:line="240" w:lineRule="auto"/>
              <w:jc w:val="right"/>
              <w:rPr>
                <w:sz w:val="14"/>
                <w:szCs w:val="14"/>
              </w:rPr>
            </w:pPr>
            <w:r w:rsidRPr="00EC2BE4">
              <w:rPr>
                <w:rFonts w:ascii="Arial Narrow" w:eastAsia="Arial Narrow" w:hAnsi="Arial Narrow" w:cs="Arial Narrow"/>
                <w:sz w:val="14"/>
                <w:szCs w:val="14"/>
              </w:rPr>
              <w:t>0</w:t>
            </w:r>
          </w:p>
        </w:tc>
        <w:tc>
          <w:tcPr>
            <w:tcW w:w="859" w:type="dxa"/>
            <w:tcMar>
              <w:top w:w="10" w:type="dxa"/>
              <w:left w:w="118" w:type="dxa"/>
              <w:bottom w:w="10" w:type="dxa"/>
              <w:right w:w="118" w:type="dxa"/>
            </w:tcMar>
            <w:vAlign w:val="center"/>
            <w:hideMark/>
          </w:tcPr>
          <w:p w14:paraId="7C0DCB90" w14:textId="77777777" w:rsidR="00C53B9D" w:rsidRPr="00EC2BE4" w:rsidRDefault="008A2EF1">
            <w:pPr>
              <w:spacing w:line="240" w:lineRule="auto"/>
              <w:jc w:val="right"/>
              <w:rPr>
                <w:sz w:val="14"/>
                <w:szCs w:val="14"/>
              </w:rPr>
            </w:pPr>
            <w:r w:rsidRPr="00EC2BE4">
              <w:rPr>
                <w:rFonts w:ascii="Arial" w:eastAsia="Arial" w:hAnsi="Arial" w:cs="Arial"/>
                <w:sz w:val="14"/>
                <w:szCs w:val="14"/>
              </w:rPr>
              <w:t>897.5</w:t>
            </w:r>
          </w:p>
        </w:tc>
        <w:tc>
          <w:tcPr>
            <w:tcW w:w="891" w:type="dxa"/>
            <w:tcMar>
              <w:top w:w="10" w:type="dxa"/>
              <w:left w:w="118" w:type="dxa"/>
              <w:bottom w:w="10" w:type="dxa"/>
              <w:right w:w="118" w:type="dxa"/>
            </w:tcMar>
            <w:vAlign w:val="center"/>
            <w:hideMark/>
          </w:tcPr>
          <w:p w14:paraId="38475B29" w14:textId="77777777" w:rsidR="00C53B9D" w:rsidRPr="00EC2BE4" w:rsidRDefault="008A2EF1">
            <w:pPr>
              <w:spacing w:line="240" w:lineRule="auto"/>
              <w:jc w:val="right"/>
              <w:rPr>
                <w:sz w:val="14"/>
                <w:szCs w:val="14"/>
              </w:rPr>
            </w:pPr>
            <w:r w:rsidRPr="00EC2BE4">
              <w:rPr>
                <w:rFonts w:ascii="Arial" w:eastAsia="Arial" w:hAnsi="Arial" w:cs="Arial"/>
                <w:sz w:val="14"/>
                <w:szCs w:val="14"/>
              </w:rPr>
              <w:t>0</w:t>
            </w:r>
          </w:p>
        </w:tc>
        <w:tc>
          <w:tcPr>
            <w:tcW w:w="859" w:type="dxa"/>
            <w:tcMar>
              <w:top w:w="10" w:type="dxa"/>
              <w:left w:w="118" w:type="dxa"/>
              <w:bottom w:w="10" w:type="dxa"/>
              <w:right w:w="118" w:type="dxa"/>
            </w:tcMar>
            <w:vAlign w:val="center"/>
            <w:hideMark/>
          </w:tcPr>
          <w:p w14:paraId="2480F383" w14:textId="77777777" w:rsidR="00C53B9D" w:rsidRPr="00EC2BE4" w:rsidRDefault="008A2EF1">
            <w:pPr>
              <w:spacing w:line="240" w:lineRule="auto"/>
              <w:jc w:val="right"/>
              <w:rPr>
                <w:sz w:val="14"/>
                <w:szCs w:val="14"/>
              </w:rPr>
            </w:pPr>
            <w:r w:rsidRPr="00EC2BE4">
              <w:rPr>
                <w:rFonts w:ascii="Arial" w:eastAsia="Arial" w:hAnsi="Arial" w:cs="Arial"/>
                <w:sz w:val="14"/>
                <w:szCs w:val="14"/>
              </w:rPr>
              <w:t>0</w:t>
            </w:r>
          </w:p>
        </w:tc>
      </w:tr>
      <w:tr w:rsidR="00D76599" w:rsidRPr="00D76599" w14:paraId="0F901A43" w14:textId="77777777">
        <w:trPr>
          <w:trHeight w:val="284"/>
        </w:trPr>
        <w:tc>
          <w:tcPr>
            <w:tcW w:w="1550" w:type="dxa"/>
            <w:tcMar>
              <w:top w:w="10" w:type="dxa"/>
              <w:left w:w="118" w:type="dxa"/>
              <w:bottom w:w="10" w:type="dxa"/>
              <w:right w:w="118" w:type="dxa"/>
            </w:tcMar>
            <w:vAlign w:val="center"/>
            <w:hideMark/>
          </w:tcPr>
          <w:p w14:paraId="6D4B5BC0" w14:textId="77777777" w:rsidR="00C53B9D" w:rsidRPr="00EC2BE4" w:rsidRDefault="008A2EF1">
            <w:pPr>
              <w:spacing w:line="240" w:lineRule="auto"/>
              <w:rPr>
                <w:sz w:val="14"/>
                <w:szCs w:val="14"/>
              </w:rPr>
            </w:pPr>
            <w:r w:rsidRPr="00EC2BE4">
              <w:rPr>
                <w:rFonts w:ascii="Arial Narrow" w:eastAsia="Arial Narrow" w:hAnsi="Arial Narrow" w:cs="Arial Narrow"/>
                <w:b/>
                <w:bCs/>
                <w:sz w:val="14"/>
                <w:szCs w:val="14"/>
              </w:rPr>
              <w:t xml:space="preserve">      Early Awareness</w:t>
            </w:r>
          </w:p>
        </w:tc>
        <w:tc>
          <w:tcPr>
            <w:tcW w:w="891" w:type="dxa"/>
            <w:tcMar>
              <w:top w:w="10" w:type="dxa"/>
              <w:left w:w="118" w:type="dxa"/>
              <w:bottom w:w="10" w:type="dxa"/>
              <w:right w:w="118" w:type="dxa"/>
            </w:tcMar>
            <w:vAlign w:val="center"/>
            <w:hideMark/>
          </w:tcPr>
          <w:p w14:paraId="7F0BB94D" w14:textId="77777777" w:rsidR="00C53B9D" w:rsidRPr="00EC2BE4" w:rsidRDefault="008A2EF1">
            <w:pPr>
              <w:spacing w:line="240" w:lineRule="auto"/>
              <w:jc w:val="right"/>
              <w:rPr>
                <w:sz w:val="14"/>
                <w:szCs w:val="14"/>
              </w:rPr>
            </w:pPr>
            <w:r w:rsidRPr="00EC2BE4">
              <w:rPr>
                <w:rFonts w:ascii="Arial Narrow" w:eastAsia="Arial Narrow" w:hAnsi="Arial Narrow" w:cs="Arial Narrow"/>
                <w:b/>
                <w:bCs/>
                <w:sz w:val="14"/>
                <w:szCs w:val="14"/>
              </w:rPr>
              <w:t>0</w:t>
            </w:r>
          </w:p>
        </w:tc>
        <w:tc>
          <w:tcPr>
            <w:tcW w:w="920" w:type="dxa"/>
            <w:tcMar>
              <w:top w:w="10" w:type="dxa"/>
              <w:left w:w="118" w:type="dxa"/>
              <w:bottom w:w="10" w:type="dxa"/>
              <w:right w:w="118" w:type="dxa"/>
            </w:tcMar>
            <w:vAlign w:val="center"/>
            <w:hideMark/>
          </w:tcPr>
          <w:p w14:paraId="7FD0CD1C" w14:textId="77777777" w:rsidR="00C53B9D" w:rsidRPr="00EC2BE4" w:rsidRDefault="008A2EF1">
            <w:pPr>
              <w:spacing w:line="240" w:lineRule="auto"/>
              <w:jc w:val="right"/>
              <w:rPr>
                <w:sz w:val="14"/>
                <w:szCs w:val="14"/>
              </w:rPr>
            </w:pPr>
            <w:r w:rsidRPr="00EC2BE4">
              <w:rPr>
                <w:rFonts w:ascii="Arial" w:eastAsia="Arial" w:hAnsi="Arial" w:cs="Arial"/>
                <w:sz w:val="14"/>
                <w:szCs w:val="14"/>
              </w:rPr>
              <w:t>0</w:t>
            </w:r>
          </w:p>
        </w:tc>
        <w:tc>
          <w:tcPr>
            <w:tcW w:w="920" w:type="dxa"/>
            <w:tcMar>
              <w:top w:w="10" w:type="dxa"/>
              <w:left w:w="118" w:type="dxa"/>
              <w:bottom w:w="10" w:type="dxa"/>
              <w:right w:w="118" w:type="dxa"/>
            </w:tcMar>
            <w:vAlign w:val="center"/>
            <w:hideMark/>
          </w:tcPr>
          <w:p w14:paraId="08599B0B" w14:textId="77777777" w:rsidR="00C53B9D" w:rsidRPr="00EC2BE4" w:rsidRDefault="008A2EF1">
            <w:pPr>
              <w:spacing w:line="240" w:lineRule="auto"/>
              <w:jc w:val="right"/>
              <w:rPr>
                <w:sz w:val="14"/>
                <w:szCs w:val="14"/>
              </w:rPr>
            </w:pPr>
            <w:r w:rsidRPr="00EC2BE4">
              <w:rPr>
                <w:rFonts w:ascii="Arial" w:eastAsia="Arial" w:hAnsi="Arial" w:cs="Arial"/>
                <w:sz w:val="14"/>
                <w:szCs w:val="14"/>
              </w:rPr>
              <w:t>0</w:t>
            </w:r>
          </w:p>
        </w:tc>
        <w:tc>
          <w:tcPr>
            <w:tcW w:w="859" w:type="dxa"/>
            <w:tcMar>
              <w:top w:w="10" w:type="dxa"/>
              <w:left w:w="118" w:type="dxa"/>
              <w:bottom w:w="10" w:type="dxa"/>
              <w:right w:w="118" w:type="dxa"/>
            </w:tcMar>
            <w:vAlign w:val="center"/>
            <w:hideMark/>
          </w:tcPr>
          <w:p w14:paraId="709DAFD0" w14:textId="77777777" w:rsidR="00C53B9D" w:rsidRPr="00EC2BE4" w:rsidRDefault="008A2EF1">
            <w:pPr>
              <w:spacing w:line="240" w:lineRule="auto"/>
              <w:jc w:val="right"/>
              <w:rPr>
                <w:sz w:val="14"/>
                <w:szCs w:val="14"/>
              </w:rPr>
            </w:pPr>
            <w:r w:rsidRPr="00EC2BE4">
              <w:rPr>
                <w:rFonts w:ascii="Arial" w:eastAsia="Arial" w:hAnsi="Arial" w:cs="Arial"/>
                <w:sz w:val="14"/>
                <w:szCs w:val="14"/>
              </w:rPr>
              <w:t>0</w:t>
            </w:r>
          </w:p>
        </w:tc>
        <w:tc>
          <w:tcPr>
            <w:tcW w:w="891" w:type="dxa"/>
            <w:tcMar>
              <w:top w:w="10" w:type="dxa"/>
              <w:left w:w="118" w:type="dxa"/>
              <w:bottom w:w="10" w:type="dxa"/>
              <w:right w:w="118" w:type="dxa"/>
            </w:tcMar>
            <w:vAlign w:val="center"/>
            <w:hideMark/>
          </w:tcPr>
          <w:p w14:paraId="6C6EAEF4" w14:textId="77777777" w:rsidR="00C53B9D" w:rsidRPr="00EC2BE4" w:rsidRDefault="008A2EF1">
            <w:pPr>
              <w:spacing w:line="240" w:lineRule="auto"/>
              <w:jc w:val="right"/>
              <w:rPr>
                <w:sz w:val="14"/>
                <w:szCs w:val="14"/>
              </w:rPr>
            </w:pPr>
            <w:r w:rsidRPr="00EC2BE4">
              <w:rPr>
                <w:rFonts w:ascii="Arial" w:eastAsia="Arial" w:hAnsi="Arial" w:cs="Arial"/>
                <w:sz w:val="14"/>
                <w:szCs w:val="14"/>
              </w:rPr>
              <w:t>0</w:t>
            </w:r>
          </w:p>
        </w:tc>
        <w:tc>
          <w:tcPr>
            <w:tcW w:w="859" w:type="dxa"/>
            <w:tcMar>
              <w:top w:w="10" w:type="dxa"/>
              <w:left w:w="118" w:type="dxa"/>
              <w:bottom w:w="10" w:type="dxa"/>
              <w:right w:w="118" w:type="dxa"/>
            </w:tcMar>
            <w:vAlign w:val="center"/>
            <w:hideMark/>
          </w:tcPr>
          <w:p w14:paraId="6D3AB229" w14:textId="77777777" w:rsidR="00C53B9D" w:rsidRPr="00EC2BE4" w:rsidRDefault="008A2EF1">
            <w:pPr>
              <w:spacing w:line="240" w:lineRule="auto"/>
              <w:jc w:val="right"/>
              <w:rPr>
                <w:sz w:val="14"/>
                <w:szCs w:val="14"/>
              </w:rPr>
            </w:pPr>
            <w:r w:rsidRPr="00EC2BE4">
              <w:rPr>
                <w:rFonts w:ascii="Arial" w:eastAsia="Arial" w:hAnsi="Arial" w:cs="Arial"/>
                <w:sz w:val="14"/>
                <w:szCs w:val="14"/>
              </w:rPr>
              <w:t>0</w:t>
            </w:r>
          </w:p>
        </w:tc>
        <w:tc>
          <w:tcPr>
            <w:tcW w:w="891" w:type="dxa"/>
            <w:tcMar>
              <w:top w:w="10" w:type="dxa"/>
              <w:left w:w="118" w:type="dxa"/>
              <w:bottom w:w="10" w:type="dxa"/>
              <w:right w:w="118" w:type="dxa"/>
            </w:tcMar>
            <w:vAlign w:val="center"/>
            <w:hideMark/>
          </w:tcPr>
          <w:p w14:paraId="7FD1C1E8" w14:textId="77777777" w:rsidR="00C53B9D" w:rsidRPr="00EC2BE4" w:rsidRDefault="008A2EF1">
            <w:pPr>
              <w:spacing w:line="240" w:lineRule="auto"/>
              <w:jc w:val="right"/>
              <w:rPr>
                <w:sz w:val="14"/>
                <w:szCs w:val="14"/>
              </w:rPr>
            </w:pPr>
            <w:r w:rsidRPr="00EC2BE4">
              <w:rPr>
                <w:rFonts w:ascii="Arial Narrow" w:eastAsia="Arial Narrow" w:hAnsi="Arial Narrow" w:cs="Arial Narrow"/>
                <w:sz w:val="14"/>
                <w:szCs w:val="14"/>
              </w:rPr>
              <w:t>0</w:t>
            </w:r>
          </w:p>
        </w:tc>
        <w:tc>
          <w:tcPr>
            <w:tcW w:w="859" w:type="dxa"/>
            <w:tcMar>
              <w:top w:w="10" w:type="dxa"/>
              <w:left w:w="118" w:type="dxa"/>
              <w:bottom w:w="10" w:type="dxa"/>
              <w:right w:w="118" w:type="dxa"/>
            </w:tcMar>
            <w:vAlign w:val="center"/>
            <w:hideMark/>
          </w:tcPr>
          <w:p w14:paraId="2D08DA97" w14:textId="77777777" w:rsidR="00C53B9D" w:rsidRPr="00EC2BE4" w:rsidRDefault="008A2EF1">
            <w:pPr>
              <w:spacing w:line="240" w:lineRule="auto"/>
              <w:jc w:val="right"/>
              <w:rPr>
                <w:sz w:val="14"/>
                <w:szCs w:val="14"/>
              </w:rPr>
            </w:pPr>
            <w:r w:rsidRPr="00EC2BE4">
              <w:rPr>
                <w:rFonts w:ascii="Arial" w:eastAsia="Arial" w:hAnsi="Arial" w:cs="Arial"/>
                <w:sz w:val="14"/>
                <w:szCs w:val="14"/>
              </w:rPr>
              <w:t>0</w:t>
            </w:r>
          </w:p>
        </w:tc>
        <w:tc>
          <w:tcPr>
            <w:tcW w:w="891" w:type="dxa"/>
            <w:tcMar>
              <w:top w:w="10" w:type="dxa"/>
              <w:left w:w="118" w:type="dxa"/>
              <w:bottom w:w="10" w:type="dxa"/>
              <w:right w:w="118" w:type="dxa"/>
            </w:tcMar>
            <w:vAlign w:val="center"/>
            <w:hideMark/>
          </w:tcPr>
          <w:p w14:paraId="47B6AFB1" w14:textId="77777777" w:rsidR="00C53B9D" w:rsidRPr="00EC2BE4" w:rsidRDefault="008A2EF1">
            <w:pPr>
              <w:spacing w:line="240" w:lineRule="auto"/>
              <w:jc w:val="right"/>
              <w:rPr>
                <w:sz w:val="14"/>
                <w:szCs w:val="14"/>
              </w:rPr>
            </w:pPr>
            <w:r w:rsidRPr="00EC2BE4">
              <w:rPr>
                <w:rFonts w:ascii="Arial" w:eastAsia="Arial" w:hAnsi="Arial" w:cs="Arial"/>
                <w:sz w:val="14"/>
                <w:szCs w:val="14"/>
              </w:rPr>
              <w:t>0</w:t>
            </w:r>
          </w:p>
        </w:tc>
        <w:tc>
          <w:tcPr>
            <w:tcW w:w="859" w:type="dxa"/>
            <w:tcMar>
              <w:top w:w="10" w:type="dxa"/>
              <w:left w:w="118" w:type="dxa"/>
              <w:bottom w:w="10" w:type="dxa"/>
              <w:right w:w="118" w:type="dxa"/>
            </w:tcMar>
            <w:vAlign w:val="center"/>
            <w:hideMark/>
          </w:tcPr>
          <w:p w14:paraId="467EF52A" w14:textId="77777777" w:rsidR="00C53B9D" w:rsidRPr="00EC2BE4" w:rsidRDefault="008A2EF1">
            <w:pPr>
              <w:spacing w:line="240" w:lineRule="auto"/>
              <w:jc w:val="right"/>
              <w:rPr>
                <w:sz w:val="14"/>
                <w:szCs w:val="14"/>
              </w:rPr>
            </w:pPr>
            <w:r w:rsidRPr="00EC2BE4">
              <w:rPr>
                <w:rFonts w:ascii="Arial" w:eastAsia="Arial" w:hAnsi="Arial" w:cs="Arial"/>
                <w:sz w:val="14"/>
                <w:szCs w:val="14"/>
              </w:rPr>
              <w:t>77.9</w:t>
            </w:r>
          </w:p>
        </w:tc>
      </w:tr>
      <w:tr w:rsidR="00D76599" w:rsidRPr="00D76599" w14:paraId="4551D1D6" w14:textId="77777777">
        <w:trPr>
          <w:trHeight w:val="284"/>
        </w:trPr>
        <w:tc>
          <w:tcPr>
            <w:tcW w:w="1550" w:type="dxa"/>
            <w:tcMar>
              <w:top w:w="10" w:type="dxa"/>
              <w:left w:w="118" w:type="dxa"/>
              <w:bottom w:w="10" w:type="dxa"/>
              <w:right w:w="118" w:type="dxa"/>
            </w:tcMar>
            <w:vAlign w:val="center"/>
            <w:hideMark/>
          </w:tcPr>
          <w:p w14:paraId="264C3330" w14:textId="77777777" w:rsidR="00C53B9D" w:rsidRPr="00EC2BE4" w:rsidRDefault="008A2EF1">
            <w:pPr>
              <w:spacing w:line="240" w:lineRule="auto"/>
              <w:rPr>
                <w:sz w:val="14"/>
                <w:szCs w:val="14"/>
              </w:rPr>
            </w:pPr>
            <w:r w:rsidRPr="00EC2BE4">
              <w:rPr>
                <w:rFonts w:ascii="Arial Narrow" w:eastAsia="Arial Narrow" w:hAnsi="Arial Narrow" w:cs="Arial Narrow"/>
                <w:b/>
                <w:bCs/>
                <w:sz w:val="14"/>
                <w:szCs w:val="14"/>
              </w:rPr>
              <w:t xml:space="preserve">         General</w:t>
            </w:r>
          </w:p>
        </w:tc>
        <w:tc>
          <w:tcPr>
            <w:tcW w:w="891" w:type="dxa"/>
            <w:tcMar>
              <w:top w:w="10" w:type="dxa"/>
              <w:left w:w="118" w:type="dxa"/>
              <w:bottom w:w="10" w:type="dxa"/>
              <w:right w:w="118" w:type="dxa"/>
            </w:tcMar>
            <w:vAlign w:val="center"/>
            <w:hideMark/>
          </w:tcPr>
          <w:p w14:paraId="545490C7" w14:textId="77777777" w:rsidR="00C53B9D" w:rsidRPr="00EC2BE4" w:rsidRDefault="008A2EF1">
            <w:pPr>
              <w:spacing w:line="240" w:lineRule="auto"/>
              <w:jc w:val="right"/>
              <w:rPr>
                <w:sz w:val="14"/>
                <w:szCs w:val="14"/>
              </w:rPr>
            </w:pPr>
            <w:r w:rsidRPr="00EC2BE4">
              <w:rPr>
                <w:rFonts w:ascii="Arial Narrow" w:eastAsia="Arial Narrow" w:hAnsi="Arial Narrow" w:cs="Arial Narrow"/>
                <w:b/>
                <w:bCs/>
                <w:sz w:val="14"/>
                <w:szCs w:val="14"/>
              </w:rPr>
              <w:t>0</w:t>
            </w:r>
          </w:p>
        </w:tc>
        <w:tc>
          <w:tcPr>
            <w:tcW w:w="920" w:type="dxa"/>
            <w:tcMar>
              <w:top w:w="10" w:type="dxa"/>
              <w:left w:w="118" w:type="dxa"/>
              <w:bottom w:w="10" w:type="dxa"/>
              <w:right w:w="118" w:type="dxa"/>
            </w:tcMar>
            <w:vAlign w:val="center"/>
            <w:hideMark/>
          </w:tcPr>
          <w:p w14:paraId="4B43020D" w14:textId="77777777" w:rsidR="00C53B9D" w:rsidRPr="00EC2BE4" w:rsidRDefault="008A2EF1">
            <w:pPr>
              <w:spacing w:line="240" w:lineRule="auto"/>
              <w:jc w:val="right"/>
              <w:rPr>
                <w:sz w:val="14"/>
                <w:szCs w:val="14"/>
              </w:rPr>
            </w:pPr>
            <w:r w:rsidRPr="00EC2BE4">
              <w:rPr>
                <w:rFonts w:ascii="Arial" w:eastAsia="Arial" w:hAnsi="Arial" w:cs="Arial"/>
                <w:sz w:val="14"/>
                <w:szCs w:val="14"/>
              </w:rPr>
              <w:t>0</w:t>
            </w:r>
          </w:p>
        </w:tc>
        <w:tc>
          <w:tcPr>
            <w:tcW w:w="920" w:type="dxa"/>
            <w:tcMar>
              <w:top w:w="10" w:type="dxa"/>
              <w:left w:w="118" w:type="dxa"/>
              <w:bottom w:w="10" w:type="dxa"/>
              <w:right w:w="118" w:type="dxa"/>
            </w:tcMar>
            <w:vAlign w:val="center"/>
            <w:hideMark/>
          </w:tcPr>
          <w:p w14:paraId="64B28BCE" w14:textId="77777777" w:rsidR="00C53B9D" w:rsidRPr="00EC2BE4" w:rsidRDefault="008A2EF1">
            <w:pPr>
              <w:spacing w:line="240" w:lineRule="auto"/>
              <w:jc w:val="right"/>
              <w:rPr>
                <w:sz w:val="14"/>
                <w:szCs w:val="14"/>
              </w:rPr>
            </w:pPr>
            <w:r w:rsidRPr="00EC2BE4">
              <w:rPr>
                <w:rFonts w:ascii="Arial" w:eastAsia="Arial" w:hAnsi="Arial" w:cs="Arial"/>
                <w:sz w:val="14"/>
                <w:szCs w:val="14"/>
              </w:rPr>
              <w:t>0</w:t>
            </w:r>
          </w:p>
        </w:tc>
        <w:tc>
          <w:tcPr>
            <w:tcW w:w="859" w:type="dxa"/>
            <w:tcMar>
              <w:top w:w="10" w:type="dxa"/>
              <w:left w:w="118" w:type="dxa"/>
              <w:bottom w:w="10" w:type="dxa"/>
              <w:right w:w="118" w:type="dxa"/>
            </w:tcMar>
            <w:vAlign w:val="center"/>
            <w:hideMark/>
          </w:tcPr>
          <w:p w14:paraId="30AA4AEF" w14:textId="77777777" w:rsidR="00C53B9D" w:rsidRPr="00EC2BE4" w:rsidRDefault="008A2EF1">
            <w:pPr>
              <w:spacing w:line="240" w:lineRule="auto"/>
              <w:jc w:val="right"/>
              <w:rPr>
                <w:sz w:val="14"/>
                <w:szCs w:val="14"/>
              </w:rPr>
            </w:pPr>
            <w:r w:rsidRPr="00EC2BE4">
              <w:rPr>
                <w:rFonts w:ascii="Arial" w:eastAsia="Arial" w:hAnsi="Arial" w:cs="Arial"/>
                <w:sz w:val="14"/>
                <w:szCs w:val="14"/>
              </w:rPr>
              <w:t>0</w:t>
            </w:r>
          </w:p>
        </w:tc>
        <w:tc>
          <w:tcPr>
            <w:tcW w:w="891" w:type="dxa"/>
            <w:tcMar>
              <w:top w:w="10" w:type="dxa"/>
              <w:left w:w="118" w:type="dxa"/>
              <w:bottom w:w="10" w:type="dxa"/>
              <w:right w:w="118" w:type="dxa"/>
            </w:tcMar>
            <w:vAlign w:val="center"/>
            <w:hideMark/>
          </w:tcPr>
          <w:p w14:paraId="10097849" w14:textId="77777777" w:rsidR="00C53B9D" w:rsidRPr="00EC2BE4" w:rsidRDefault="008A2EF1">
            <w:pPr>
              <w:spacing w:line="240" w:lineRule="auto"/>
              <w:jc w:val="right"/>
              <w:rPr>
                <w:sz w:val="14"/>
                <w:szCs w:val="14"/>
              </w:rPr>
            </w:pPr>
            <w:r w:rsidRPr="00EC2BE4">
              <w:rPr>
                <w:rFonts w:ascii="Arial" w:eastAsia="Arial" w:hAnsi="Arial" w:cs="Arial"/>
                <w:sz w:val="14"/>
                <w:szCs w:val="14"/>
              </w:rPr>
              <w:t>0</w:t>
            </w:r>
          </w:p>
        </w:tc>
        <w:tc>
          <w:tcPr>
            <w:tcW w:w="859" w:type="dxa"/>
            <w:tcMar>
              <w:top w:w="10" w:type="dxa"/>
              <w:left w:w="118" w:type="dxa"/>
              <w:bottom w:w="10" w:type="dxa"/>
              <w:right w:w="118" w:type="dxa"/>
            </w:tcMar>
            <w:vAlign w:val="center"/>
            <w:hideMark/>
          </w:tcPr>
          <w:p w14:paraId="56584A9B" w14:textId="77777777" w:rsidR="00C53B9D" w:rsidRPr="00EC2BE4" w:rsidRDefault="008A2EF1">
            <w:pPr>
              <w:spacing w:line="240" w:lineRule="auto"/>
              <w:jc w:val="right"/>
              <w:rPr>
                <w:sz w:val="14"/>
                <w:szCs w:val="14"/>
              </w:rPr>
            </w:pPr>
            <w:r w:rsidRPr="00EC2BE4">
              <w:rPr>
                <w:rFonts w:ascii="Arial" w:eastAsia="Arial" w:hAnsi="Arial" w:cs="Arial"/>
                <w:sz w:val="14"/>
                <w:szCs w:val="14"/>
              </w:rPr>
              <w:t>0</w:t>
            </w:r>
          </w:p>
        </w:tc>
        <w:tc>
          <w:tcPr>
            <w:tcW w:w="891" w:type="dxa"/>
            <w:tcMar>
              <w:top w:w="10" w:type="dxa"/>
              <w:left w:w="118" w:type="dxa"/>
              <w:bottom w:w="10" w:type="dxa"/>
              <w:right w:w="118" w:type="dxa"/>
            </w:tcMar>
            <w:vAlign w:val="center"/>
            <w:hideMark/>
          </w:tcPr>
          <w:p w14:paraId="1432FE18" w14:textId="77777777" w:rsidR="00C53B9D" w:rsidRPr="00EC2BE4" w:rsidRDefault="008A2EF1">
            <w:pPr>
              <w:spacing w:line="240" w:lineRule="auto"/>
              <w:jc w:val="right"/>
              <w:rPr>
                <w:sz w:val="14"/>
                <w:szCs w:val="14"/>
              </w:rPr>
            </w:pPr>
            <w:r w:rsidRPr="00EC2BE4">
              <w:rPr>
                <w:rFonts w:ascii="Arial Narrow" w:eastAsia="Arial Narrow" w:hAnsi="Arial Narrow" w:cs="Arial Narrow"/>
                <w:sz w:val="14"/>
                <w:szCs w:val="14"/>
              </w:rPr>
              <w:t>0</w:t>
            </w:r>
          </w:p>
        </w:tc>
        <w:tc>
          <w:tcPr>
            <w:tcW w:w="859" w:type="dxa"/>
            <w:tcMar>
              <w:top w:w="10" w:type="dxa"/>
              <w:left w:w="118" w:type="dxa"/>
              <w:bottom w:w="10" w:type="dxa"/>
              <w:right w:w="118" w:type="dxa"/>
            </w:tcMar>
            <w:vAlign w:val="center"/>
            <w:hideMark/>
          </w:tcPr>
          <w:p w14:paraId="034A93C6" w14:textId="77777777" w:rsidR="00C53B9D" w:rsidRPr="00EC2BE4" w:rsidRDefault="008A2EF1">
            <w:pPr>
              <w:spacing w:line="240" w:lineRule="auto"/>
              <w:jc w:val="right"/>
              <w:rPr>
                <w:sz w:val="14"/>
                <w:szCs w:val="14"/>
              </w:rPr>
            </w:pPr>
            <w:r w:rsidRPr="00EC2BE4">
              <w:rPr>
                <w:rFonts w:ascii="Arial" w:eastAsia="Arial" w:hAnsi="Arial" w:cs="Arial"/>
                <w:sz w:val="14"/>
                <w:szCs w:val="14"/>
              </w:rPr>
              <w:t>0</w:t>
            </w:r>
          </w:p>
        </w:tc>
        <w:tc>
          <w:tcPr>
            <w:tcW w:w="891" w:type="dxa"/>
            <w:tcMar>
              <w:top w:w="10" w:type="dxa"/>
              <w:left w:w="118" w:type="dxa"/>
              <w:bottom w:w="10" w:type="dxa"/>
              <w:right w:w="118" w:type="dxa"/>
            </w:tcMar>
            <w:vAlign w:val="center"/>
            <w:hideMark/>
          </w:tcPr>
          <w:p w14:paraId="5F13B71E" w14:textId="77777777" w:rsidR="00C53B9D" w:rsidRPr="00EC2BE4" w:rsidRDefault="008A2EF1">
            <w:pPr>
              <w:spacing w:line="240" w:lineRule="auto"/>
              <w:jc w:val="right"/>
              <w:rPr>
                <w:sz w:val="14"/>
                <w:szCs w:val="14"/>
              </w:rPr>
            </w:pPr>
            <w:r w:rsidRPr="00EC2BE4">
              <w:rPr>
                <w:rFonts w:ascii="Arial" w:eastAsia="Arial" w:hAnsi="Arial" w:cs="Arial"/>
                <w:sz w:val="14"/>
                <w:szCs w:val="14"/>
              </w:rPr>
              <w:t>0</w:t>
            </w:r>
          </w:p>
        </w:tc>
        <w:tc>
          <w:tcPr>
            <w:tcW w:w="859" w:type="dxa"/>
            <w:tcMar>
              <w:top w:w="10" w:type="dxa"/>
              <w:left w:w="118" w:type="dxa"/>
              <w:bottom w:w="10" w:type="dxa"/>
              <w:right w:w="118" w:type="dxa"/>
            </w:tcMar>
            <w:vAlign w:val="center"/>
            <w:hideMark/>
          </w:tcPr>
          <w:p w14:paraId="1264EFD7" w14:textId="77777777" w:rsidR="00C53B9D" w:rsidRPr="00EC2BE4" w:rsidRDefault="008A2EF1">
            <w:pPr>
              <w:spacing w:line="240" w:lineRule="auto"/>
              <w:jc w:val="right"/>
              <w:rPr>
                <w:sz w:val="14"/>
                <w:szCs w:val="14"/>
              </w:rPr>
            </w:pPr>
            <w:r w:rsidRPr="00EC2BE4">
              <w:rPr>
                <w:rFonts w:ascii="Arial" w:eastAsia="Arial" w:hAnsi="Arial" w:cs="Arial"/>
                <w:sz w:val="14"/>
                <w:szCs w:val="14"/>
              </w:rPr>
              <w:t>0</w:t>
            </w:r>
          </w:p>
        </w:tc>
      </w:tr>
      <w:tr w:rsidR="00D76599" w:rsidRPr="00D76599" w14:paraId="0C5DCD85" w14:textId="77777777">
        <w:trPr>
          <w:trHeight w:val="296"/>
        </w:trPr>
        <w:tc>
          <w:tcPr>
            <w:tcW w:w="1550" w:type="dxa"/>
            <w:tcMar>
              <w:top w:w="10" w:type="dxa"/>
              <w:left w:w="118" w:type="dxa"/>
              <w:bottom w:w="10" w:type="dxa"/>
              <w:right w:w="118" w:type="dxa"/>
            </w:tcMar>
            <w:vAlign w:val="center"/>
            <w:hideMark/>
          </w:tcPr>
          <w:p w14:paraId="6EEBEA90" w14:textId="77777777" w:rsidR="00C53B9D" w:rsidRPr="00EC2BE4" w:rsidRDefault="008A2EF1">
            <w:pPr>
              <w:spacing w:line="240" w:lineRule="auto"/>
              <w:rPr>
                <w:sz w:val="14"/>
                <w:szCs w:val="14"/>
              </w:rPr>
            </w:pPr>
            <w:r w:rsidRPr="00EC2BE4">
              <w:rPr>
                <w:rFonts w:ascii="Arial Narrow" w:eastAsia="Arial Narrow" w:hAnsi="Arial Narrow" w:cs="Arial Narrow"/>
                <w:b/>
                <w:bCs/>
                <w:sz w:val="14"/>
                <w:szCs w:val="14"/>
              </w:rPr>
              <w:t xml:space="preserve">      Diversity</w:t>
            </w:r>
          </w:p>
        </w:tc>
        <w:tc>
          <w:tcPr>
            <w:tcW w:w="891" w:type="dxa"/>
            <w:tcBorders>
              <w:bottom w:val="single" w:sz="8" w:space="0" w:color="000000"/>
            </w:tcBorders>
            <w:tcMar>
              <w:top w:w="10" w:type="dxa"/>
              <w:left w:w="118" w:type="dxa"/>
              <w:bottom w:w="10" w:type="dxa"/>
              <w:right w:w="118" w:type="dxa"/>
            </w:tcMar>
            <w:vAlign w:val="center"/>
            <w:hideMark/>
          </w:tcPr>
          <w:p w14:paraId="6B927EC3" w14:textId="77777777" w:rsidR="00C53B9D" w:rsidRPr="00EC2BE4" w:rsidRDefault="008A2EF1">
            <w:pPr>
              <w:spacing w:line="240" w:lineRule="auto"/>
              <w:jc w:val="right"/>
              <w:rPr>
                <w:sz w:val="14"/>
                <w:szCs w:val="14"/>
              </w:rPr>
            </w:pPr>
            <w:r w:rsidRPr="00EC2BE4">
              <w:rPr>
                <w:rFonts w:ascii="Arial" w:eastAsia="Arial" w:hAnsi="Arial" w:cs="Arial"/>
                <w:sz w:val="14"/>
                <w:szCs w:val="14"/>
              </w:rPr>
              <w:t>200</w:t>
            </w:r>
          </w:p>
        </w:tc>
        <w:tc>
          <w:tcPr>
            <w:tcW w:w="920" w:type="dxa"/>
            <w:tcBorders>
              <w:bottom w:val="single" w:sz="8" w:space="0" w:color="000000"/>
            </w:tcBorders>
            <w:tcMar>
              <w:top w:w="10" w:type="dxa"/>
              <w:left w:w="118" w:type="dxa"/>
              <w:bottom w:w="10" w:type="dxa"/>
              <w:right w:w="118" w:type="dxa"/>
            </w:tcMar>
            <w:vAlign w:val="center"/>
            <w:hideMark/>
          </w:tcPr>
          <w:p w14:paraId="6E15E0C5" w14:textId="77777777" w:rsidR="00C53B9D" w:rsidRPr="00EC2BE4" w:rsidRDefault="008A2EF1">
            <w:pPr>
              <w:spacing w:line="240" w:lineRule="auto"/>
              <w:jc w:val="right"/>
              <w:rPr>
                <w:sz w:val="14"/>
                <w:szCs w:val="14"/>
              </w:rPr>
            </w:pPr>
            <w:r w:rsidRPr="00EC2BE4">
              <w:rPr>
                <w:rFonts w:ascii="Arial" w:eastAsia="Arial" w:hAnsi="Arial" w:cs="Arial"/>
                <w:sz w:val="14"/>
                <w:szCs w:val="14"/>
              </w:rPr>
              <w:t>400</w:t>
            </w:r>
          </w:p>
        </w:tc>
        <w:tc>
          <w:tcPr>
            <w:tcW w:w="920" w:type="dxa"/>
            <w:tcBorders>
              <w:bottom w:val="single" w:sz="8" w:space="0" w:color="000000"/>
            </w:tcBorders>
            <w:tcMar>
              <w:top w:w="10" w:type="dxa"/>
              <w:left w:w="118" w:type="dxa"/>
              <w:bottom w:w="10" w:type="dxa"/>
              <w:right w:w="118" w:type="dxa"/>
            </w:tcMar>
            <w:vAlign w:val="center"/>
            <w:hideMark/>
          </w:tcPr>
          <w:p w14:paraId="585CCEFD" w14:textId="77777777" w:rsidR="00C53B9D" w:rsidRPr="00EC2BE4" w:rsidRDefault="008A2EF1">
            <w:pPr>
              <w:spacing w:line="240" w:lineRule="auto"/>
              <w:jc w:val="right"/>
              <w:rPr>
                <w:sz w:val="14"/>
                <w:szCs w:val="14"/>
              </w:rPr>
            </w:pPr>
            <w:r w:rsidRPr="00EC2BE4">
              <w:rPr>
                <w:rFonts w:ascii="Arial" w:eastAsia="Arial" w:hAnsi="Arial" w:cs="Arial"/>
                <w:sz w:val="14"/>
                <w:szCs w:val="14"/>
              </w:rPr>
              <w:t>250</w:t>
            </w:r>
          </w:p>
        </w:tc>
        <w:tc>
          <w:tcPr>
            <w:tcW w:w="859" w:type="dxa"/>
            <w:tcBorders>
              <w:bottom w:val="single" w:sz="8" w:space="0" w:color="000000"/>
            </w:tcBorders>
            <w:tcMar>
              <w:top w:w="10" w:type="dxa"/>
              <w:left w:w="118" w:type="dxa"/>
              <w:bottom w:w="10" w:type="dxa"/>
              <w:right w:w="118" w:type="dxa"/>
            </w:tcMar>
            <w:vAlign w:val="center"/>
            <w:hideMark/>
          </w:tcPr>
          <w:p w14:paraId="7B7DAFA0" w14:textId="77777777" w:rsidR="00C53B9D" w:rsidRPr="00EC2BE4" w:rsidRDefault="008A2EF1">
            <w:pPr>
              <w:spacing w:line="240" w:lineRule="auto"/>
              <w:jc w:val="right"/>
              <w:rPr>
                <w:sz w:val="14"/>
                <w:szCs w:val="14"/>
              </w:rPr>
            </w:pPr>
            <w:r w:rsidRPr="00EC2BE4">
              <w:rPr>
                <w:rFonts w:ascii="Arial" w:eastAsia="Arial" w:hAnsi="Arial" w:cs="Arial"/>
                <w:sz w:val="14"/>
                <w:szCs w:val="14"/>
              </w:rPr>
              <w:t> </w:t>
            </w:r>
          </w:p>
        </w:tc>
        <w:tc>
          <w:tcPr>
            <w:tcW w:w="891" w:type="dxa"/>
            <w:tcBorders>
              <w:bottom w:val="single" w:sz="8" w:space="0" w:color="000000"/>
            </w:tcBorders>
            <w:tcMar>
              <w:top w:w="10" w:type="dxa"/>
              <w:left w:w="118" w:type="dxa"/>
              <w:bottom w:w="10" w:type="dxa"/>
              <w:right w:w="118" w:type="dxa"/>
            </w:tcMar>
            <w:vAlign w:val="center"/>
            <w:hideMark/>
          </w:tcPr>
          <w:p w14:paraId="1FC786A9" w14:textId="77777777" w:rsidR="00C53B9D" w:rsidRPr="00EC2BE4" w:rsidRDefault="008A2EF1">
            <w:pPr>
              <w:spacing w:line="240" w:lineRule="auto"/>
              <w:jc w:val="right"/>
              <w:rPr>
                <w:sz w:val="14"/>
                <w:szCs w:val="14"/>
              </w:rPr>
            </w:pPr>
            <w:r w:rsidRPr="00EC2BE4">
              <w:rPr>
                <w:rFonts w:ascii="Arial" w:eastAsia="Arial" w:hAnsi="Arial" w:cs="Arial"/>
                <w:sz w:val="14"/>
                <w:szCs w:val="14"/>
              </w:rPr>
              <w:t> </w:t>
            </w:r>
          </w:p>
        </w:tc>
        <w:tc>
          <w:tcPr>
            <w:tcW w:w="859" w:type="dxa"/>
            <w:tcBorders>
              <w:bottom w:val="single" w:sz="8" w:space="0" w:color="000000"/>
            </w:tcBorders>
            <w:tcMar>
              <w:top w:w="10" w:type="dxa"/>
              <w:left w:w="118" w:type="dxa"/>
              <w:bottom w:w="10" w:type="dxa"/>
              <w:right w:w="118" w:type="dxa"/>
            </w:tcMar>
            <w:vAlign w:val="center"/>
            <w:hideMark/>
          </w:tcPr>
          <w:p w14:paraId="4485CCD9" w14:textId="77777777" w:rsidR="00C53B9D" w:rsidRPr="00EC2BE4" w:rsidRDefault="008A2EF1">
            <w:pPr>
              <w:spacing w:line="240" w:lineRule="auto"/>
              <w:jc w:val="right"/>
              <w:rPr>
                <w:sz w:val="14"/>
                <w:szCs w:val="14"/>
              </w:rPr>
            </w:pPr>
            <w:r w:rsidRPr="00EC2BE4">
              <w:rPr>
                <w:rFonts w:ascii="Arial" w:eastAsia="Arial" w:hAnsi="Arial" w:cs="Arial"/>
                <w:sz w:val="14"/>
                <w:szCs w:val="14"/>
              </w:rPr>
              <w:t> </w:t>
            </w:r>
          </w:p>
        </w:tc>
        <w:tc>
          <w:tcPr>
            <w:tcW w:w="891" w:type="dxa"/>
            <w:tcBorders>
              <w:bottom w:val="single" w:sz="8" w:space="0" w:color="000000"/>
            </w:tcBorders>
            <w:tcMar>
              <w:top w:w="10" w:type="dxa"/>
              <w:left w:w="118" w:type="dxa"/>
              <w:bottom w:w="10" w:type="dxa"/>
              <w:right w:w="118" w:type="dxa"/>
            </w:tcMar>
            <w:vAlign w:val="center"/>
            <w:hideMark/>
          </w:tcPr>
          <w:p w14:paraId="5C10774C" w14:textId="77777777" w:rsidR="00C53B9D" w:rsidRPr="00EC2BE4" w:rsidRDefault="008A2EF1">
            <w:pPr>
              <w:spacing w:line="240" w:lineRule="auto"/>
              <w:jc w:val="right"/>
              <w:rPr>
                <w:sz w:val="14"/>
                <w:szCs w:val="14"/>
              </w:rPr>
            </w:pPr>
            <w:r w:rsidRPr="00EC2BE4">
              <w:rPr>
                <w:rFonts w:ascii="Arial" w:eastAsia="Arial" w:hAnsi="Arial" w:cs="Arial"/>
                <w:sz w:val="14"/>
                <w:szCs w:val="14"/>
              </w:rPr>
              <w:t> </w:t>
            </w:r>
          </w:p>
        </w:tc>
        <w:tc>
          <w:tcPr>
            <w:tcW w:w="859" w:type="dxa"/>
            <w:tcBorders>
              <w:bottom w:val="single" w:sz="8" w:space="0" w:color="000000"/>
            </w:tcBorders>
            <w:tcMar>
              <w:top w:w="10" w:type="dxa"/>
              <w:left w:w="118" w:type="dxa"/>
              <w:bottom w:w="10" w:type="dxa"/>
              <w:right w:w="118" w:type="dxa"/>
            </w:tcMar>
            <w:vAlign w:val="center"/>
            <w:hideMark/>
          </w:tcPr>
          <w:p w14:paraId="7EBD8FF9" w14:textId="77777777" w:rsidR="00C53B9D" w:rsidRPr="00EC2BE4" w:rsidRDefault="008A2EF1">
            <w:pPr>
              <w:spacing w:line="240" w:lineRule="auto"/>
              <w:jc w:val="right"/>
              <w:rPr>
                <w:sz w:val="14"/>
                <w:szCs w:val="14"/>
              </w:rPr>
            </w:pPr>
            <w:r w:rsidRPr="00EC2BE4">
              <w:rPr>
                <w:rFonts w:ascii="Arial" w:eastAsia="Arial" w:hAnsi="Arial" w:cs="Arial"/>
                <w:sz w:val="14"/>
                <w:szCs w:val="14"/>
              </w:rPr>
              <w:t> </w:t>
            </w:r>
          </w:p>
        </w:tc>
        <w:tc>
          <w:tcPr>
            <w:tcW w:w="891" w:type="dxa"/>
            <w:tcBorders>
              <w:bottom w:val="single" w:sz="8" w:space="0" w:color="000000"/>
            </w:tcBorders>
            <w:tcMar>
              <w:top w:w="10" w:type="dxa"/>
              <w:left w:w="118" w:type="dxa"/>
              <w:bottom w:w="10" w:type="dxa"/>
              <w:right w:w="118" w:type="dxa"/>
            </w:tcMar>
            <w:vAlign w:val="center"/>
            <w:hideMark/>
          </w:tcPr>
          <w:p w14:paraId="49493CD7" w14:textId="77777777" w:rsidR="00C53B9D" w:rsidRPr="00EC2BE4" w:rsidRDefault="008A2EF1">
            <w:pPr>
              <w:spacing w:line="240" w:lineRule="auto"/>
              <w:jc w:val="right"/>
              <w:rPr>
                <w:sz w:val="14"/>
                <w:szCs w:val="14"/>
              </w:rPr>
            </w:pPr>
            <w:r w:rsidRPr="00EC2BE4">
              <w:rPr>
                <w:rFonts w:ascii="Arial" w:eastAsia="Arial" w:hAnsi="Arial" w:cs="Arial"/>
                <w:sz w:val="14"/>
                <w:szCs w:val="14"/>
              </w:rPr>
              <w:t> </w:t>
            </w:r>
          </w:p>
        </w:tc>
        <w:tc>
          <w:tcPr>
            <w:tcW w:w="859" w:type="dxa"/>
            <w:tcBorders>
              <w:bottom w:val="single" w:sz="8" w:space="0" w:color="000000"/>
            </w:tcBorders>
            <w:tcMar>
              <w:top w:w="10" w:type="dxa"/>
              <w:left w:w="118" w:type="dxa"/>
              <w:bottom w:w="10" w:type="dxa"/>
              <w:right w:w="118" w:type="dxa"/>
            </w:tcMar>
            <w:vAlign w:val="center"/>
            <w:hideMark/>
          </w:tcPr>
          <w:p w14:paraId="19AFE7D6" w14:textId="77777777" w:rsidR="00C53B9D" w:rsidRPr="00EC2BE4" w:rsidRDefault="008A2EF1">
            <w:pPr>
              <w:spacing w:line="240" w:lineRule="auto"/>
              <w:jc w:val="right"/>
              <w:rPr>
                <w:sz w:val="14"/>
                <w:szCs w:val="14"/>
              </w:rPr>
            </w:pPr>
            <w:r w:rsidRPr="00EC2BE4">
              <w:rPr>
                <w:rFonts w:ascii="Arial" w:eastAsia="Arial" w:hAnsi="Arial" w:cs="Arial"/>
                <w:sz w:val="14"/>
                <w:szCs w:val="14"/>
              </w:rPr>
              <w:t> </w:t>
            </w:r>
          </w:p>
        </w:tc>
      </w:tr>
      <w:tr w:rsidR="00D76599" w:rsidRPr="00D76599" w14:paraId="1934ED00" w14:textId="77777777">
        <w:trPr>
          <w:trHeight w:val="284"/>
        </w:trPr>
        <w:tc>
          <w:tcPr>
            <w:tcW w:w="1550" w:type="dxa"/>
            <w:tcMar>
              <w:top w:w="10" w:type="dxa"/>
              <w:left w:w="118" w:type="dxa"/>
              <w:bottom w:w="10" w:type="dxa"/>
              <w:right w:w="118" w:type="dxa"/>
            </w:tcMar>
            <w:vAlign w:val="center"/>
            <w:hideMark/>
          </w:tcPr>
          <w:p w14:paraId="05A21374" w14:textId="77777777" w:rsidR="00C53B9D" w:rsidRPr="00EC2BE4" w:rsidRDefault="008A2EF1">
            <w:pPr>
              <w:spacing w:line="240" w:lineRule="auto"/>
              <w:rPr>
                <w:sz w:val="14"/>
                <w:szCs w:val="14"/>
              </w:rPr>
            </w:pPr>
            <w:r w:rsidRPr="00EC2BE4">
              <w:rPr>
                <w:rFonts w:ascii="Arial Narrow" w:eastAsia="Arial Narrow" w:hAnsi="Arial Narrow" w:cs="Arial Narrow"/>
                <w:b/>
                <w:bCs/>
                <w:sz w:val="14"/>
                <w:szCs w:val="14"/>
              </w:rPr>
              <w:t xml:space="preserve">      Total Early Awareness</w:t>
            </w:r>
          </w:p>
        </w:tc>
        <w:tc>
          <w:tcPr>
            <w:tcW w:w="891" w:type="dxa"/>
            <w:tcMar>
              <w:top w:w="10" w:type="dxa"/>
              <w:left w:w="118" w:type="dxa"/>
              <w:bottom w:w="10" w:type="dxa"/>
              <w:right w:w="118" w:type="dxa"/>
            </w:tcMar>
            <w:vAlign w:val="center"/>
            <w:hideMark/>
          </w:tcPr>
          <w:p w14:paraId="35D0FC18" w14:textId="77777777" w:rsidR="00C53B9D" w:rsidRPr="00EC2BE4" w:rsidRDefault="008A2EF1">
            <w:pPr>
              <w:spacing w:line="240" w:lineRule="auto"/>
              <w:jc w:val="right"/>
              <w:rPr>
                <w:sz w:val="14"/>
                <w:szCs w:val="14"/>
              </w:rPr>
            </w:pPr>
            <w:r w:rsidRPr="00EC2BE4">
              <w:rPr>
                <w:rFonts w:ascii="Arial Narrow" w:eastAsia="Arial Narrow" w:hAnsi="Arial Narrow" w:cs="Arial Narrow"/>
                <w:sz w:val="14"/>
                <w:szCs w:val="14"/>
              </w:rPr>
              <w:t>200</w:t>
            </w:r>
          </w:p>
        </w:tc>
        <w:tc>
          <w:tcPr>
            <w:tcW w:w="920" w:type="dxa"/>
            <w:tcMar>
              <w:top w:w="10" w:type="dxa"/>
              <w:left w:w="118" w:type="dxa"/>
              <w:bottom w:w="10" w:type="dxa"/>
              <w:right w:w="118" w:type="dxa"/>
            </w:tcMar>
            <w:vAlign w:val="center"/>
            <w:hideMark/>
          </w:tcPr>
          <w:p w14:paraId="2D63EBFA" w14:textId="77777777" w:rsidR="00C53B9D" w:rsidRPr="00EC2BE4" w:rsidRDefault="008A2EF1">
            <w:pPr>
              <w:spacing w:line="240" w:lineRule="auto"/>
              <w:jc w:val="right"/>
              <w:rPr>
                <w:sz w:val="14"/>
                <w:szCs w:val="14"/>
              </w:rPr>
            </w:pPr>
            <w:r w:rsidRPr="00EC2BE4">
              <w:rPr>
                <w:rFonts w:ascii="Arial Narrow" w:eastAsia="Arial Narrow" w:hAnsi="Arial Narrow" w:cs="Arial Narrow"/>
                <w:sz w:val="14"/>
                <w:szCs w:val="14"/>
              </w:rPr>
              <w:t>400</w:t>
            </w:r>
          </w:p>
        </w:tc>
        <w:tc>
          <w:tcPr>
            <w:tcW w:w="920" w:type="dxa"/>
            <w:tcMar>
              <w:top w:w="10" w:type="dxa"/>
              <w:left w:w="118" w:type="dxa"/>
              <w:bottom w:w="10" w:type="dxa"/>
              <w:right w:w="118" w:type="dxa"/>
            </w:tcMar>
            <w:vAlign w:val="center"/>
            <w:hideMark/>
          </w:tcPr>
          <w:p w14:paraId="6D60A5B1" w14:textId="77777777" w:rsidR="00C53B9D" w:rsidRPr="00EC2BE4" w:rsidRDefault="008A2EF1">
            <w:pPr>
              <w:spacing w:line="240" w:lineRule="auto"/>
              <w:jc w:val="right"/>
              <w:rPr>
                <w:sz w:val="14"/>
                <w:szCs w:val="14"/>
              </w:rPr>
            </w:pPr>
            <w:r w:rsidRPr="00EC2BE4">
              <w:rPr>
                <w:rFonts w:ascii="Arial Narrow" w:eastAsia="Arial Narrow" w:hAnsi="Arial Narrow" w:cs="Arial Narrow"/>
                <w:sz w:val="14"/>
                <w:szCs w:val="14"/>
              </w:rPr>
              <w:t>250</w:t>
            </w:r>
          </w:p>
        </w:tc>
        <w:tc>
          <w:tcPr>
            <w:tcW w:w="859" w:type="dxa"/>
            <w:tcMar>
              <w:top w:w="10" w:type="dxa"/>
              <w:left w:w="118" w:type="dxa"/>
              <w:bottom w:w="10" w:type="dxa"/>
              <w:right w:w="118" w:type="dxa"/>
            </w:tcMar>
            <w:vAlign w:val="center"/>
            <w:hideMark/>
          </w:tcPr>
          <w:p w14:paraId="2FC16945" w14:textId="77777777" w:rsidR="00C53B9D" w:rsidRPr="00EC2BE4" w:rsidRDefault="008A2EF1">
            <w:pPr>
              <w:spacing w:line="240" w:lineRule="auto"/>
              <w:jc w:val="right"/>
              <w:rPr>
                <w:sz w:val="14"/>
                <w:szCs w:val="14"/>
              </w:rPr>
            </w:pPr>
            <w:r w:rsidRPr="00EC2BE4">
              <w:rPr>
                <w:rFonts w:ascii="Arial Narrow" w:eastAsia="Arial Narrow" w:hAnsi="Arial Narrow" w:cs="Arial Narrow"/>
                <w:sz w:val="14"/>
                <w:szCs w:val="14"/>
              </w:rPr>
              <w:t>0</w:t>
            </w:r>
          </w:p>
        </w:tc>
        <w:tc>
          <w:tcPr>
            <w:tcW w:w="891" w:type="dxa"/>
            <w:tcMar>
              <w:top w:w="10" w:type="dxa"/>
              <w:left w:w="118" w:type="dxa"/>
              <w:bottom w:w="10" w:type="dxa"/>
              <w:right w:w="118" w:type="dxa"/>
            </w:tcMar>
            <w:vAlign w:val="center"/>
            <w:hideMark/>
          </w:tcPr>
          <w:p w14:paraId="29F03A2F" w14:textId="77777777" w:rsidR="00C53B9D" w:rsidRPr="00EC2BE4" w:rsidRDefault="008A2EF1">
            <w:pPr>
              <w:spacing w:line="240" w:lineRule="auto"/>
              <w:jc w:val="right"/>
              <w:rPr>
                <w:sz w:val="14"/>
                <w:szCs w:val="14"/>
              </w:rPr>
            </w:pPr>
            <w:r w:rsidRPr="00EC2BE4">
              <w:rPr>
                <w:rFonts w:ascii="Arial Narrow" w:eastAsia="Arial Narrow" w:hAnsi="Arial Narrow" w:cs="Arial Narrow"/>
                <w:sz w:val="14"/>
                <w:szCs w:val="14"/>
              </w:rPr>
              <w:t>0</w:t>
            </w:r>
          </w:p>
        </w:tc>
        <w:tc>
          <w:tcPr>
            <w:tcW w:w="859" w:type="dxa"/>
            <w:tcMar>
              <w:top w:w="10" w:type="dxa"/>
              <w:left w:w="118" w:type="dxa"/>
              <w:bottom w:w="10" w:type="dxa"/>
              <w:right w:w="118" w:type="dxa"/>
            </w:tcMar>
            <w:vAlign w:val="center"/>
            <w:hideMark/>
          </w:tcPr>
          <w:p w14:paraId="7FF4E6CD" w14:textId="77777777" w:rsidR="00C53B9D" w:rsidRPr="00EC2BE4" w:rsidRDefault="008A2EF1">
            <w:pPr>
              <w:spacing w:line="240" w:lineRule="auto"/>
              <w:jc w:val="right"/>
              <w:rPr>
                <w:sz w:val="14"/>
                <w:szCs w:val="14"/>
              </w:rPr>
            </w:pPr>
            <w:r w:rsidRPr="00EC2BE4">
              <w:rPr>
                <w:rFonts w:ascii="Arial Narrow" w:eastAsia="Arial Narrow" w:hAnsi="Arial Narrow" w:cs="Arial Narrow"/>
                <w:sz w:val="14"/>
                <w:szCs w:val="14"/>
              </w:rPr>
              <w:t>0</w:t>
            </w:r>
          </w:p>
        </w:tc>
        <w:tc>
          <w:tcPr>
            <w:tcW w:w="891" w:type="dxa"/>
            <w:tcMar>
              <w:top w:w="10" w:type="dxa"/>
              <w:left w:w="118" w:type="dxa"/>
              <w:bottom w:w="10" w:type="dxa"/>
              <w:right w:w="118" w:type="dxa"/>
            </w:tcMar>
            <w:vAlign w:val="center"/>
            <w:hideMark/>
          </w:tcPr>
          <w:p w14:paraId="71473C7B" w14:textId="77777777" w:rsidR="00C53B9D" w:rsidRPr="00EC2BE4" w:rsidRDefault="008A2EF1">
            <w:pPr>
              <w:spacing w:line="240" w:lineRule="auto"/>
              <w:jc w:val="right"/>
              <w:rPr>
                <w:sz w:val="14"/>
                <w:szCs w:val="14"/>
              </w:rPr>
            </w:pPr>
            <w:r w:rsidRPr="00EC2BE4">
              <w:rPr>
                <w:rFonts w:ascii="Arial Narrow" w:eastAsia="Arial Narrow" w:hAnsi="Arial Narrow" w:cs="Arial Narrow"/>
                <w:sz w:val="14"/>
                <w:szCs w:val="14"/>
              </w:rPr>
              <w:t>0</w:t>
            </w:r>
          </w:p>
        </w:tc>
        <w:tc>
          <w:tcPr>
            <w:tcW w:w="859" w:type="dxa"/>
            <w:tcMar>
              <w:top w:w="10" w:type="dxa"/>
              <w:left w:w="118" w:type="dxa"/>
              <w:bottom w:w="10" w:type="dxa"/>
              <w:right w:w="118" w:type="dxa"/>
            </w:tcMar>
            <w:vAlign w:val="center"/>
            <w:hideMark/>
          </w:tcPr>
          <w:p w14:paraId="54E83E2F" w14:textId="77777777" w:rsidR="00C53B9D" w:rsidRPr="00EC2BE4" w:rsidRDefault="008A2EF1">
            <w:pPr>
              <w:spacing w:line="240" w:lineRule="auto"/>
              <w:jc w:val="right"/>
              <w:rPr>
                <w:sz w:val="14"/>
                <w:szCs w:val="14"/>
              </w:rPr>
            </w:pPr>
            <w:r w:rsidRPr="00EC2BE4">
              <w:rPr>
                <w:rFonts w:ascii="Arial Narrow" w:eastAsia="Arial Narrow" w:hAnsi="Arial Narrow" w:cs="Arial Narrow"/>
                <w:sz w:val="14"/>
                <w:szCs w:val="14"/>
              </w:rPr>
              <w:t>0</w:t>
            </w:r>
          </w:p>
        </w:tc>
        <w:tc>
          <w:tcPr>
            <w:tcW w:w="891" w:type="dxa"/>
            <w:tcMar>
              <w:top w:w="10" w:type="dxa"/>
              <w:left w:w="118" w:type="dxa"/>
              <w:bottom w:w="10" w:type="dxa"/>
              <w:right w:w="118" w:type="dxa"/>
            </w:tcMar>
            <w:vAlign w:val="center"/>
            <w:hideMark/>
          </w:tcPr>
          <w:p w14:paraId="6CA66285" w14:textId="77777777" w:rsidR="00C53B9D" w:rsidRPr="00EC2BE4" w:rsidRDefault="008A2EF1">
            <w:pPr>
              <w:spacing w:line="240" w:lineRule="auto"/>
              <w:jc w:val="right"/>
              <w:rPr>
                <w:sz w:val="14"/>
                <w:szCs w:val="14"/>
              </w:rPr>
            </w:pPr>
            <w:r w:rsidRPr="00EC2BE4">
              <w:rPr>
                <w:rFonts w:ascii="Arial Narrow" w:eastAsia="Arial Narrow" w:hAnsi="Arial Narrow" w:cs="Arial Narrow"/>
                <w:sz w:val="14"/>
                <w:szCs w:val="14"/>
              </w:rPr>
              <w:t>0</w:t>
            </w:r>
          </w:p>
        </w:tc>
        <w:tc>
          <w:tcPr>
            <w:tcW w:w="859" w:type="dxa"/>
            <w:tcMar>
              <w:top w:w="10" w:type="dxa"/>
              <w:left w:w="118" w:type="dxa"/>
              <w:bottom w:w="10" w:type="dxa"/>
              <w:right w:w="118" w:type="dxa"/>
            </w:tcMar>
            <w:vAlign w:val="center"/>
            <w:hideMark/>
          </w:tcPr>
          <w:p w14:paraId="461E732A" w14:textId="77777777" w:rsidR="00C53B9D" w:rsidRPr="00EC2BE4" w:rsidRDefault="008A2EF1">
            <w:pPr>
              <w:spacing w:line="240" w:lineRule="auto"/>
              <w:jc w:val="right"/>
              <w:rPr>
                <w:sz w:val="14"/>
                <w:szCs w:val="14"/>
              </w:rPr>
            </w:pPr>
            <w:r w:rsidRPr="00EC2BE4">
              <w:rPr>
                <w:rFonts w:ascii="Arial Narrow" w:eastAsia="Arial Narrow" w:hAnsi="Arial Narrow" w:cs="Arial Narrow"/>
                <w:sz w:val="14"/>
                <w:szCs w:val="14"/>
              </w:rPr>
              <w:t>77.9</w:t>
            </w:r>
          </w:p>
        </w:tc>
      </w:tr>
      <w:tr w:rsidR="00D76599" w:rsidRPr="00D76599" w14:paraId="71281FC7" w14:textId="77777777">
        <w:trPr>
          <w:trHeight w:val="284"/>
        </w:trPr>
        <w:tc>
          <w:tcPr>
            <w:tcW w:w="1550" w:type="dxa"/>
            <w:tcMar>
              <w:top w:w="10" w:type="dxa"/>
              <w:left w:w="118" w:type="dxa"/>
              <w:bottom w:w="10" w:type="dxa"/>
              <w:right w:w="118" w:type="dxa"/>
            </w:tcMar>
            <w:vAlign w:val="center"/>
            <w:hideMark/>
          </w:tcPr>
          <w:p w14:paraId="1E74CB34" w14:textId="77777777" w:rsidR="00C53B9D" w:rsidRPr="00EC2BE4" w:rsidRDefault="008A2EF1">
            <w:pPr>
              <w:spacing w:line="240" w:lineRule="auto"/>
              <w:rPr>
                <w:sz w:val="14"/>
                <w:szCs w:val="14"/>
              </w:rPr>
            </w:pPr>
            <w:r w:rsidRPr="00EC2BE4">
              <w:rPr>
                <w:rFonts w:ascii="Arial Narrow" w:eastAsia="Arial Narrow" w:hAnsi="Arial Narrow" w:cs="Arial Narrow"/>
                <w:b/>
                <w:bCs/>
                <w:sz w:val="14"/>
                <w:szCs w:val="14"/>
              </w:rPr>
              <w:t xml:space="preserve">      Electronic Initiatives</w:t>
            </w:r>
          </w:p>
        </w:tc>
        <w:tc>
          <w:tcPr>
            <w:tcW w:w="891" w:type="dxa"/>
            <w:tcMar>
              <w:top w:w="10" w:type="dxa"/>
              <w:left w:w="118" w:type="dxa"/>
              <w:bottom w:w="10" w:type="dxa"/>
              <w:right w:w="118" w:type="dxa"/>
            </w:tcMar>
            <w:vAlign w:val="center"/>
          </w:tcPr>
          <w:p w14:paraId="01A45832" w14:textId="77777777" w:rsidR="00C53B9D" w:rsidRPr="00EC2BE4" w:rsidRDefault="00C53B9D">
            <w:pPr>
              <w:spacing w:line="240" w:lineRule="auto"/>
              <w:rPr>
                <w:sz w:val="14"/>
                <w:szCs w:val="14"/>
              </w:rPr>
            </w:pPr>
          </w:p>
        </w:tc>
        <w:tc>
          <w:tcPr>
            <w:tcW w:w="920" w:type="dxa"/>
            <w:tcMar>
              <w:top w:w="10" w:type="dxa"/>
              <w:left w:w="118" w:type="dxa"/>
              <w:bottom w:w="10" w:type="dxa"/>
              <w:right w:w="118" w:type="dxa"/>
            </w:tcMar>
            <w:vAlign w:val="center"/>
            <w:hideMark/>
          </w:tcPr>
          <w:p w14:paraId="18D82286" w14:textId="77777777" w:rsidR="00C53B9D" w:rsidRPr="00EC2BE4" w:rsidRDefault="008A2EF1">
            <w:pPr>
              <w:spacing w:line="240" w:lineRule="auto"/>
              <w:jc w:val="right"/>
              <w:rPr>
                <w:sz w:val="14"/>
                <w:szCs w:val="14"/>
              </w:rPr>
            </w:pPr>
            <w:r w:rsidRPr="00EC2BE4">
              <w:rPr>
                <w:rFonts w:ascii="Arial" w:eastAsia="Arial" w:hAnsi="Arial" w:cs="Arial"/>
                <w:sz w:val="14"/>
                <w:szCs w:val="14"/>
              </w:rPr>
              <w:t>0</w:t>
            </w:r>
          </w:p>
        </w:tc>
        <w:tc>
          <w:tcPr>
            <w:tcW w:w="920" w:type="dxa"/>
            <w:tcMar>
              <w:top w:w="10" w:type="dxa"/>
              <w:left w:w="118" w:type="dxa"/>
              <w:bottom w:w="10" w:type="dxa"/>
              <w:right w:w="118" w:type="dxa"/>
            </w:tcMar>
            <w:vAlign w:val="center"/>
            <w:hideMark/>
          </w:tcPr>
          <w:p w14:paraId="36B1368A" w14:textId="77777777" w:rsidR="00C53B9D" w:rsidRPr="00EC2BE4" w:rsidRDefault="008A2EF1">
            <w:pPr>
              <w:spacing w:line="240" w:lineRule="auto"/>
              <w:jc w:val="right"/>
              <w:rPr>
                <w:sz w:val="14"/>
                <w:szCs w:val="14"/>
              </w:rPr>
            </w:pPr>
            <w:r w:rsidRPr="00EC2BE4">
              <w:rPr>
                <w:rFonts w:ascii="Arial" w:eastAsia="Arial" w:hAnsi="Arial" w:cs="Arial"/>
                <w:sz w:val="14"/>
                <w:szCs w:val="14"/>
              </w:rPr>
              <w:t>0</w:t>
            </w:r>
          </w:p>
        </w:tc>
        <w:tc>
          <w:tcPr>
            <w:tcW w:w="859" w:type="dxa"/>
            <w:tcMar>
              <w:top w:w="10" w:type="dxa"/>
              <w:left w:w="118" w:type="dxa"/>
              <w:bottom w:w="10" w:type="dxa"/>
              <w:right w:w="118" w:type="dxa"/>
            </w:tcMar>
            <w:vAlign w:val="center"/>
            <w:hideMark/>
          </w:tcPr>
          <w:p w14:paraId="47861287" w14:textId="77777777" w:rsidR="00C53B9D" w:rsidRPr="00EC2BE4" w:rsidRDefault="008A2EF1">
            <w:pPr>
              <w:spacing w:line="240" w:lineRule="auto"/>
              <w:jc w:val="right"/>
              <w:rPr>
                <w:sz w:val="14"/>
                <w:szCs w:val="14"/>
              </w:rPr>
            </w:pPr>
            <w:r w:rsidRPr="00EC2BE4">
              <w:rPr>
                <w:rFonts w:ascii="Arial" w:eastAsia="Arial" w:hAnsi="Arial" w:cs="Arial"/>
                <w:sz w:val="14"/>
                <w:szCs w:val="14"/>
              </w:rPr>
              <w:t>0</w:t>
            </w:r>
          </w:p>
        </w:tc>
        <w:tc>
          <w:tcPr>
            <w:tcW w:w="891" w:type="dxa"/>
            <w:tcMar>
              <w:top w:w="10" w:type="dxa"/>
              <w:left w:w="118" w:type="dxa"/>
              <w:bottom w:w="10" w:type="dxa"/>
              <w:right w:w="118" w:type="dxa"/>
            </w:tcMar>
            <w:vAlign w:val="center"/>
            <w:hideMark/>
          </w:tcPr>
          <w:p w14:paraId="7D81A4A6" w14:textId="77777777" w:rsidR="00C53B9D" w:rsidRPr="00EC2BE4" w:rsidRDefault="008A2EF1">
            <w:pPr>
              <w:spacing w:line="240" w:lineRule="auto"/>
              <w:jc w:val="right"/>
              <w:rPr>
                <w:sz w:val="14"/>
                <w:szCs w:val="14"/>
              </w:rPr>
            </w:pPr>
            <w:r w:rsidRPr="00EC2BE4">
              <w:rPr>
                <w:rFonts w:ascii="Arial" w:eastAsia="Arial" w:hAnsi="Arial" w:cs="Arial"/>
                <w:sz w:val="14"/>
                <w:szCs w:val="14"/>
              </w:rPr>
              <w:t>0</w:t>
            </w:r>
          </w:p>
        </w:tc>
        <w:tc>
          <w:tcPr>
            <w:tcW w:w="859" w:type="dxa"/>
            <w:tcMar>
              <w:top w:w="10" w:type="dxa"/>
              <w:left w:w="118" w:type="dxa"/>
              <w:bottom w:w="10" w:type="dxa"/>
              <w:right w:w="118" w:type="dxa"/>
            </w:tcMar>
            <w:vAlign w:val="center"/>
            <w:hideMark/>
          </w:tcPr>
          <w:p w14:paraId="71966BD0" w14:textId="77777777" w:rsidR="00C53B9D" w:rsidRPr="00EC2BE4" w:rsidRDefault="008A2EF1">
            <w:pPr>
              <w:spacing w:line="240" w:lineRule="auto"/>
              <w:jc w:val="right"/>
              <w:rPr>
                <w:sz w:val="14"/>
                <w:szCs w:val="14"/>
              </w:rPr>
            </w:pPr>
            <w:r w:rsidRPr="00EC2BE4">
              <w:rPr>
                <w:rFonts w:ascii="Arial" w:eastAsia="Arial" w:hAnsi="Arial" w:cs="Arial"/>
                <w:sz w:val="14"/>
                <w:szCs w:val="14"/>
              </w:rPr>
              <w:t>0</w:t>
            </w:r>
          </w:p>
        </w:tc>
        <w:tc>
          <w:tcPr>
            <w:tcW w:w="891" w:type="dxa"/>
            <w:tcMar>
              <w:top w:w="10" w:type="dxa"/>
              <w:left w:w="118" w:type="dxa"/>
              <w:bottom w:w="10" w:type="dxa"/>
              <w:right w:w="118" w:type="dxa"/>
            </w:tcMar>
            <w:vAlign w:val="center"/>
            <w:hideMark/>
          </w:tcPr>
          <w:p w14:paraId="32B2FFFA" w14:textId="77777777" w:rsidR="00C53B9D" w:rsidRPr="00EC2BE4" w:rsidRDefault="008A2EF1">
            <w:pPr>
              <w:spacing w:line="240" w:lineRule="auto"/>
              <w:jc w:val="right"/>
              <w:rPr>
                <w:sz w:val="14"/>
                <w:szCs w:val="14"/>
              </w:rPr>
            </w:pPr>
            <w:r w:rsidRPr="00EC2BE4">
              <w:rPr>
                <w:rFonts w:ascii="Arial Narrow" w:eastAsia="Arial Narrow" w:hAnsi="Arial Narrow" w:cs="Arial Narrow"/>
                <w:sz w:val="14"/>
                <w:szCs w:val="14"/>
              </w:rPr>
              <w:t>0</w:t>
            </w:r>
          </w:p>
        </w:tc>
        <w:tc>
          <w:tcPr>
            <w:tcW w:w="859" w:type="dxa"/>
            <w:tcMar>
              <w:top w:w="10" w:type="dxa"/>
              <w:left w:w="118" w:type="dxa"/>
              <w:bottom w:w="10" w:type="dxa"/>
              <w:right w:w="118" w:type="dxa"/>
            </w:tcMar>
            <w:vAlign w:val="center"/>
            <w:hideMark/>
          </w:tcPr>
          <w:p w14:paraId="1812E593" w14:textId="77777777" w:rsidR="00C53B9D" w:rsidRPr="00EC2BE4" w:rsidRDefault="008A2EF1">
            <w:pPr>
              <w:spacing w:line="240" w:lineRule="auto"/>
              <w:jc w:val="right"/>
              <w:rPr>
                <w:sz w:val="14"/>
                <w:szCs w:val="14"/>
              </w:rPr>
            </w:pPr>
            <w:r w:rsidRPr="00EC2BE4">
              <w:rPr>
                <w:rFonts w:ascii="Arial" w:eastAsia="Arial" w:hAnsi="Arial" w:cs="Arial"/>
                <w:sz w:val="14"/>
                <w:szCs w:val="14"/>
              </w:rPr>
              <w:t>0</w:t>
            </w:r>
          </w:p>
        </w:tc>
        <w:tc>
          <w:tcPr>
            <w:tcW w:w="891" w:type="dxa"/>
            <w:tcMar>
              <w:top w:w="10" w:type="dxa"/>
              <w:left w:w="118" w:type="dxa"/>
              <w:bottom w:w="10" w:type="dxa"/>
              <w:right w:w="118" w:type="dxa"/>
            </w:tcMar>
            <w:vAlign w:val="bottom"/>
          </w:tcPr>
          <w:p w14:paraId="27FE0462" w14:textId="77777777" w:rsidR="00C53B9D" w:rsidRPr="00EC2BE4" w:rsidRDefault="00C53B9D">
            <w:pPr>
              <w:spacing w:line="240" w:lineRule="auto"/>
              <w:jc w:val="right"/>
              <w:rPr>
                <w:sz w:val="14"/>
                <w:szCs w:val="14"/>
              </w:rPr>
            </w:pPr>
          </w:p>
        </w:tc>
        <w:tc>
          <w:tcPr>
            <w:tcW w:w="859" w:type="dxa"/>
            <w:tcMar>
              <w:top w:w="10" w:type="dxa"/>
              <w:left w:w="118" w:type="dxa"/>
              <w:bottom w:w="10" w:type="dxa"/>
              <w:right w:w="118" w:type="dxa"/>
            </w:tcMar>
            <w:vAlign w:val="bottom"/>
          </w:tcPr>
          <w:p w14:paraId="56FADE1F" w14:textId="77777777" w:rsidR="00C53B9D" w:rsidRPr="00EC2BE4" w:rsidRDefault="00C53B9D">
            <w:pPr>
              <w:spacing w:line="240" w:lineRule="auto"/>
              <w:rPr>
                <w:sz w:val="14"/>
                <w:szCs w:val="14"/>
              </w:rPr>
            </w:pPr>
          </w:p>
        </w:tc>
      </w:tr>
      <w:tr w:rsidR="00D76599" w:rsidRPr="00D76599" w14:paraId="5F39C68A" w14:textId="77777777">
        <w:trPr>
          <w:trHeight w:val="284"/>
        </w:trPr>
        <w:tc>
          <w:tcPr>
            <w:tcW w:w="1550" w:type="dxa"/>
            <w:tcMar>
              <w:top w:w="10" w:type="dxa"/>
              <w:left w:w="118" w:type="dxa"/>
              <w:bottom w:w="10" w:type="dxa"/>
              <w:right w:w="118" w:type="dxa"/>
            </w:tcMar>
            <w:vAlign w:val="center"/>
            <w:hideMark/>
          </w:tcPr>
          <w:p w14:paraId="2B58114D" w14:textId="77777777" w:rsidR="00C53B9D" w:rsidRPr="00EC2BE4" w:rsidRDefault="008A2EF1">
            <w:pPr>
              <w:spacing w:line="240" w:lineRule="auto"/>
              <w:rPr>
                <w:sz w:val="14"/>
                <w:szCs w:val="14"/>
              </w:rPr>
            </w:pPr>
            <w:r w:rsidRPr="00EC2BE4">
              <w:rPr>
                <w:rFonts w:ascii="Arial Narrow" w:eastAsia="Arial Narrow" w:hAnsi="Arial Narrow" w:cs="Arial Narrow"/>
                <w:b/>
                <w:bCs/>
                <w:sz w:val="14"/>
                <w:szCs w:val="14"/>
              </w:rPr>
              <w:t xml:space="preserve">         ATAC Services</w:t>
            </w:r>
          </w:p>
        </w:tc>
        <w:tc>
          <w:tcPr>
            <w:tcW w:w="891" w:type="dxa"/>
            <w:tcMar>
              <w:top w:w="10" w:type="dxa"/>
              <w:left w:w="118" w:type="dxa"/>
              <w:bottom w:w="10" w:type="dxa"/>
              <w:right w:w="118" w:type="dxa"/>
            </w:tcMar>
            <w:vAlign w:val="center"/>
            <w:hideMark/>
          </w:tcPr>
          <w:p w14:paraId="6C9C8220" w14:textId="77777777" w:rsidR="00C53B9D" w:rsidRPr="00EC2BE4" w:rsidRDefault="008A2EF1">
            <w:pPr>
              <w:spacing w:line="240" w:lineRule="auto"/>
              <w:jc w:val="right"/>
              <w:rPr>
                <w:sz w:val="14"/>
                <w:szCs w:val="14"/>
              </w:rPr>
            </w:pPr>
            <w:r w:rsidRPr="00EC2BE4">
              <w:rPr>
                <w:rFonts w:ascii="Arial Narrow" w:eastAsia="Arial Narrow" w:hAnsi="Arial Narrow" w:cs="Arial Narrow"/>
                <w:sz w:val="14"/>
                <w:szCs w:val="14"/>
              </w:rPr>
              <w:t>7968.1</w:t>
            </w:r>
          </w:p>
        </w:tc>
        <w:tc>
          <w:tcPr>
            <w:tcW w:w="920" w:type="dxa"/>
            <w:tcMar>
              <w:top w:w="10" w:type="dxa"/>
              <w:left w:w="118" w:type="dxa"/>
              <w:bottom w:w="10" w:type="dxa"/>
              <w:right w:w="118" w:type="dxa"/>
            </w:tcMar>
            <w:vAlign w:val="center"/>
            <w:hideMark/>
          </w:tcPr>
          <w:p w14:paraId="4B38E695" w14:textId="77777777" w:rsidR="00C53B9D" w:rsidRPr="00EC2BE4" w:rsidRDefault="008A2EF1">
            <w:pPr>
              <w:spacing w:line="240" w:lineRule="auto"/>
              <w:jc w:val="right"/>
              <w:rPr>
                <w:sz w:val="14"/>
                <w:szCs w:val="14"/>
              </w:rPr>
            </w:pPr>
            <w:r w:rsidRPr="00EC2BE4">
              <w:rPr>
                <w:rFonts w:ascii="Arial" w:eastAsia="Arial" w:hAnsi="Arial" w:cs="Arial"/>
                <w:sz w:val="14"/>
                <w:szCs w:val="14"/>
              </w:rPr>
              <w:t>5935.22</w:t>
            </w:r>
          </w:p>
        </w:tc>
        <w:tc>
          <w:tcPr>
            <w:tcW w:w="920" w:type="dxa"/>
            <w:tcMar>
              <w:top w:w="10" w:type="dxa"/>
              <w:left w:w="118" w:type="dxa"/>
              <w:bottom w:w="10" w:type="dxa"/>
              <w:right w:w="118" w:type="dxa"/>
            </w:tcMar>
            <w:vAlign w:val="center"/>
            <w:hideMark/>
          </w:tcPr>
          <w:p w14:paraId="60F2BDC4" w14:textId="77777777" w:rsidR="00C53B9D" w:rsidRPr="00EC2BE4" w:rsidRDefault="008A2EF1">
            <w:pPr>
              <w:spacing w:line="240" w:lineRule="auto"/>
              <w:jc w:val="right"/>
              <w:rPr>
                <w:sz w:val="14"/>
                <w:szCs w:val="14"/>
              </w:rPr>
            </w:pPr>
            <w:r w:rsidRPr="00EC2BE4">
              <w:rPr>
                <w:rFonts w:ascii="Arial" w:eastAsia="Arial" w:hAnsi="Arial" w:cs="Arial"/>
                <w:sz w:val="14"/>
                <w:szCs w:val="14"/>
              </w:rPr>
              <w:t>4701</w:t>
            </w:r>
          </w:p>
        </w:tc>
        <w:tc>
          <w:tcPr>
            <w:tcW w:w="859" w:type="dxa"/>
            <w:tcMar>
              <w:top w:w="10" w:type="dxa"/>
              <w:left w:w="118" w:type="dxa"/>
              <w:bottom w:w="10" w:type="dxa"/>
              <w:right w:w="118" w:type="dxa"/>
            </w:tcMar>
            <w:vAlign w:val="center"/>
            <w:hideMark/>
          </w:tcPr>
          <w:p w14:paraId="5B66E7A9" w14:textId="77777777" w:rsidR="00C53B9D" w:rsidRPr="00EC2BE4" w:rsidRDefault="008A2EF1">
            <w:pPr>
              <w:spacing w:line="240" w:lineRule="auto"/>
              <w:jc w:val="right"/>
              <w:rPr>
                <w:sz w:val="14"/>
                <w:szCs w:val="14"/>
              </w:rPr>
            </w:pPr>
            <w:r w:rsidRPr="00EC2BE4">
              <w:rPr>
                <w:rFonts w:ascii="Arial" w:eastAsia="Arial" w:hAnsi="Arial" w:cs="Arial"/>
                <w:sz w:val="14"/>
                <w:szCs w:val="14"/>
              </w:rPr>
              <w:t>7112</w:t>
            </w:r>
          </w:p>
        </w:tc>
        <w:tc>
          <w:tcPr>
            <w:tcW w:w="891" w:type="dxa"/>
            <w:tcMar>
              <w:top w:w="10" w:type="dxa"/>
              <w:left w:w="118" w:type="dxa"/>
              <w:bottom w:w="10" w:type="dxa"/>
              <w:right w:w="118" w:type="dxa"/>
            </w:tcMar>
            <w:vAlign w:val="center"/>
            <w:hideMark/>
          </w:tcPr>
          <w:p w14:paraId="15D227F9" w14:textId="77777777" w:rsidR="00C53B9D" w:rsidRPr="00EC2BE4" w:rsidRDefault="008A2EF1">
            <w:pPr>
              <w:spacing w:line="240" w:lineRule="auto"/>
              <w:jc w:val="right"/>
              <w:rPr>
                <w:sz w:val="14"/>
                <w:szCs w:val="14"/>
              </w:rPr>
            </w:pPr>
            <w:r w:rsidRPr="00EC2BE4">
              <w:rPr>
                <w:rFonts w:ascii="Arial" w:eastAsia="Arial" w:hAnsi="Arial" w:cs="Arial"/>
                <w:sz w:val="14"/>
                <w:szCs w:val="14"/>
              </w:rPr>
              <w:t>6180</w:t>
            </w:r>
          </w:p>
        </w:tc>
        <w:tc>
          <w:tcPr>
            <w:tcW w:w="859" w:type="dxa"/>
            <w:tcMar>
              <w:top w:w="10" w:type="dxa"/>
              <w:left w:w="118" w:type="dxa"/>
              <w:bottom w:w="10" w:type="dxa"/>
              <w:right w:w="118" w:type="dxa"/>
            </w:tcMar>
            <w:vAlign w:val="center"/>
            <w:hideMark/>
          </w:tcPr>
          <w:p w14:paraId="3A542C50" w14:textId="77777777" w:rsidR="00C53B9D" w:rsidRPr="00EC2BE4" w:rsidRDefault="008A2EF1">
            <w:pPr>
              <w:spacing w:line="240" w:lineRule="auto"/>
              <w:jc w:val="right"/>
              <w:rPr>
                <w:sz w:val="14"/>
                <w:szCs w:val="14"/>
              </w:rPr>
            </w:pPr>
            <w:r w:rsidRPr="00EC2BE4">
              <w:rPr>
                <w:rFonts w:ascii="Arial" w:eastAsia="Arial" w:hAnsi="Arial" w:cs="Arial"/>
                <w:sz w:val="14"/>
                <w:szCs w:val="14"/>
              </w:rPr>
              <w:t>6430</w:t>
            </w:r>
          </w:p>
        </w:tc>
        <w:tc>
          <w:tcPr>
            <w:tcW w:w="891" w:type="dxa"/>
            <w:tcMar>
              <w:top w:w="10" w:type="dxa"/>
              <w:left w:w="118" w:type="dxa"/>
              <w:bottom w:w="10" w:type="dxa"/>
              <w:right w:w="118" w:type="dxa"/>
            </w:tcMar>
            <w:vAlign w:val="center"/>
            <w:hideMark/>
          </w:tcPr>
          <w:p w14:paraId="4A34BD06" w14:textId="77777777" w:rsidR="00C53B9D" w:rsidRPr="00EC2BE4" w:rsidRDefault="008A2EF1">
            <w:pPr>
              <w:spacing w:line="240" w:lineRule="auto"/>
              <w:jc w:val="right"/>
              <w:rPr>
                <w:sz w:val="14"/>
                <w:szCs w:val="14"/>
              </w:rPr>
            </w:pPr>
            <w:r w:rsidRPr="00EC2BE4">
              <w:rPr>
                <w:rFonts w:ascii="Arial Narrow" w:eastAsia="Arial Narrow" w:hAnsi="Arial Narrow" w:cs="Arial Narrow"/>
                <w:sz w:val="14"/>
                <w:szCs w:val="14"/>
              </w:rPr>
              <w:t>8705</w:t>
            </w:r>
          </w:p>
        </w:tc>
        <w:tc>
          <w:tcPr>
            <w:tcW w:w="859" w:type="dxa"/>
            <w:tcMar>
              <w:top w:w="10" w:type="dxa"/>
              <w:left w:w="118" w:type="dxa"/>
              <w:bottom w:w="10" w:type="dxa"/>
              <w:right w:w="118" w:type="dxa"/>
            </w:tcMar>
            <w:vAlign w:val="center"/>
            <w:hideMark/>
          </w:tcPr>
          <w:p w14:paraId="64445F5A" w14:textId="77777777" w:rsidR="00C53B9D" w:rsidRPr="00EC2BE4" w:rsidRDefault="008A2EF1">
            <w:pPr>
              <w:spacing w:line="240" w:lineRule="auto"/>
              <w:jc w:val="right"/>
              <w:rPr>
                <w:sz w:val="14"/>
                <w:szCs w:val="14"/>
              </w:rPr>
            </w:pPr>
            <w:r w:rsidRPr="00EC2BE4">
              <w:rPr>
                <w:rFonts w:ascii="Arial" w:eastAsia="Arial" w:hAnsi="Arial" w:cs="Arial"/>
                <w:sz w:val="14"/>
                <w:szCs w:val="14"/>
              </w:rPr>
              <w:t>5692</w:t>
            </w:r>
          </w:p>
        </w:tc>
        <w:tc>
          <w:tcPr>
            <w:tcW w:w="891" w:type="dxa"/>
            <w:tcMar>
              <w:top w:w="10" w:type="dxa"/>
              <w:left w:w="118" w:type="dxa"/>
              <w:bottom w:w="10" w:type="dxa"/>
              <w:right w:w="118" w:type="dxa"/>
            </w:tcMar>
            <w:vAlign w:val="bottom"/>
          </w:tcPr>
          <w:p w14:paraId="2E0AE72C" w14:textId="77777777" w:rsidR="00C53B9D" w:rsidRPr="00EC2BE4" w:rsidRDefault="00C53B9D">
            <w:pPr>
              <w:spacing w:line="240" w:lineRule="auto"/>
              <w:jc w:val="right"/>
              <w:rPr>
                <w:sz w:val="14"/>
                <w:szCs w:val="14"/>
              </w:rPr>
            </w:pPr>
          </w:p>
        </w:tc>
        <w:tc>
          <w:tcPr>
            <w:tcW w:w="859" w:type="dxa"/>
            <w:tcMar>
              <w:top w:w="10" w:type="dxa"/>
              <w:left w:w="118" w:type="dxa"/>
              <w:bottom w:w="10" w:type="dxa"/>
              <w:right w:w="118" w:type="dxa"/>
            </w:tcMar>
            <w:vAlign w:val="bottom"/>
          </w:tcPr>
          <w:p w14:paraId="735356E7" w14:textId="77777777" w:rsidR="00C53B9D" w:rsidRPr="00EC2BE4" w:rsidRDefault="00C53B9D">
            <w:pPr>
              <w:spacing w:line="240" w:lineRule="auto"/>
              <w:rPr>
                <w:sz w:val="14"/>
                <w:szCs w:val="14"/>
              </w:rPr>
            </w:pPr>
          </w:p>
        </w:tc>
      </w:tr>
      <w:tr w:rsidR="00D76599" w:rsidRPr="00D76599" w14:paraId="4B0AE2B4" w14:textId="77777777">
        <w:trPr>
          <w:trHeight w:val="284"/>
        </w:trPr>
        <w:tc>
          <w:tcPr>
            <w:tcW w:w="1550" w:type="dxa"/>
            <w:tcMar>
              <w:top w:w="10" w:type="dxa"/>
              <w:left w:w="118" w:type="dxa"/>
              <w:bottom w:w="10" w:type="dxa"/>
              <w:right w:w="118" w:type="dxa"/>
            </w:tcMar>
            <w:vAlign w:val="center"/>
            <w:hideMark/>
          </w:tcPr>
          <w:p w14:paraId="46828841" w14:textId="77777777" w:rsidR="00C53B9D" w:rsidRPr="00EC2BE4" w:rsidRDefault="008A2EF1">
            <w:pPr>
              <w:spacing w:line="240" w:lineRule="auto"/>
              <w:rPr>
                <w:sz w:val="14"/>
                <w:szCs w:val="14"/>
              </w:rPr>
            </w:pPr>
            <w:r w:rsidRPr="00EC2BE4">
              <w:rPr>
                <w:rFonts w:ascii="Arial Narrow" w:eastAsia="Arial Narrow" w:hAnsi="Arial Narrow" w:cs="Arial Narrow"/>
                <w:b/>
                <w:bCs/>
                <w:sz w:val="14"/>
                <w:szCs w:val="14"/>
              </w:rPr>
              <w:t xml:space="preserve">            Gazette</w:t>
            </w:r>
          </w:p>
        </w:tc>
        <w:tc>
          <w:tcPr>
            <w:tcW w:w="891" w:type="dxa"/>
            <w:tcMar>
              <w:top w:w="10" w:type="dxa"/>
              <w:left w:w="118" w:type="dxa"/>
              <w:bottom w:w="10" w:type="dxa"/>
              <w:right w:w="118" w:type="dxa"/>
            </w:tcMar>
            <w:vAlign w:val="center"/>
          </w:tcPr>
          <w:p w14:paraId="18B20393" w14:textId="77777777" w:rsidR="00C53B9D" w:rsidRPr="00EC2BE4" w:rsidRDefault="00C53B9D">
            <w:pPr>
              <w:spacing w:line="240" w:lineRule="auto"/>
              <w:rPr>
                <w:sz w:val="14"/>
                <w:szCs w:val="14"/>
              </w:rPr>
            </w:pPr>
          </w:p>
        </w:tc>
        <w:tc>
          <w:tcPr>
            <w:tcW w:w="920" w:type="dxa"/>
            <w:tcMar>
              <w:top w:w="10" w:type="dxa"/>
              <w:left w:w="118" w:type="dxa"/>
              <w:bottom w:w="10" w:type="dxa"/>
              <w:right w:w="118" w:type="dxa"/>
            </w:tcMar>
            <w:vAlign w:val="bottom"/>
          </w:tcPr>
          <w:p w14:paraId="003FEFB4" w14:textId="77777777" w:rsidR="00C53B9D" w:rsidRPr="00EC2BE4" w:rsidRDefault="00C53B9D">
            <w:pPr>
              <w:spacing w:line="240" w:lineRule="auto"/>
              <w:rPr>
                <w:sz w:val="14"/>
                <w:szCs w:val="14"/>
              </w:rPr>
            </w:pPr>
          </w:p>
        </w:tc>
        <w:tc>
          <w:tcPr>
            <w:tcW w:w="920" w:type="dxa"/>
            <w:tcMar>
              <w:top w:w="10" w:type="dxa"/>
              <w:left w:w="118" w:type="dxa"/>
              <w:bottom w:w="10" w:type="dxa"/>
              <w:right w:w="118" w:type="dxa"/>
            </w:tcMar>
            <w:vAlign w:val="bottom"/>
          </w:tcPr>
          <w:p w14:paraId="2FDB82F1" w14:textId="77777777" w:rsidR="00C53B9D" w:rsidRPr="00EC2BE4" w:rsidRDefault="00C53B9D">
            <w:pPr>
              <w:spacing w:line="240" w:lineRule="auto"/>
              <w:rPr>
                <w:sz w:val="14"/>
                <w:szCs w:val="14"/>
              </w:rPr>
            </w:pPr>
          </w:p>
        </w:tc>
        <w:tc>
          <w:tcPr>
            <w:tcW w:w="859" w:type="dxa"/>
            <w:tcMar>
              <w:top w:w="10" w:type="dxa"/>
              <w:left w:w="118" w:type="dxa"/>
              <w:bottom w:w="10" w:type="dxa"/>
              <w:right w:w="118" w:type="dxa"/>
            </w:tcMar>
            <w:vAlign w:val="bottom"/>
          </w:tcPr>
          <w:p w14:paraId="133B1406" w14:textId="77777777" w:rsidR="00C53B9D" w:rsidRPr="00EC2BE4" w:rsidRDefault="00C53B9D">
            <w:pPr>
              <w:spacing w:line="240" w:lineRule="auto"/>
              <w:rPr>
                <w:sz w:val="14"/>
                <w:szCs w:val="14"/>
              </w:rPr>
            </w:pPr>
          </w:p>
        </w:tc>
        <w:tc>
          <w:tcPr>
            <w:tcW w:w="891" w:type="dxa"/>
            <w:tcMar>
              <w:top w:w="10" w:type="dxa"/>
              <w:left w:w="118" w:type="dxa"/>
              <w:bottom w:w="10" w:type="dxa"/>
              <w:right w:w="118" w:type="dxa"/>
            </w:tcMar>
            <w:vAlign w:val="bottom"/>
          </w:tcPr>
          <w:p w14:paraId="5C7BDC15" w14:textId="77777777" w:rsidR="00C53B9D" w:rsidRPr="00EC2BE4" w:rsidRDefault="00C53B9D">
            <w:pPr>
              <w:spacing w:line="240" w:lineRule="auto"/>
              <w:rPr>
                <w:sz w:val="14"/>
                <w:szCs w:val="14"/>
              </w:rPr>
            </w:pPr>
          </w:p>
        </w:tc>
        <w:tc>
          <w:tcPr>
            <w:tcW w:w="859" w:type="dxa"/>
            <w:tcMar>
              <w:top w:w="10" w:type="dxa"/>
              <w:left w:w="118" w:type="dxa"/>
              <w:bottom w:w="10" w:type="dxa"/>
              <w:right w:w="118" w:type="dxa"/>
            </w:tcMar>
            <w:vAlign w:val="bottom"/>
          </w:tcPr>
          <w:p w14:paraId="16B6EA6C" w14:textId="77777777" w:rsidR="00C53B9D" w:rsidRPr="00EC2BE4" w:rsidRDefault="00C53B9D">
            <w:pPr>
              <w:spacing w:line="240" w:lineRule="auto"/>
              <w:rPr>
                <w:sz w:val="14"/>
                <w:szCs w:val="14"/>
              </w:rPr>
            </w:pPr>
          </w:p>
        </w:tc>
        <w:tc>
          <w:tcPr>
            <w:tcW w:w="891" w:type="dxa"/>
            <w:tcMar>
              <w:top w:w="10" w:type="dxa"/>
              <w:left w:w="118" w:type="dxa"/>
              <w:bottom w:w="10" w:type="dxa"/>
              <w:right w:w="118" w:type="dxa"/>
            </w:tcMar>
            <w:vAlign w:val="center"/>
            <w:hideMark/>
          </w:tcPr>
          <w:p w14:paraId="024BEE15" w14:textId="77777777" w:rsidR="00C53B9D" w:rsidRPr="00EC2BE4" w:rsidRDefault="008A2EF1">
            <w:pPr>
              <w:spacing w:line="240" w:lineRule="auto"/>
              <w:jc w:val="right"/>
              <w:rPr>
                <w:sz w:val="14"/>
                <w:szCs w:val="14"/>
              </w:rPr>
            </w:pPr>
            <w:r w:rsidRPr="00EC2BE4">
              <w:rPr>
                <w:rFonts w:ascii="Arial Narrow" w:eastAsia="Arial Narrow" w:hAnsi="Arial Narrow" w:cs="Arial Narrow"/>
                <w:sz w:val="14"/>
                <w:szCs w:val="14"/>
              </w:rPr>
              <w:t>0</w:t>
            </w:r>
          </w:p>
        </w:tc>
        <w:tc>
          <w:tcPr>
            <w:tcW w:w="859" w:type="dxa"/>
            <w:tcMar>
              <w:top w:w="10" w:type="dxa"/>
              <w:left w:w="118" w:type="dxa"/>
              <w:bottom w:w="10" w:type="dxa"/>
              <w:right w:w="118" w:type="dxa"/>
            </w:tcMar>
            <w:vAlign w:val="center"/>
            <w:hideMark/>
          </w:tcPr>
          <w:p w14:paraId="35F93BA0" w14:textId="77777777" w:rsidR="00C53B9D" w:rsidRPr="00EC2BE4" w:rsidRDefault="008A2EF1">
            <w:pPr>
              <w:spacing w:line="240" w:lineRule="auto"/>
              <w:jc w:val="right"/>
              <w:rPr>
                <w:sz w:val="14"/>
                <w:szCs w:val="14"/>
              </w:rPr>
            </w:pPr>
            <w:r w:rsidRPr="00EC2BE4">
              <w:rPr>
                <w:rFonts w:ascii="Arial" w:eastAsia="Arial" w:hAnsi="Arial" w:cs="Arial"/>
                <w:sz w:val="14"/>
                <w:szCs w:val="14"/>
              </w:rPr>
              <w:t>0</w:t>
            </w:r>
          </w:p>
        </w:tc>
        <w:tc>
          <w:tcPr>
            <w:tcW w:w="891" w:type="dxa"/>
            <w:tcMar>
              <w:top w:w="10" w:type="dxa"/>
              <w:left w:w="118" w:type="dxa"/>
              <w:bottom w:w="10" w:type="dxa"/>
              <w:right w:w="118" w:type="dxa"/>
            </w:tcMar>
            <w:vAlign w:val="bottom"/>
          </w:tcPr>
          <w:p w14:paraId="3571321C" w14:textId="77777777" w:rsidR="00C53B9D" w:rsidRPr="00EC2BE4" w:rsidRDefault="00C53B9D">
            <w:pPr>
              <w:spacing w:line="240" w:lineRule="auto"/>
              <w:jc w:val="right"/>
              <w:rPr>
                <w:sz w:val="14"/>
                <w:szCs w:val="14"/>
              </w:rPr>
            </w:pPr>
          </w:p>
        </w:tc>
        <w:tc>
          <w:tcPr>
            <w:tcW w:w="859" w:type="dxa"/>
            <w:tcMar>
              <w:top w:w="10" w:type="dxa"/>
              <w:left w:w="118" w:type="dxa"/>
              <w:bottom w:w="10" w:type="dxa"/>
              <w:right w:w="118" w:type="dxa"/>
            </w:tcMar>
            <w:vAlign w:val="bottom"/>
          </w:tcPr>
          <w:p w14:paraId="529C2381" w14:textId="77777777" w:rsidR="00C53B9D" w:rsidRPr="00EC2BE4" w:rsidRDefault="00C53B9D">
            <w:pPr>
              <w:spacing w:line="240" w:lineRule="auto"/>
              <w:rPr>
                <w:sz w:val="14"/>
                <w:szCs w:val="14"/>
              </w:rPr>
            </w:pPr>
          </w:p>
        </w:tc>
      </w:tr>
      <w:tr w:rsidR="00D76599" w:rsidRPr="00D76599" w14:paraId="62DD0FDC" w14:textId="77777777">
        <w:trPr>
          <w:trHeight w:val="284"/>
        </w:trPr>
        <w:tc>
          <w:tcPr>
            <w:tcW w:w="1550" w:type="dxa"/>
            <w:tcMar>
              <w:top w:w="10" w:type="dxa"/>
              <w:left w:w="118" w:type="dxa"/>
              <w:bottom w:w="10" w:type="dxa"/>
              <w:right w:w="118" w:type="dxa"/>
            </w:tcMar>
            <w:vAlign w:val="center"/>
            <w:hideMark/>
          </w:tcPr>
          <w:p w14:paraId="7BA8013B" w14:textId="77777777" w:rsidR="00C53B9D" w:rsidRPr="00EC2BE4" w:rsidRDefault="008A2EF1">
            <w:pPr>
              <w:spacing w:line="240" w:lineRule="auto"/>
              <w:rPr>
                <w:sz w:val="14"/>
                <w:szCs w:val="14"/>
              </w:rPr>
            </w:pPr>
            <w:r w:rsidRPr="00EC2BE4">
              <w:rPr>
                <w:rFonts w:ascii="Arial Narrow" w:eastAsia="Arial Narrow" w:hAnsi="Arial Narrow" w:cs="Arial Narrow"/>
                <w:b/>
                <w:bCs/>
                <w:sz w:val="14"/>
                <w:szCs w:val="14"/>
              </w:rPr>
              <w:t xml:space="preserve">            Maintenance Fees</w:t>
            </w:r>
          </w:p>
        </w:tc>
        <w:tc>
          <w:tcPr>
            <w:tcW w:w="891" w:type="dxa"/>
            <w:tcMar>
              <w:top w:w="10" w:type="dxa"/>
              <w:left w:w="118" w:type="dxa"/>
              <w:bottom w:w="10" w:type="dxa"/>
              <w:right w:w="118" w:type="dxa"/>
            </w:tcMar>
            <w:vAlign w:val="center"/>
          </w:tcPr>
          <w:p w14:paraId="77443F93" w14:textId="77777777" w:rsidR="00C53B9D" w:rsidRPr="00EC2BE4" w:rsidRDefault="00C53B9D">
            <w:pPr>
              <w:spacing w:line="240" w:lineRule="auto"/>
              <w:rPr>
                <w:sz w:val="14"/>
                <w:szCs w:val="14"/>
              </w:rPr>
            </w:pPr>
          </w:p>
        </w:tc>
        <w:tc>
          <w:tcPr>
            <w:tcW w:w="920" w:type="dxa"/>
            <w:tcMar>
              <w:top w:w="10" w:type="dxa"/>
              <w:left w:w="118" w:type="dxa"/>
              <w:bottom w:w="10" w:type="dxa"/>
              <w:right w:w="118" w:type="dxa"/>
            </w:tcMar>
            <w:vAlign w:val="bottom"/>
          </w:tcPr>
          <w:p w14:paraId="1047D015" w14:textId="77777777" w:rsidR="00C53B9D" w:rsidRPr="00EC2BE4" w:rsidRDefault="00C53B9D">
            <w:pPr>
              <w:spacing w:line="240" w:lineRule="auto"/>
              <w:rPr>
                <w:sz w:val="14"/>
                <w:szCs w:val="14"/>
              </w:rPr>
            </w:pPr>
          </w:p>
        </w:tc>
        <w:tc>
          <w:tcPr>
            <w:tcW w:w="920" w:type="dxa"/>
            <w:tcMar>
              <w:top w:w="10" w:type="dxa"/>
              <w:left w:w="118" w:type="dxa"/>
              <w:bottom w:w="10" w:type="dxa"/>
              <w:right w:w="118" w:type="dxa"/>
            </w:tcMar>
            <w:vAlign w:val="bottom"/>
          </w:tcPr>
          <w:p w14:paraId="2E067BD7" w14:textId="77777777" w:rsidR="00C53B9D" w:rsidRPr="00EC2BE4" w:rsidRDefault="00C53B9D">
            <w:pPr>
              <w:spacing w:line="240" w:lineRule="auto"/>
              <w:rPr>
                <w:sz w:val="14"/>
                <w:szCs w:val="14"/>
              </w:rPr>
            </w:pPr>
          </w:p>
        </w:tc>
        <w:tc>
          <w:tcPr>
            <w:tcW w:w="859" w:type="dxa"/>
            <w:tcMar>
              <w:top w:w="10" w:type="dxa"/>
              <w:left w:w="118" w:type="dxa"/>
              <w:bottom w:w="10" w:type="dxa"/>
              <w:right w:w="118" w:type="dxa"/>
            </w:tcMar>
            <w:vAlign w:val="bottom"/>
          </w:tcPr>
          <w:p w14:paraId="49C9A226" w14:textId="77777777" w:rsidR="00C53B9D" w:rsidRPr="00EC2BE4" w:rsidRDefault="00C53B9D">
            <w:pPr>
              <w:spacing w:line="240" w:lineRule="auto"/>
              <w:rPr>
                <w:sz w:val="14"/>
                <w:szCs w:val="14"/>
              </w:rPr>
            </w:pPr>
          </w:p>
        </w:tc>
        <w:tc>
          <w:tcPr>
            <w:tcW w:w="891" w:type="dxa"/>
            <w:tcMar>
              <w:top w:w="10" w:type="dxa"/>
              <w:left w:w="118" w:type="dxa"/>
              <w:bottom w:w="10" w:type="dxa"/>
              <w:right w:w="118" w:type="dxa"/>
            </w:tcMar>
            <w:vAlign w:val="bottom"/>
          </w:tcPr>
          <w:p w14:paraId="575E6ABD" w14:textId="77777777" w:rsidR="00C53B9D" w:rsidRPr="00EC2BE4" w:rsidRDefault="00C53B9D">
            <w:pPr>
              <w:spacing w:line="240" w:lineRule="auto"/>
              <w:rPr>
                <w:sz w:val="14"/>
                <w:szCs w:val="14"/>
              </w:rPr>
            </w:pPr>
          </w:p>
        </w:tc>
        <w:tc>
          <w:tcPr>
            <w:tcW w:w="859" w:type="dxa"/>
            <w:tcMar>
              <w:top w:w="10" w:type="dxa"/>
              <w:left w:w="118" w:type="dxa"/>
              <w:bottom w:w="10" w:type="dxa"/>
              <w:right w:w="118" w:type="dxa"/>
            </w:tcMar>
            <w:vAlign w:val="bottom"/>
          </w:tcPr>
          <w:p w14:paraId="5C31B3D1" w14:textId="77777777" w:rsidR="00C53B9D" w:rsidRPr="00EC2BE4" w:rsidRDefault="00C53B9D">
            <w:pPr>
              <w:spacing w:line="240" w:lineRule="auto"/>
              <w:rPr>
                <w:sz w:val="14"/>
                <w:szCs w:val="14"/>
              </w:rPr>
            </w:pPr>
          </w:p>
        </w:tc>
        <w:tc>
          <w:tcPr>
            <w:tcW w:w="891" w:type="dxa"/>
            <w:tcMar>
              <w:top w:w="10" w:type="dxa"/>
              <w:left w:w="118" w:type="dxa"/>
              <w:bottom w:w="10" w:type="dxa"/>
              <w:right w:w="118" w:type="dxa"/>
            </w:tcMar>
            <w:vAlign w:val="center"/>
            <w:hideMark/>
          </w:tcPr>
          <w:p w14:paraId="79CC4CFD" w14:textId="77777777" w:rsidR="00C53B9D" w:rsidRPr="00EC2BE4" w:rsidRDefault="008A2EF1">
            <w:pPr>
              <w:spacing w:line="240" w:lineRule="auto"/>
              <w:jc w:val="right"/>
              <w:rPr>
                <w:sz w:val="14"/>
                <w:szCs w:val="14"/>
              </w:rPr>
            </w:pPr>
            <w:r w:rsidRPr="00EC2BE4">
              <w:rPr>
                <w:rFonts w:ascii="Arial Narrow" w:eastAsia="Arial Narrow" w:hAnsi="Arial Narrow" w:cs="Arial Narrow"/>
                <w:sz w:val="14"/>
                <w:szCs w:val="14"/>
              </w:rPr>
              <w:t>0</w:t>
            </w:r>
          </w:p>
        </w:tc>
        <w:tc>
          <w:tcPr>
            <w:tcW w:w="859" w:type="dxa"/>
            <w:tcMar>
              <w:top w:w="10" w:type="dxa"/>
              <w:left w:w="118" w:type="dxa"/>
              <w:bottom w:w="10" w:type="dxa"/>
              <w:right w:w="118" w:type="dxa"/>
            </w:tcMar>
            <w:vAlign w:val="center"/>
            <w:hideMark/>
          </w:tcPr>
          <w:p w14:paraId="2DB26D9D" w14:textId="77777777" w:rsidR="00C53B9D" w:rsidRPr="00EC2BE4" w:rsidRDefault="008A2EF1">
            <w:pPr>
              <w:spacing w:line="240" w:lineRule="auto"/>
              <w:jc w:val="right"/>
              <w:rPr>
                <w:sz w:val="14"/>
                <w:szCs w:val="14"/>
              </w:rPr>
            </w:pPr>
            <w:r w:rsidRPr="00EC2BE4">
              <w:rPr>
                <w:rFonts w:ascii="Arial" w:eastAsia="Arial" w:hAnsi="Arial" w:cs="Arial"/>
                <w:sz w:val="14"/>
                <w:szCs w:val="14"/>
              </w:rPr>
              <w:t>600</w:t>
            </w:r>
          </w:p>
        </w:tc>
        <w:tc>
          <w:tcPr>
            <w:tcW w:w="891" w:type="dxa"/>
            <w:tcMar>
              <w:top w:w="10" w:type="dxa"/>
              <w:left w:w="118" w:type="dxa"/>
              <w:bottom w:w="10" w:type="dxa"/>
              <w:right w:w="118" w:type="dxa"/>
            </w:tcMar>
            <w:vAlign w:val="center"/>
            <w:hideMark/>
          </w:tcPr>
          <w:p w14:paraId="3123E27F" w14:textId="77777777" w:rsidR="00C53B9D" w:rsidRPr="00EC2BE4" w:rsidRDefault="008A2EF1">
            <w:pPr>
              <w:spacing w:line="240" w:lineRule="auto"/>
              <w:jc w:val="right"/>
              <w:rPr>
                <w:sz w:val="14"/>
                <w:szCs w:val="14"/>
              </w:rPr>
            </w:pPr>
            <w:r w:rsidRPr="00EC2BE4">
              <w:rPr>
                <w:rFonts w:ascii="Arial" w:eastAsia="Arial" w:hAnsi="Arial" w:cs="Arial"/>
                <w:sz w:val="14"/>
                <w:szCs w:val="14"/>
              </w:rPr>
              <w:t>4470</w:t>
            </w:r>
          </w:p>
        </w:tc>
        <w:tc>
          <w:tcPr>
            <w:tcW w:w="859" w:type="dxa"/>
            <w:tcMar>
              <w:top w:w="10" w:type="dxa"/>
              <w:left w:w="118" w:type="dxa"/>
              <w:bottom w:w="10" w:type="dxa"/>
              <w:right w:w="118" w:type="dxa"/>
            </w:tcMar>
            <w:vAlign w:val="center"/>
            <w:hideMark/>
          </w:tcPr>
          <w:p w14:paraId="48B50065" w14:textId="77777777" w:rsidR="00C53B9D" w:rsidRPr="00EC2BE4" w:rsidRDefault="008A2EF1">
            <w:pPr>
              <w:spacing w:line="240" w:lineRule="auto"/>
              <w:jc w:val="right"/>
              <w:rPr>
                <w:sz w:val="14"/>
                <w:szCs w:val="14"/>
              </w:rPr>
            </w:pPr>
            <w:r w:rsidRPr="00EC2BE4">
              <w:rPr>
                <w:rFonts w:ascii="Arial" w:eastAsia="Arial" w:hAnsi="Arial" w:cs="Arial"/>
                <w:sz w:val="14"/>
                <w:szCs w:val="14"/>
              </w:rPr>
              <w:t>5120</w:t>
            </w:r>
          </w:p>
        </w:tc>
      </w:tr>
      <w:tr w:rsidR="00D76599" w:rsidRPr="00D76599" w14:paraId="60AEC1EC" w14:textId="77777777">
        <w:trPr>
          <w:trHeight w:val="284"/>
        </w:trPr>
        <w:tc>
          <w:tcPr>
            <w:tcW w:w="1550" w:type="dxa"/>
            <w:tcMar>
              <w:top w:w="10" w:type="dxa"/>
              <w:left w:w="118" w:type="dxa"/>
              <w:bottom w:w="10" w:type="dxa"/>
              <w:right w:w="118" w:type="dxa"/>
            </w:tcMar>
            <w:vAlign w:val="center"/>
            <w:hideMark/>
          </w:tcPr>
          <w:p w14:paraId="55B65DB6" w14:textId="77777777" w:rsidR="00C53B9D" w:rsidRPr="00EC2BE4" w:rsidRDefault="008A2EF1">
            <w:pPr>
              <w:spacing w:line="240" w:lineRule="auto"/>
              <w:rPr>
                <w:sz w:val="14"/>
                <w:szCs w:val="14"/>
              </w:rPr>
            </w:pPr>
            <w:r w:rsidRPr="00EC2BE4">
              <w:rPr>
                <w:rFonts w:ascii="Arial Narrow" w:eastAsia="Arial Narrow" w:hAnsi="Arial Narrow" w:cs="Arial Narrow"/>
                <w:b/>
                <w:bCs/>
                <w:sz w:val="14"/>
                <w:szCs w:val="14"/>
              </w:rPr>
              <w:t xml:space="preserve">            Nominations and Elections</w:t>
            </w:r>
          </w:p>
        </w:tc>
        <w:tc>
          <w:tcPr>
            <w:tcW w:w="891" w:type="dxa"/>
            <w:tcMar>
              <w:top w:w="10" w:type="dxa"/>
              <w:left w:w="118" w:type="dxa"/>
              <w:bottom w:w="10" w:type="dxa"/>
              <w:right w:w="118" w:type="dxa"/>
            </w:tcMar>
            <w:vAlign w:val="center"/>
          </w:tcPr>
          <w:p w14:paraId="5035F372" w14:textId="77777777" w:rsidR="00C53B9D" w:rsidRPr="00EC2BE4" w:rsidRDefault="00C53B9D">
            <w:pPr>
              <w:spacing w:line="240" w:lineRule="auto"/>
              <w:rPr>
                <w:sz w:val="14"/>
                <w:szCs w:val="14"/>
              </w:rPr>
            </w:pPr>
          </w:p>
        </w:tc>
        <w:tc>
          <w:tcPr>
            <w:tcW w:w="920" w:type="dxa"/>
            <w:tcMar>
              <w:top w:w="10" w:type="dxa"/>
              <w:left w:w="118" w:type="dxa"/>
              <w:bottom w:w="10" w:type="dxa"/>
              <w:right w:w="118" w:type="dxa"/>
            </w:tcMar>
            <w:vAlign w:val="bottom"/>
          </w:tcPr>
          <w:p w14:paraId="40C93E92" w14:textId="77777777" w:rsidR="00C53B9D" w:rsidRPr="00EC2BE4" w:rsidRDefault="00C53B9D">
            <w:pPr>
              <w:spacing w:line="240" w:lineRule="auto"/>
              <w:rPr>
                <w:sz w:val="14"/>
                <w:szCs w:val="14"/>
              </w:rPr>
            </w:pPr>
          </w:p>
        </w:tc>
        <w:tc>
          <w:tcPr>
            <w:tcW w:w="920" w:type="dxa"/>
            <w:tcMar>
              <w:top w:w="10" w:type="dxa"/>
              <w:left w:w="118" w:type="dxa"/>
              <w:bottom w:w="10" w:type="dxa"/>
              <w:right w:w="118" w:type="dxa"/>
            </w:tcMar>
            <w:vAlign w:val="bottom"/>
          </w:tcPr>
          <w:p w14:paraId="03723EEF" w14:textId="77777777" w:rsidR="00C53B9D" w:rsidRPr="00EC2BE4" w:rsidRDefault="00C53B9D">
            <w:pPr>
              <w:spacing w:line="240" w:lineRule="auto"/>
              <w:rPr>
                <w:sz w:val="14"/>
                <w:szCs w:val="14"/>
              </w:rPr>
            </w:pPr>
          </w:p>
        </w:tc>
        <w:tc>
          <w:tcPr>
            <w:tcW w:w="859" w:type="dxa"/>
            <w:tcMar>
              <w:top w:w="10" w:type="dxa"/>
              <w:left w:w="118" w:type="dxa"/>
              <w:bottom w:w="10" w:type="dxa"/>
              <w:right w:w="118" w:type="dxa"/>
            </w:tcMar>
            <w:vAlign w:val="bottom"/>
          </w:tcPr>
          <w:p w14:paraId="50E50CC6" w14:textId="77777777" w:rsidR="00C53B9D" w:rsidRPr="00EC2BE4" w:rsidRDefault="00C53B9D">
            <w:pPr>
              <w:spacing w:line="240" w:lineRule="auto"/>
              <w:rPr>
                <w:sz w:val="14"/>
                <w:szCs w:val="14"/>
              </w:rPr>
            </w:pPr>
          </w:p>
        </w:tc>
        <w:tc>
          <w:tcPr>
            <w:tcW w:w="891" w:type="dxa"/>
            <w:tcMar>
              <w:top w:w="10" w:type="dxa"/>
              <w:left w:w="118" w:type="dxa"/>
              <w:bottom w:w="10" w:type="dxa"/>
              <w:right w:w="118" w:type="dxa"/>
            </w:tcMar>
            <w:vAlign w:val="bottom"/>
          </w:tcPr>
          <w:p w14:paraId="7E27D960" w14:textId="77777777" w:rsidR="00C53B9D" w:rsidRPr="00EC2BE4" w:rsidRDefault="00C53B9D">
            <w:pPr>
              <w:spacing w:line="240" w:lineRule="auto"/>
              <w:rPr>
                <w:sz w:val="14"/>
                <w:szCs w:val="14"/>
              </w:rPr>
            </w:pPr>
          </w:p>
        </w:tc>
        <w:tc>
          <w:tcPr>
            <w:tcW w:w="859" w:type="dxa"/>
            <w:tcMar>
              <w:top w:w="10" w:type="dxa"/>
              <w:left w:w="118" w:type="dxa"/>
              <w:bottom w:w="10" w:type="dxa"/>
              <w:right w:w="118" w:type="dxa"/>
            </w:tcMar>
            <w:vAlign w:val="bottom"/>
          </w:tcPr>
          <w:p w14:paraId="59CB22B9" w14:textId="77777777" w:rsidR="00C53B9D" w:rsidRPr="00EC2BE4" w:rsidRDefault="00C53B9D">
            <w:pPr>
              <w:spacing w:line="240" w:lineRule="auto"/>
              <w:rPr>
                <w:sz w:val="14"/>
                <w:szCs w:val="14"/>
              </w:rPr>
            </w:pPr>
          </w:p>
        </w:tc>
        <w:tc>
          <w:tcPr>
            <w:tcW w:w="891" w:type="dxa"/>
            <w:tcMar>
              <w:top w:w="10" w:type="dxa"/>
              <w:left w:w="118" w:type="dxa"/>
              <w:bottom w:w="10" w:type="dxa"/>
              <w:right w:w="118" w:type="dxa"/>
            </w:tcMar>
            <w:vAlign w:val="center"/>
            <w:hideMark/>
          </w:tcPr>
          <w:p w14:paraId="60FFEDF2" w14:textId="77777777" w:rsidR="00C53B9D" w:rsidRPr="00EC2BE4" w:rsidRDefault="008A2EF1">
            <w:pPr>
              <w:spacing w:line="240" w:lineRule="auto"/>
              <w:jc w:val="right"/>
              <w:rPr>
                <w:sz w:val="14"/>
                <w:szCs w:val="14"/>
              </w:rPr>
            </w:pPr>
            <w:r w:rsidRPr="00EC2BE4">
              <w:rPr>
                <w:rFonts w:ascii="Arial Narrow" w:eastAsia="Arial Narrow" w:hAnsi="Arial Narrow" w:cs="Arial Narrow"/>
                <w:sz w:val="14"/>
                <w:szCs w:val="14"/>
              </w:rPr>
              <w:t>0</w:t>
            </w:r>
          </w:p>
        </w:tc>
        <w:tc>
          <w:tcPr>
            <w:tcW w:w="859" w:type="dxa"/>
            <w:tcMar>
              <w:top w:w="10" w:type="dxa"/>
              <w:left w:w="118" w:type="dxa"/>
              <w:bottom w:w="10" w:type="dxa"/>
              <w:right w:w="118" w:type="dxa"/>
            </w:tcMar>
            <w:vAlign w:val="center"/>
            <w:hideMark/>
          </w:tcPr>
          <w:p w14:paraId="5558357A" w14:textId="77777777" w:rsidR="00C53B9D" w:rsidRPr="00EC2BE4" w:rsidRDefault="008A2EF1">
            <w:pPr>
              <w:spacing w:line="240" w:lineRule="auto"/>
              <w:jc w:val="right"/>
              <w:rPr>
                <w:sz w:val="14"/>
                <w:szCs w:val="14"/>
              </w:rPr>
            </w:pPr>
            <w:r w:rsidRPr="00EC2BE4">
              <w:rPr>
                <w:rFonts w:ascii="Arial" w:eastAsia="Arial" w:hAnsi="Arial" w:cs="Arial"/>
                <w:sz w:val="14"/>
                <w:szCs w:val="14"/>
              </w:rPr>
              <w:t>0</w:t>
            </w:r>
          </w:p>
        </w:tc>
        <w:tc>
          <w:tcPr>
            <w:tcW w:w="891" w:type="dxa"/>
            <w:tcMar>
              <w:top w:w="10" w:type="dxa"/>
              <w:left w:w="118" w:type="dxa"/>
              <w:bottom w:w="10" w:type="dxa"/>
              <w:right w:w="118" w:type="dxa"/>
            </w:tcMar>
            <w:vAlign w:val="center"/>
            <w:hideMark/>
          </w:tcPr>
          <w:p w14:paraId="34087DFC" w14:textId="77777777" w:rsidR="00C53B9D" w:rsidRPr="00EC2BE4" w:rsidRDefault="008A2EF1">
            <w:pPr>
              <w:spacing w:line="240" w:lineRule="auto"/>
              <w:jc w:val="right"/>
              <w:rPr>
                <w:sz w:val="14"/>
                <w:szCs w:val="14"/>
              </w:rPr>
            </w:pPr>
            <w:r w:rsidRPr="00EC2BE4">
              <w:rPr>
                <w:rFonts w:ascii="Arial" w:eastAsia="Arial" w:hAnsi="Arial" w:cs="Arial"/>
                <w:sz w:val="14"/>
                <w:szCs w:val="14"/>
              </w:rPr>
              <w:t>670</w:t>
            </w:r>
          </w:p>
        </w:tc>
        <w:tc>
          <w:tcPr>
            <w:tcW w:w="859" w:type="dxa"/>
            <w:tcMar>
              <w:top w:w="10" w:type="dxa"/>
              <w:left w:w="118" w:type="dxa"/>
              <w:bottom w:w="10" w:type="dxa"/>
              <w:right w:w="118" w:type="dxa"/>
            </w:tcMar>
            <w:vAlign w:val="center"/>
            <w:hideMark/>
          </w:tcPr>
          <w:p w14:paraId="44D5FF45" w14:textId="77777777" w:rsidR="00C53B9D" w:rsidRPr="00EC2BE4" w:rsidRDefault="008A2EF1">
            <w:pPr>
              <w:spacing w:line="240" w:lineRule="auto"/>
              <w:jc w:val="right"/>
              <w:rPr>
                <w:sz w:val="14"/>
                <w:szCs w:val="14"/>
              </w:rPr>
            </w:pPr>
            <w:r w:rsidRPr="00EC2BE4">
              <w:rPr>
                <w:rFonts w:ascii="Arial" w:eastAsia="Arial" w:hAnsi="Arial" w:cs="Arial"/>
                <w:sz w:val="14"/>
                <w:szCs w:val="14"/>
              </w:rPr>
              <w:t>400</w:t>
            </w:r>
          </w:p>
        </w:tc>
      </w:tr>
      <w:tr w:rsidR="00D76599" w:rsidRPr="00D76599" w14:paraId="06904837" w14:textId="77777777">
        <w:trPr>
          <w:trHeight w:val="284"/>
        </w:trPr>
        <w:tc>
          <w:tcPr>
            <w:tcW w:w="1550" w:type="dxa"/>
            <w:tcMar>
              <w:top w:w="10" w:type="dxa"/>
              <w:left w:w="118" w:type="dxa"/>
              <w:bottom w:w="10" w:type="dxa"/>
              <w:right w:w="118" w:type="dxa"/>
            </w:tcMar>
            <w:vAlign w:val="center"/>
            <w:hideMark/>
          </w:tcPr>
          <w:p w14:paraId="2B525BFE" w14:textId="77777777" w:rsidR="00C53B9D" w:rsidRPr="00EC2BE4" w:rsidRDefault="008A2EF1">
            <w:pPr>
              <w:spacing w:line="240" w:lineRule="auto"/>
              <w:rPr>
                <w:sz w:val="14"/>
                <w:szCs w:val="14"/>
              </w:rPr>
            </w:pPr>
            <w:r w:rsidRPr="00EC2BE4">
              <w:rPr>
                <w:rFonts w:ascii="Arial Narrow" w:eastAsia="Arial Narrow" w:hAnsi="Arial Narrow" w:cs="Arial Narrow"/>
                <w:b/>
                <w:bCs/>
                <w:sz w:val="14"/>
                <w:szCs w:val="14"/>
              </w:rPr>
              <w:t xml:space="preserve">            Credit Card Fees</w:t>
            </w:r>
          </w:p>
        </w:tc>
        <w:tc>
          <w:tcPr>
            <w:tcW w:w="891" w:type="dxa"/>
            <w:tcMar>
              <w:top w:w="10" w:type="dxa"/>
              <w:left w:w="118" w:type="dxa"/>
              <w:bottom w:w="10" w:type="dxa"/>
              <w:right w:w="118" w:type="dxa"/>
            </w:tcMar>
            <w:vAlign w:val="center"/>
            <w:hideMark/>
          </w:tcPr>
          <w:p w14:paraId="119FF046" w14:textId="77777777" w:rsidR="00C53B9D" w:rsidRPr="00EC2BE4" w:rsidRDefault="008A2EF1">
            <w:pPr>
              <w:spacing w:line="240" w:lineRule="auto"/>
              <w:jc w:val="right"/>
              <w:rPr>
                <w:sz w:val="14"/>
                <w:szCs w:val="14"/>
              </w:rPr>
            </w:pPr>
            <w:r w:rsidRPr="00EC2BE4">
              <w:rPr>
                <w:rFonts w:ascii="Arial Narrow" w:eastAsia="Arial Narrow" w:hAnsi="Arial Narrow" w:cs="Arial Narrow"/>
                <w:sz w:val="14"/>
                <w:szCs w:val="14"/>
              </w:rPr>
              <w:t>1246.05</w:t>
            </w:r>
          </w:p>
        </w:tc>
        <w:tc>
          <w:tcPr>
            <w:tcW w:w="920" w:type="dxa"/>
            <w:tcMar>
              <w:top w:w="10" w:type="dxa"/>
              <w:left w:w="118" w:type="dxa"/>
              <w:bottom w:w="10" w:type="dxa"/>
              <w:right w:w="118" w:type="dxa"/>
            </w:tcMar>
            <w:vAlign w:val="center"/>
            <w:hideMark/>
          </w:tcPr>
          <w:p w14:paraId="3FD16E78" w14:textId="77777777" w:rsidR="00C53B9D" w:rsidRPr="00EC2BE4" w:rsidRDefault="008A2EF1">
            <w:pPr>
              <w:spacing w:line="240" w:lineRule="auto"/>
              <w:jc w:val="right"/>
              <w:rPr>
                <w:sz w:val="14"/>
                <w:szCs w:val="14"/>
              </w:rPr>
            </w:pPr>
            <w:r w:rsidRPr="00EC2BE4">
              <w:rPr>
                <w:rFonts w:ascii="Arial" w:eastAsia="Arial" w:hAnsi="Arial" w:cs="Arial"/>
                <w:sz w:val="14"/>
                <w:szCs w:val="14"/>
              </w:rPr>
              <w:t>640.09</w:t>
            </w:r>
          </w:p>
        </w:tc>
        <w:tc>
          <w:tcPr>
            <w:tcW w:w="920" w:type="dxa"/>
            <w:tcMar>
              <w:top w:w="10" w:type="dxa"/>
              <w:left w:w="118" w:type="dxa"/>
              <w:bottom w:w="10" w:type="dxa"/>
              <w:right w:w="118" w:type="dxa"/>
            </w:tcMar>
            <w:vAlign w:val="center"/>
            <w:hideMark/>
          </w:tcPr>
          <w:p w14:paraId="6087BE8B" w14:textId="77777777" w:rsidR="00C53B9D" w:rsidRPr="00EC2BE4" w:rsidRDefault="008A2EF1">
            <w:pPr>
              <w:spacing w:line="240" w:lineRule="auto"/>
              <w:jc w:val="right"/>
              <w:rPr>
                <w:sz w:val="14"/>
                <w:szCs w:val="14"/>
              </w:rPr>
            </w:pPr>
            <w:r w:rsidRPr="00EC2BE4">
              <w:rPr>
                <w:rFonts w:ascii="Arial" w:eastAsia="Arial" w:hAnsi="Arial" w:cs="Arial"/>
                <w:sz w:val="14"/>
                <w:szCs w:val="14"/>
              </w:rPr>
              <w:t>646.92</w:t>
            </w:r>
          </w:p>
        </w:tc>
        <w:tc>
          <w:tcPr>
            <w:tcW w:w="859" w:type="dxa"/>
            <w:tcMar>
              <w:top w:w="10" w:type="dxa"/>
              <w:left w:w="118" w:type="dxa"/>
              <w:bottom w:w="10" w:type="dxa"/>
              <w:right w:w="118" w:type="dxa"/>
            </w:tcMar>
            <w:vAlign w:val="center"/>
            <w:hideMark/>
          </w:tcPr>
          <w:p w14:paraId="52A5C93D" w14:textId="77777777" w:rsidR="00C53B9D" w:rsidRPr="00EC2BE4" w:rsidRDefault="008A2EF1">
            <w:pPr>
              <w:spacing w:line="240" w:lineRule="auto"/>
              <w:jc w:val="right"/>
              <w:rPr>
                <w:sz w:val="14"/>
                <w:szCs w:val="14"/>
              </w:rPr>
            </w:pPr>
            <w:r w:rsidRPr="00EC2BE4">
              <w:rPr>
                <w:rFonts w:ascii="Arial" w:eastAsia="Arial" w:hAnsi="Arial" w:cs="Arial"/>
                <w:sz w:val="14"/>
                <w:szCs w:val="14"/>
              </w:rPr>
              <w:t>0</w:t>
            </w:r>
          </w:p>
        </w:tc>
        <w:tc>
          <w:tcPr>
            <w:tcW w:w="891" w:type="dxa"/>
            <w:tcMar>
              <w:top w:w="10" w:type="dxa"/>
              <w:left w:w="118" w:type="dxa"/>
              <w:bottom w:w="10" w:type="dxa"/>
              <w:right w:w="118" w:type="dxa"/>
            </w:tcMar>
            <w:vAlign w:val="center"/>
            <w:hideMark/>
          </w:tcPr>
          <w:p w14:paraId="3D2614D5" w14:textId="77777777" w:rsidR="00C53B9D" w:rsidRPr="00EC2BE4" w:rsidRDefault="008A2EF1">
            <w:pPr>
              <w:spacing w:line="240" w:lineRule="auto"/>
              <w:jc w:val="right"/>
              <w:rPr>
                <w:sz w:val="14"/>
                <w:szCs w:val="14"/>
              </w:rPr>
            </w:pPr>
            <w:r w:rsidRPr="00EC2BE4">
              <w:rPr>
                <w:rFonts w:ascii="Arial" w:eastAsia="Arial" w:hAnsi="Arial" w:cs="Arial"/>
                <w:sz w:val="14"/>
                <w:szCs w:val="14"/>
              </w:rPr>
              <w:t>31.4</w:t>
            </w:r>
          </w:p>
        </w:tc>
        <w:tc>
          <w:tcPr>
            <w:tcW w:w="859" w:type="dxa"/>
            <w:tcMar>
              <w:top w:w="10" w:type="dxa"/>
              <w:left w:w="118" w:type="dxa"/>
              <w:bottom w:w="10" w:type="dxa"/>
              <w:right w:w="118" w:type="dxa"/>
            </w:tcMar>
            <w:vAlign w:val="bottom"/>
          </w:tcPr>
          <w:p w14:paraId="78FA09E4" w14:textId="77777777" w:rsidR="00C53B9D" w:rsidRPr="00EC2BE4" w:rsidRDefault="00C53B9D">
            <w:pPr>
              <w:spacing w:line="240" w:lineRule="auto"/>
              <w:jc w:val="right"/>
              <w:rPr>
                <w:sz w:val="14"/>
                <w:szCs w:val="14"/>
              </w:rPr>
            </w:pPr>
          </w:p>
        </w:tc>
        <w:tc>
          <w:tcPr>
            <w:tcW w:w="891" w:type="dxa"/>
            <w:tcMar>
              <w:top w:w="10" w:type="dxa"/>
              <w:left w:w="118" w:type="dxa"/>
              <w:bottom w:w="10" w:type="dxa"/>
              <w:right w:w="118" w:type="dxa"/>
            </w:tcMar>
            <w:vAlign w:val="center"/>
            <w:hideMark/>
          </w:tcPr>
          <w:p w14:paraId="2B5A59DA" w14:textId="77777777" w:rsidR="00C53B9D" w:rsidRPr="00EC2BE4" w:rsidRDefault="008A2EF1">
            <w:pPr>
              <w:spacing w:line="240" w:lineRule="auto"/>
              <w:jc w:val="right"/>
              <w:rPr>
                <w:sz w:val="14"/>
                <w:szCs w:val="14"/>
              </w:rPr>
            </w:pPr>
            <w:r w:rsidRPr="00EC2BE4">
              <w:rPr>
                <w:rFonts w:ascii="Arial Narrow" w:eastAsia="Arial Narrow" w:hAnsi="Arial Narrow" w:cs="Arial Narrow"/>
                <w:sz w:val="14"/>
                <w:szCs w:val="14"/>
              </w:rPr>
              <w:t>0</w:t>
            </w:r>
          </w:p>
        </w:tc>
        <w:tc>
          <w:tcPr>
            <w:tcW w:w="859" w:type="dxa"/>
            <w:tcMar>
              <w:top w:w="10" w:type="dxa"/>
              <w:left w:w="118" w:type="dxa"/>
              <w:bottom w:w="10" w:type="dxa"/>
              <w:right w:w="118" w:type="dxa"/>
            </w:tcMar>
            <w:vAlign w:val="center"/>
            <w:hideMark/>
          </w:tcPr>
          <w:p w14:paraId="4435DAEF" w14:textId="77777777" w:rsidR="00C53B9D" w:rsidRPr="00EC2BE4" w:rsidRDefault="008A2EF1">
            <w:pPr>
              <w:spacing w:line="240" w:lineRule="auto"/>
              <w:jc w:val="right"/>
              <w:rPr>
                <w:sz w:val="14"/>
                <w:szCs w:val="14"/>
              </w:rPr>
            </w:pPr>
            <w:r w:rsidRPr="00EC2BE4">
              <w:rPr>
                <w:rFonts w:ascii="Arial" w:eastAsia="Arial" w:hAnsi="Arial" w:cs="Arial"/>
                <w:sz w:val="14"/>
                <w:szCs w:val="14"/>
              </w:rPr>
              <w:t>0</w:t>
            </w:r>
          </w:p>
        </w:tc>
        <w:tc>
          <w:tcPr>
            <w:tcW w:w="891" w:type="dxa"/>
            <w:tcMar>
              <w:top w:w="10" w:type="dxa"/>
              <w:left w:w="118" w:type="dxa"/>
              <w:bottom w:w="10" w:type="dxa"/>
              <w:right w:w="118" w:type="dxa"/>
            </w:tcMar>
            <w:vAlign w:val="center"/>
            <w:hideMark/>
          </w:tcPr>
          <w:p w14:paraId="611CDB63" w14:textId="77777777" w:rsidR="00C53B9D" w:rsidRPr="00EC2BE4" w:rsidRDefault="008A2EF1">
            <w:pPr>
              <w:spacing w:line="240" w:lineRule="auto"/>
              <w:jc w:val="right"/>
              <w:rPr>
                <w:sz w:val="14"/>
                <w:szCs w:val="14"/>
              </w:rPr>
            </w:pPr>
            <w:r w:rsidRPr="00EC2BE4">
              <w:rPr>
                <w:rFonts w:ascii="Arial" w:eastAsia="Arial" w:hAnsi="Arial" w:cs="Arial"/>
                <w:sz w:val="14"/>
                <w:szCs w:val="14"/>
              </w:rPr>
              <w:t>675</w:t>
            </w:r>
          </w:p>
        </w:tc>
        <w:tc>
          <w:tcPr>
            <w:tcW w:w="859" w:type="dxa"/>
            <w:tcMar>
              <w:top w:w="10" w:type="dxa"/>
              <w:left w:w="118" w:type="dxa"/>
              <w:bottom w:w="10" w:type="dxa"/>
              <w:right w:w="118" w:type="dxa"/>
            </w:tcMar>
            <w:vAlign w:val="center"/>
            <w:hideMark/>
          </w:tcPr>
          <w:p w14:paraId="2B1959A1" w14:textId="77777777" w:rsidR="00C53B9D" w:rsidRPr="00EC2BE4" w:rsidRDefault="008A2EF1">
            <w:pPr>
              <w:spacing w:line="240" w:lineRule="auto"/>
              <w:jc w:val="right"/>
              <w:rPr>
                <w:sz w:val="14"/>
                <w:szCs w:val="14"/>
              </w:rPr>
            </w:pPr>
            <w:r w:rsidRPr="00EC2BE4">
              <w:rPr>
                <w:rFonts w:ascii="Arial" w:eastAsia="Arial" w:hAnsi="Arial" w:cs="Arial"/>
                <w:sz w:val="14"/>
                <w:szCs w:val="14"/>
              </w:rPr>
              <w:t>1800</w:t>
            </w:r>
          </w:p>
        </w:tc>
      </w:tr>
      <w:tr w:rsidR="00D76599" w:rsidRPr="00D76599" w14:paraId="02D638A8" w14:textId="77777777">
        <w:trPr>
          <w:trHeight w:val="296"/>
        </w:trPr>
        <w:tc>
          <w:tcPr>
            <w:tcW w:w="1550" w:type="dxa"/>
            <w:tcMar>
              <w:top w:w="10" w:type="dxa"/>
              <w:left w:w="118" w:type="dxa"/>
              <w:bottom w:w="10" w:type="dxa"/>
              <w:right w:w="118" w:type="dxa"/>
            </w:tcMar>
            <w:vAlign w:val="center"/>
            <w:hideMark/>
          </w:tcPr>
          <w:p w14:paraId="682F0779" w14:textId="77777777" w:rsidR="00C53B9D" w:rsidRPr="00EC2BE4" w:rsidRDefault="008A2EF1">
            <w:pPr>
              <w:spacing w:line="240" w:lineRule="auto"/>
              <w:rPr>
                <w:sz w:val="14"/>
                <w:szCs w:val="14"/>
              </w:rPr>
            </w:pPr>
            <w:r w:rsidRPr="00EC2BE4">
              <w:rPr>
                <w:rFonts w:ascii="Arial Narrow" w:eastAsia="Arial Narrow" w:hAnsi="Arial Narrow" w:cs="Arial Narrow"/>
                <w:b/>
                <w:bCs/>
                <w:sz w:val="14"/>
                <w:szCs w:val="14"/>
              </w:rPr>
              <w:lastRenderedPageBreak/>
              <w:t xml:space="preserve">            Registration</w:t>
            </w:r>
          </w:p>
        </w:tc>
        <w:tc>
          <w:tcPr>
            <w:tcW w:w="891" w:type="dxa"/>
            <w:tcMar>
              <w:top w:w="10" w:type="dxa"/>
              <w:left w:w="118" w:type="dxa"/>
              <w:bottom w:w="10" w:type="dxa"/>
              <w:right w:w="118" w:type="dxa"/>
            </w:tcMar>
            <w:vAlign w:val="center"/>
          </w:tcPr>
          <w:p w14:paraId="6F3E8E36" w14:textId="77777777" w:rsidR="00C53B9D" w:rsidRPr="00EC2BE4" w:rsidRDefault="00C53B9D">
            <w:pPr>
              <w:spacing w:line="240" w:lineRule="auto"/>
              <w:rPr>
                <w:sz w:val="14"/>
                <w:szCs w:val="14"/>
              </w:rPr>
            </w:pPr>
          </w:p>
        </w:tc>
        <w:tc>
          <w:tcPr>
            <w:tcW w:w="920" w:type="dxa"/>
            <w:tcMar>
              <w:top w:w="10" w:type="dxa"/>
              <w:left w:w="118" w:type="dxa"/>
              <w:bottom w:w="10" w:type="dxa"/>
              <w:right w:w="118" w:type="dxa"/>
            </w:tcMar>
            <w:vAlign w:val="bottom"/>
          </w:tcPr>
          <w:p w14:paraId="4DE2A4FA" w14:textId="77777777" w:rsidR="00C53B9D" w:rsidRPr="00EC2BE4" w:rsidRDefault="00C53B9D">
            <w:pPr>
              <w:spacing w:line="240" w:lineRule="auto"/>
              <w:rPr>
                <w:sz w:val="14"/>
                <w:szCs w:val="14"/>
              </w:rPr>
            </w:pPr>
          </w:p>
        </w:tc>
        <w:tc>
          <w:tcPr>
            <w:tcW w:w="920" w:type="dxa"/>
            <w:tcMar>
              <w:top w:w="10" w:type="dxa"/>
              <w:left w:w="118" w:type="dxa"/>
              <w:bottom w:w="10" w:type="dxa"/>
              <w:right w:w="118" w:type="dxa"/>
            </w:tcMar>
            <w:vAlign w:val="bottom"/>
          </w:tcPr>
          <w:p w14:paraId="0ADFF24D" w14:textId="77777777" w:rsidR="00C53B9D" w:rsidRPr="00EC2BE4" w:rsidRDefault="00C53B9D">
            <w:pPr>
              <w:spacing w:line="240" w:lineRule="auto"/>
              <w:rPr>
                <w:sz w:val="14"/>
                <w:szCs w:val="14"/>
              </w:rPr>
            </w:pPr>
          </w:p>
        </w:tc>
        <w:tc>
          <w:tcPr>
            <w:tcW w:w="859" w:type="dxa"/>
            <w:tcMar>
              <w:top w:w="10" w:type="dxa"/>
              <w:left w:w="118" w:type="dxa"/>
              <w:bottom w:w="10" w:type="dxa"/>
              <w:right w:w="118" w:type="dxa"/>
            </w:tcMar>
            <w:vAlign w:val="bottom"/>
          </w:tcPr>
          <w:p w14:paraId="4C5F2187" w14:textId="77777777" w:rsidR="00C53B9D" w:rsidRPr="00EC2BE4" w:rsidRDefault="00C53B9D">
            <w:pPr>
              <w:spacing w:line="240" w:lineRule="auto"/>
              <w:rPr>
                <w:sz w:val="14"/>
                <w:szCs w:val="14"/>
              </w:rPr>
            </w:pPr>
          </w:p>
        </w:tc>
        <w:tc>
          <w:tcPr>
            <w:tcW w:w="891" w:type="dxa"/>
            <w:tcMar>
              <w:top w:w="10" w:type="dxa"/>
              <w:left w:w="118" w:type="dxa"/>
              <w:bottom w:w="10" w:type="dxa"/>
              <w:right w:w="118" w:type="dxa"/>
            </w:tcMar>
            <w:vAlign w:val="bottom"/>
          </w:tcPr>
          <w:p w14:paraId="789622AA" w14:textId="77777777" w:rsidR="00C53B9D" w:rsidRPr="00EC2BE4" w:rsidRDefault="00C53B9D">
            <w:pPr>
              <w:spacing w:line="240" w:lineRule="auto"/>
              <w:rPr>
                <w:sz w:val="14"/>
                <w:szCs w:val="14"/>
              </w:rPr>
            </w:pPr>
          </w:p>
        </w:tc>
        <w:tc>
          <w:tcPr>
            <w:tcW w:w="859" w:type="dxa"/>
            <w:tcMar>
              <w:top w:w="10" w:type="dxa"/>
              <w:left w:w="118" w:type="dxa"/>
              <w:bottom w:w="10" w:type="dxa"/>
              <w:right w:w="118" w:type="dxa"/>
            </w:tcMar>
            <w:vAlign w:val="bottom"/>
          </w:tcPr>
          <w:p w14:paraId="32BCBFCE" w14:textId="77777777" w:rsidR="00C53B9D" w:rsidRPr="00EC2BE4" w:rsidRDefault="00C53B9D">
            <w:pPr>
              <w:spacing w:line="240" w:lineRule="auto"/>
              <w:rPr>
                <w:sz w:val="14"/>
                <w:szCs w:val="14"/>
              </w:rPr>
            </w:pPr>
          </w:p>
        </w:tc>
        <w:tc>
          <w:tcPr>
            <w:tcW w:w="891" w:type="dxa"/>
            <w:tcMar>
              <w:top w:w="10" w:type="dxa"/>
              <w:left w:w="118" w:type="dxa"/>
              <w:bottom w:w="10" w:type="dxa"/>
              <w:right w:w="118" w:type="dxa"/>
            </w:tcMar>
            <w:vAlign w:val="center"/>
            <w:hideMark/>
          </w:tcPr>
          <w:p w14:paraId="0E1718FB" w14:textId="77777777" w:rsidR="00C53B9D" w:rsidRPr="00EC2BE4" w:rsidRDefault="008A2EF1">
            <w:pPr>
              <w:spacing w:line="240" w:lineRule="auto"/>
              <w:jc w:val="right"/>
              <w:rPr>
                <w:sz w:val="14"/>
                <w:szCs w:val="14"/>
              </w:rPr>
            </w:pPr>
            <w:r w:rsidRPr="00EC2BE4">
              <w:rPr>
                <w:rFonts w:ascii="Arial Narrow" w:eastAsia="Arial Narrow" w:hAnsi="Arial Narrow" w:cs="Arial Narrow"/>
                <w:sz w:val="14"/>
                <w:szCs w:val="14"/>
              </w:rPr>
              <w:t>0</w:t>
            </w:r>
          </w:p>
        </w:tc>
        <w:tc>
          <w:tcPr>
            <w:tcW w:w="859" w:type="dxa"/>
            <w:tcMar>
              <w:top w:w="10" w:type="dxa"/>
              <w:left w:w="118" w:type="dxa"/>
              <w:bottom w:w="10" w:type="dxa"/>
              <w:right w:w="118" w:type="dxa"/>
            </w:tcMar>
            <w:vAlign w:val="center"/>
            <w:hideMark/>
          </w:tcPr>
          <w:p w14:paraId="2726122D" w14:textId="77777777" w:rsidR="00C53B9D" w:rsidRPr="00EC2BE4" w:rsidRDefault="008A2EF1">
            <w:pPr>
              <w:spacing w:line="240" w:lineRule="auto"/>
              <w:jc w:val="right"/>
              <w:rPr>
                <w:sz w:val="14"/>
                <w:szCs w:val="14"/>
              </w:rPr>
            </w:pPr>
            <w:r w:rsidRPr="00EC2BE4">
              <w:rPr>
                <w:rFonts w:ascii="Arial" w:eastAsia="Arial" w:hAnsi="Arial" w:cs="Arial"/>
                <w:sz w:val="14"/>
                <w:szCs w:val="14"/>
              </w:rPr>
              <w:t>0</w:t>
            </w:r>
          </w:p>
        </w:tc>
        <w:tc>
          <w:tcPr>
            <w:tcW w:w="891" w:type="dxa"/>
            <w:tcMar>
              <w:top w:w="10" w:type="dxa"/>
              <w:left w:w="118" w:type="dxa"/>
              <w:bottom w:w="10" w:type="dxa"/>
              <w:right w:w="118" w:type="dxa"/>
            </w:tcMar>
            <w:vAlign w:val="center"/>
            <w:hideMark/>
          </w:tcPr>
          <w:p w14:paraId="7A941CA4" w14:textId="77777777" w:rsidR="00C53B9D" w:rsidRPr="00EC2BE4" w:rsidRDefault="008A2EF1">
            <w:pPr>
              <w:spacing w:line="240" w:lineRule="auto"/>
              <w:jc w:val="right"/>
              <w:rPr>
                <w:sz w:val="14"/>
                <w:szCs w:val="14"/>
              </w:rPr>
            </w:pPr>
            <w:r w:rsidRPr="00EC2BE4">
              <w:rPr>
                <w:rFonts w:ascii="Arial" w:eastAsia="Arial" w:hAnsi="Arial" w:cs="Arial"/>
                <w:sz w:val="14"/>
                <w:szCs w:val="14"/>
              </w:rPr>
              <w:t>525</w:t>
            </w:r>
          </w:p>
        </w:tc>
        <w:tc>
          <w:tcPr>
            <w:tcW w:w="859" w:type="dxa"/>
            <w:tcMar>
              <w:top w:w="10" w:type="dxa"/>
              <w:left w:w="118" w:type="dxa"/>
              <w:bottom w:w="10" w:type="dxa"/>
              <w:right w:w="118" w:type="dxa"/>
            </w:tcMar>
            <w:vAlign w:val="center"/>
            <w:hideMark/>
          </w:tcPr>
          <w:p w14:paraId="1F1BA6AF" w14:textId="77777777" w:rsidR="00C53B9D" w:rsidRPr="00EC2BE4" w:rsidRDefault="008A2EF1">
            <w:pPr>
              <w:spacing w:line="240" w:lineRule="auto"/>
              <w:jc w:val="right"/>
              <w:rPr>
                <w:sz w:val="14"/>
                <w:szCs w:val="14"/>
              </w:rPr>
            </w:pPr>
            <w:r w:rsidRPr="00EC2BE4">
              <w:rPr>
                <w:rFonts w:ascii="Arial" w:eastAsia="Arial" w:hAnsi="Arial" w:cs="Arial"/>
                <w:sz w:val="14"/>
                <w:szCs w:val="14"/>
              </w:rPr>
              <w:t>0</w:t>
            </w:r>
          </w:p>
        </w:tc>
      </w:tr>
      <w:tr w:rsidR="00D76599" w:rsidRPr="00D76599" w14:paraId="10C95C08" w14:textId="77777777">
        <w:trPr>
          <w:trHeight w:val="296"/>
        </w:trPr>
        <w:tc>
          <w:tcPr>
            <w:tcW w:w="1550" w:type="dxa"/>
            <w:tcMar>
              <w:top w:w="10" w:type="dxa"/>
              <w:left w:w="118" w:type="dxa"/>
              <w:bottom w:w="10" w:type="dxa"/>
              <w:right w:w="118" w:type="dxa"/>
            </w:tcMar>
            <w:vAlign w:val="center"/>
            <w:hideMark/>
          </w:tcPr>
          <w:p w14:paraId="6F483788" w14:textId="77777777" w:rsidR="00C53B9D" w:rsidRPr="00EC2BE4" w:rsidRDefault="008A2EF1">
            <w:pPr>
              <w:spacing w:line="240" w:lineRule="auto"/>
              <w:rPr>
                <w:sz w:val="14"/>
                <w:szCs w:val="14"/>
              </w:rPr>
            </w:pPr>
            <w:r w:rsidRPr="00EC2BE4">
              <w:rPr>
                <w:rFonts w:ascii="Arial Narrow" w:eastAsia="Arial Narrow" w:hAnsi="Arial Narrow" w:cs="Arial Narrow"/>
                <w:b/>
                <w:bCs/>
                <w:sz w:val="14"/>
                <w:szCs w:val="14"/>
              </w:rPr>
              <w:t xml:space="preserve">         Total ATAC Services</w:t>
            </w:r>
          </w:p>
        </w:tc>
        <w:tc>
          <w:tcPr>
            <w:tcW w:w="891" w:type="dxa"/>
            <w:tcBorders>
              <w:top w:val="single" w:sz="8" w:space="0" w:color="000000"/>
            </w:tcBorders>
            <w:tcMar>
              <w:top w:w="10" w:type="dxa"/>
              <w:left w:w="118" w:type="dxa"/>
              <w:bottom w:w="10" w:type="dxa"/>
              <w:right w:w="118" w:type="dxa"/>
            </w:tcMar>
            <w:vAlign w:val="center"/>
            <w:hideMark/>
          </w:tcPr>
          <w:p w14:paraId="40874695" w14:textId="77777777" w:rsidR="00C53B9D" w:rsidRPr="00EC2BE4" w:rsidRDefault="008A2EF1">
            <w:pPr>
              <w:spacing w:line="240" w:lineRule="auto"/>
              <w:jc w:val="right"/>
              <w:rPr>
                <w:sz w:val="14"/>
                <w:szCs w:val="14"/>
              </w:rPr>
            </w:pPr>
            <w:r w:rsidRPr="00EC2BE4">
              <w:rPr>
                <w:rFonts w:ascii="Arial" w:eastAsia="Arial" w:hAnsi="Arial" w:cs="Arial"/>
                <w:b/>
                <w:bCs/>
                <w:sz w:val="14"/>
                <w:szCs w:val="14"/>
              </w:rPr>
              <w:t>9214.15</w:t>
            </w:r>
          </w:p>
        </w:tc>
        <w:tc>
          <w:tcPr>
            <w:tcW w:w="920" w:type="dxa"/>
            <w:tcBorders>
              <w:top w:val="single" w:sz="8" w:space="0" w:color="000000"/>
            </w:tcBorders>
            <w:tcMar>
              <w:top w:w="10" w:type="dxa"/>
              <w:left w:w="118" w:type="dxa"/>
              <w:bottom w:w="10" w:type="dxa"/>
              <w:right w:w="118" w:type="dxa"/>
            </w:tcMar>
            <w:vAlign w:val="center"/>
            <w:hideMark/>
          </w:tcPr>
          <w:p w14:paraId="20AB9B5F" w14:textId="77777777" w:rsidR="00C53B9D" w:rsidRPr="00EC2BE4" w:rsidRDefault="008A2EF1">
            <w:pPr>
              <w:spacing w:line="240" w:lineRule="auto"/>
              <w:jc w:val="right"/>
              <w:rPr>
                <w:sz w:val="14"/>
                <w:szCs w:val="14"/>
              </w:rPr>
            </w:pPr>
            <w:r w:rsidRPr="00EC2BE4">
              <w:rPr>
                <w:rFonts w:ascii="Arial" w:eastAsia="Arial" w:hAnsi="Arial" w:cs="Arial"/>
                <w:b/>
                <w:bCs/>
                <w:sz w:val="14"/>
                <w:szCs w:val="14"/>
              </w:rPr>
              <w:t>6575.31</w:t>
            </w:r>
          </w:p>
        </w:tc>
        <w:tc>
          <w:tcPr>
            <w:tcW w:w="920" w:type="dxa"/>
            <w:tcBorders>
              <w:top w:val="single" w:sz="8" w:space="0" w:color="000000"/>
            </w:tcBorders>
            <w:tcMar>
              <w:top w:w="10" w:type="dxa"/>
              <w:left w:w="118" w:type="dxa"/>
              <w:bottom w:w="10" w:type="dxa"/>
              <w:right w:w="118" w:type="dxa"/>
            </w:tcMar>
            <w:vAlign w:val="center"/>
            <w:hideMark/>
          </w:tcPr>
          <w:p w14:paraId="72744BCC" w14:textId="77777777" w:rsidR="00C53B9D" w:rsidRPr="00EC2BE4" w:rsidRDefault="008A2EF1">
            <w:pPr>
              <w:spacing w:line="240" w:lineRule="auto"/>
              <w:jc w:val="right"/>
              <w:rPr>
                <w:sz w:val="14"/>
                <w:szCs w:val="14"/>
              </w:rPr>
            </w:pPr>
            <w:r w:rsidRPr="00EC2BE4">
              <w:rPr>
                <w:rFonts w:ascii="Arial" w:eastAsia="Arial" w:hAnsi="Arial" w:cs="Arial"/>
                <w:b/>
                <w:bCs/>
                <w:sz w:val="14"/>
                <w:szCs w:val="14"/>
              </w:rPr>
              <w:t>6711</w:t>
            </w:r>
          </w:p>
        </w:tc>
        <w:tc>
          <w:tcPr>
            <w:tcW w:w="859" w:type="dxa"/>
            <w:tcBorders>
              <w:top w:val="single" w:sz="8" w:space="0" w:color="000000"/>
            </w:tcBorders>
            <w:tcMar>
              <w:top w:w="10" w:type="dxa"/>
              <w:left w:w="118" w:type="dxa"/>
              <w:bottom w:w="10" w:type="dxa"/>
              <w:right w:w="118" w:type="dxa"/>
            </w:tcMar>
            <w:vAlign w:val="center"/>
            <w:hideMark/>
          </w:tcPr>
          <w:p w14:paraId="728CCB77" w14:textId="77777777" w:rsidR="00C53B9D" w:rsidRPr="00EC2BE4" w:rsidRDefault="008A2EF1">
            <w:pPr>
              <w:spacing w:line="240" w:lineRule="auto"/>
              <w:jc w:val="right"/>
              <w:rPr>
                <w:sz w:val="14"/>
                <w:szCs w:val="14"/>
              </w:rPr>
            </w:pPr>
            <w:r w:rsidRPr="00EC2BE4">
              <w:rPr>
                <w:rFonts w:ascii="Arial" w:eastAsia="Arial" w:hAnsi="Arial" w:cs="Arial"/>
                <w:b/>
                <w:bCs/>
                <w:sz w:val="14"/>
                <w:szCs w:val="14"/>
              </w:rPr>
              <w:t>7112</w:t>
            </w:r>
          </w:p>
        </w:tc>
        <w:tc>
          <w:tcPr>
            <w:tcW w:w="891" w:type="dxa"/>
            <w:tcBorders>
              <w:top w:val="single" w:sz="8" w:space="0" w:color="000000"/>
            </w:tcBorders>
            <w:tcMar>
              <w:top w:w="10" w:type="dxa"/>
              <w:left w:w="118" w:type="dxa"/>
              <w:bottom w:w="10" w:type="dxa"/>
              <w:right w:w="118" w:type="dxa"/>
            </w:tcMar>
            <w:vAlign w:val="center"/>
            <w:hideMark/>
          </w:tcPr>
          <w:p w14:paraId="1E6685E6" w14:textId="77777777" w:rsidR="00C53B9D" w:rsidRPr="00EC2BE4" w:rsidRDefault="008A2EF1">
            <w:pPr>
              <w:spacing w:line="240" w:lineRule="auto"/>
              <w:jc w:val="right"/>
              <w:rPr>
                <w:sz w:val="14"/>
                <w:szCs w:val="14"/>
              </w:rPr>
            </w:pPr>
            <w:r w:rsidRPr="00EC2BE4">
              <w:rPr>
                <w:rFonts w:ascii="Arial" w:eastAsia="Arial" w:hAnsi="Arial" w:cs="Arial"/>
                <w:b/>
                <w:bCs/>
                <w:sz w:val="14"/>
                <w:szCs w:val="14"/>
              </w:rPr>
              <w:t>6211.4</w:t>
            </w:r>
          </w:p>
        </w:tc>
        <w:tc>
          <w:tcPr>
            <w:tcW w:w="859" w:type="dxa"/>
            <w:tcBorders>
              <w:top w:val="single" w:sz="8" w:space="0" w:color="000000"/>
            </w:tcBorders>
            <w:tcMar>
              <w:top w:w="10" w:type="dxa"/>
              <w:left w:w="118" w:type="dxa"/>
              <w:bottom w:w="10" w:type="dxa"/>
              <w:right w:w="118" w:type="dxa"/>
            </w:tcMar>
            <w:vAlign w:val="center"/>
            <w:hideMark/>
          </w:tcPr>
          <w:p w14:paraId="5E2B9129" w14:textId="77777777" w:rsidR="00C53B9D" w:rsidRPr="00EC2BE4" w:rsidRDefault="008A2EF1">
            <w:pPr>
              <w:spacing w:line="240" w:lineRule="auto"/>
              <w:jc w:val="right"/>
              <w:rPr>
                <w:sz w:val="14"/>
                <w:szCs w:val="14"/>
              </w:rPr>
            </w:pPr>
            <w:r w:rsidRPr="00EC2BE4">
              <w:rPr>
                <w:rFonts w:ascii="Arial" w:eastAsia="Arial" w:hAnsi="Arial" w:cs="Arial"/>
                <w:b/>
                <w:bCs/>
                <w:sz w:val="14"/>
                <w:szCs w:val="14"/>
              </w:rPr>
              <w:t>6430</w:t>
            </w:r>
          </w:p>
        </w:tc>
        <w:tc>
          <w:tcPr>
            <w:tcW w:w="891" w:type="dxa"/>
            <w:tcBorders>
              <w:top w:val="single" w:sz="8" w:space="0" w:color="000000"/>
            </w:tcBorders>
            <w:tcMar>
              <w:top w:w="10" w:type="dxa"/>
              <w:left w:w="118" w:type="dxa"/>
              <w:bottom w:w="10" w:type="dxa"/>
              <w:right w:w="118" w:type="dxa"/>
            </w:tcMar>
            <w:vAlign w:val="center"/>
            <w:hideMark/>
          </w:tcPr>
          <w:p w14:paraId="486CAC1C" w14:textId="77777777" w:rsidR="00C53B9D" w:rsidRPr="00EC2BE4" w:rsidRDefault="008A2EF1">
            <w:pPr>
              <w:spacing w:line="240" w:lineRule="auto"/>
              <w:jc w:val="right"/>
              <w:rPr>
                <w:sz w:val="14"/>
                <w:szCs w:val="14"/>
              </w:rPr>
            </w:pPr>
            <w:r w:rsidRPr="00EC2BE4">
              <w:rPr>
                <w:rFonts w:ascii="Arial" w:eastAsia="Arial" w:hAnsi="Arial" w:cs="Arial"/>
                <w:b/>
                <w:bCs/>
                <w:sz w:val="14"/>
                <w:szCs w:val="14"/>
              </w:rPr>
              <w:t>8705</w:t>
            </w:r>
          </w:p>
        </w:tc>
        <w:tc>
          <w:tcPr>
            <w:tcW w:w="859" w:type="dxa"/>
            <w:tcBorders>
              <w:top w:val="single" w:sz="8" w:space="0" w:color="000000"/>
            </w:tcBorders>
            <w:tcMar>
              <w:top w:w="10" w:type="dxa"/>
              <w:left w:w="118" w:type="dxa"/>
              <w:bottom w:w="10" w:type="dxa"/>
              <w:right w:w="118" w:type="dxa"/>
            </w:tcMar>
            <w:vAlign w:val="center"/>
            <w:hideMark/>
          </w:tcPr>
          <w:p w14:paraId="0C137C53" w14:textId="77777777" w:rsidR="00C53B9D" w:rsidRPr="00EC2BE4" w:rsidRDefault="008A2EF1">
            <w:pPr>
              <w:spacing w:line="240" w:lineRule="auto"/>
              <w:jc w:val="right"/>
              <w:rPr>
                <w:sz w:val="14"/>
                <w:szCs w:val="14"/>
              </w:rPr>
            </w:pPr>
            <w:r w:rsidRPr="00EC2BE4">
              <w:rPr>
                <w:rFonts w:ascii="Arial" w:eastAsia="Arial" w:hAnsi="Arial" w:cs="Arial"/>
                <w:b/>
                <w:bCs/>
                <w:sz w:val="14"/>
                <w:szCs w:val="14"/>
              </w:rPr>
              <w:t>6292</w:t>
            </w:r>
          </w:p>
        </w:tc>
        <w:tc>
          <w:tcPr>
            <w:tcW w:w="891" w:type="dxa"/>
            <w:tcBorders>
              <w:top w:val="single" w:sz="8" w:space="0" w:color="000000"/>
            </w:tcBorders>
            <w:tcMar>
              <w:top w:w="10" w:type="dxa"/>
              <w:left w:w="118" w:type="dxa"/>
              <w:bottom w:w="10" w:type="dxa"/>
              <w:right w:w="118" w:type="dxa"/>
            </w:tcMar>
            <w:vAlign w:val="center"/>
            <w:hideMark/>
          </w:tcPr>
          <w:p w14:paraId="629540EF" w14:textId="77777777" w:rsidR="00C53B9D" w:rsidRPr="00EC2BE4" w:rsidRDefault="008A2EF1">
            <w:pPr>
              <w:spacing w:line="240" w:lineRule="auto"/>
              <w:jc w:val="right"/>
              <w:rPr>
                <w:sz w:val="14"/>
                <w:szCs w:val="14"/>
              </w:rPr>
            </w:pPr>
            <w:r w:rsidRPr="00EC2BE4">
              <w:rPr>
                <w:rFonts w:ascii="Arial" w:eastAsia="Arial" w:hAnsi="Arial" w:cs="Arial"/>
                <w:b/>
                <w:bCs/>
                <w:sz w:val="14"/>
                <w:szCs w:val="14"/>
              </w:rPr>
              <w:t>6340</w:t>
            </w:r>
          </w:p>
        </w:tc>
        <w:tc>
          <w:tcPr>
            <w:tcW w:w="859" w:type="dxa"/>
            <w:tcBorders>
              <w:top w:val="single" w:sz="8" w:space="0" w:color="000000"/>
            </w:tcBorders>
            <w:tcMar>
              <w:top w:w="10" w:type="dxa"/>
              <w:left w:w="118" w:type="dxa"/>
              <w:bottom w:w="10" w:type="dxa"/>
              <w:right w:w="118" w:type="dxa"/>
            </w:tcMar>
            <w:vAlign w:val="center"/>
            <w:hideMark/>
          </w:tcPr>
          <w:p w14:paraId="12E9074A" w14:textId="77777777" w:rsidR="00C53B9D" w:rsidRPr="00EC2BE4" w:rsidRDefault="008A2EF1">
            <w:pPr>
              <w:spacing w:line="240" w:lineRule="auto"/>
              <w:jc w:val="right"/>
              <w:rPr>
                <w:sz w:val="14"/>
                <w:szCs w:val="14"/>
              </w:rPr>
            </w:pPr>
            <w:r w:rsidRPr="00EC2BE4">
              <w:rPr>
                <w:rFonts w:ascii="Arial" w:eastAsia="Arial" w:hAnsi="Arial" w:cs="Arial"/>
                <w:b/>
                <w:bCs/>
                <w:sz w:val="14"/>
                <w:szCs w:val="14"/>
              </w:rPr>
              <w:t>7320</w:t>
            </w:r>
          </w:p>
        </w:tc>
      </w:tr>
      <w:tr w:rsidR="00D76599" w:rsidRPr="00D76599" w14:paraId="3F0527B3" w14:textId="77777777">
        <w:trPr>
          <w:trHeight w:val="284"/>
        </w:trPr>
        <w:tc>
          <w:tcPr>
            <w:tcW w:w="1550" w:type="dxa"/>
            <w:tcMar>
              <w:top w:w="10" w:type="dxa"/>
              <w:left w:w="118" w:type="dxa"/>
              <w:bottom w:w="10" w:type="dxa"/>
              <w:right w:w="118" w:type="dxa"/>
            </w:tcMar>
            <w:vAlign w:val="center"/>
            <w:hideMark/>
          </w:tcPr>
          <w:p w14:paraId="17DC5096" w14:textId="77777777" w:rsidR="00C53B9D" w:rsidRPr="00EC2BE4" w:rsidRDefault="008A2EF1">
            <w:pPr>
              <w:spacing w:line="240" w:lineRule="auto"/>
              <w:rPr>
                <w:sz w:val="14"/>
                <w:szCs w:val="14"/>
              </w:rPr>
            </w:pPr>
            <w:r w:rsidRPr="00EC2BE4">
              <w:rPr>
                <w:rFonts w:ascii="Arial Narrow" w:eastAsia="Arial Narrow" w:hAnsi="Arial Narrow" w:cs="Arial Narrow"/>
                <w:b/>
                <w:bCs/>
                <w:sz w:val="14"/>
                <w:szCs w:val="14"/>
              </w:rPr>
              <w:t xml:space="preserve">      Total Electronic Initiatives</w:t>
            </w:r>
          </w:p>
        </w:tc>
        <w:tc>
          <w:tcPr>
            <w:tcW w:w="891" w:type="dxa"/>
            <w:tcBorders>
              <w:top w:val="single" w:sz="8" w:space="0" w:color="000000"/>
            </w:tcBorders>
            <w:tcMar>
              <w:top w:w="10" w:type="dxa"/>
              <w:left w:w="118" w:type="dxa"/>
              <w:bottom w:w="10" w:type="dxa"/>
              <w:right w:w="118" w:type="dxa"/>
            </w:tcMar>
            <w:vAlign w:val="center"/>
            <w:hideMark/>
          </w:tcPr>
          <w:p w14:paraId="7A0C4E60" w14:textId="77777777" w:rsidR="00C53B9D" w:rsidRPr="00EC2BE4" w:rsidRDefault="008A2EF1">
            <w:pPr>
              <w:spacing w:line="240" w:lineRule="auto"/>
              <w:jc w:val="right"/>
              <w:rPr>
                <w:sz w:val="14"/>
                <w:szCs w:val="14"/>
              </w:rPr>
            </w:pPr>
            <w:r w:rsidRPr="00EC2BE4">
              <w:rPr>
                <w:rFonts w:ascii="Arial" w:eastAsia="Arial" w:hAnsi="Arial" w:cs="Arial"/>
                <w:sz w:val="14"/>
                <w:szCs w:val="14"/>
              </w:rPr>
              <w:t>9214.15</w:t>
            </w:r>
          </w:p>
        </w:tc>
        <w:tc>
          <w:tcPr>
            <w:tcW w:w="920" w:type="dxa"/>
            <w:tcBorders>
              <w:top w:val="single" w:sz="8" w:space="0" w:color="000000"/>
            </w:tcBorders>
            <w:tcMar>
              <w:top w:w="10" w:type="dxa"/>
              <w:left w:w="118" w:type="dxa"/>
              <w:bottom w:w="10" w:type="dxa"/>
              <w:right w:w="118" w:type="dxa"/>
            </w:tcMar>
            <w:vAlign w:val="center"/>
            <w:hideMark/>
          </w:tcPr>
          <w:p w14:paraId="4527A871" w14:textId="77777777" w:rsidR="00C53B9D" w:rsidRPr="00EC2BE4" w:rsidRDefault="008A2EF1">
            <w:pPr>
              <w:spacing w:line="240" w:lineRule="auto"/>
              <w:jc w:val="right"/>
              <w:rPr>
                <w:sz w:val="14"/>
                <w:szCs w:val="14"/>
              </w:rPr>
            </w:pPr>
            <w:r w:rsidRPr="00EC2BE4">
              <w:rPr>
                <w:rFonts w:ascii="Arial" w:eastAsia="Arial" w:hAnsi="Arial" w:cs="Arial"/>
                <w:sz w:val="14"/>
                <w:szCs w:val="14"/>
              </w:rPr>
              <w:t>5935.22</w:t>
            </w:r>
          </w:p>
        </w:tc>
        <w:tc>
          <w:tcPr>
            <w:tcW w:w="920" w:type="dxa"/>
            <w:tcBorders>
              <w:top w:val="single" w:sz="8" w:space="0" w:color="000000"/>
            </w:tcBorders>
            <w:tcMar>
              <w:top w:w="10" w:type="dxa"/>
              <w:left w:w="118" w:type="dxa"/>
              <w:bottom w:w="10" w:type="dxa"/>
              <w:right w:w="118" w:type="dxa"/>
            </w:tcMar>
            <w:vAlign w:val="center"/>
            <w:hideMark/>
          </w:tcPr>
          <w:p w14:paraId="1D75E2BA" w14:textId="77777777" w:rsidR="00C53B9D" w:rsidRPr="00EC2BE4" w:rsidRDefault="008A2EF1">
            <w:pPr>
              <w:spacing w:line="240" w:lineRule="auto"/>
              <w:jc w:val="right"/>
              <w:rPr>
                <w:sz w:val="14"/>
                <w:szCs w:val="14"/>
              </w:rPr>
            </w:pPr>
            <w:r w:rsidRPr="00EC2BE4">
              <w:rPr>
                <w:rFonts w:ascii="Arial" w:eastAsia="Arial" w:hAnsi="Arial" w:cs="Arial"/>
                <w:sz w:val="14"/>
                <w:szCs w:val="14"/>
              </w:rPr>
              <w:t>6711</w:t>
            </w:r>
          </w:p>
        </w:tc>
        <w:tc>
          <w:tcPr>
            <w:tcW w:w="859" w:type="dxa"/>
            <w:tcBorders>
              <w:top w:val="single" w:sz="8" w:space="0" w:color="000000"/>
            </w:tcBorders>
            <w:tcMar>
              <w:top w:w="10" w:type="dxa"/>
              <w:left w:w="118" w:type="dxa"/>
              <w:bottom w:w="10" w:type="dxa"/>
              <w:right w:w="118" w:type="dxa"/>
            </w:tcMar>
            <w:vAlign w:val="center"/>
            <w:hideMark/>
          </w:tcPr>
          <w:p w14:paraId="4E87ADB8" w14:textId="77777777" w:rsidR="00C53B9D" w:rsidRPr="00EC2BE4" w:rsidRDefault="008A2EF1">
            <w:pPr>
              <w:spacing w:line="240" w:lineRule="auto"/>
              <w:jc w:val="right"/>
              <w:rPr>
                <w:sz w:val="14"/>
                <w:szCs w:val="14"/>
              </w:rPr>
            </w:pPr>
            <w:r w:rsidRPr="00EC2BE4">
              <w:rPr>
                <w:rFonts w:ascii="Arial" w:eastAsia="Arial" w:hAnsi="Arial" w:cs="Arial"/>
                <w:sz w:val="14"/>
                <w:szCs w:val="14"/>
              </w:rPr>
              <w:t>7112</w:t>
            </w:r>
          </w:p>
        </w:tc>
        <w:tc>
          <w:tcPr>
            <w:tcW w:w="891" w:type="dxa"/>
            <w:tcBorders>
              <w:top w:val="single" w:sz="8" w:space="0" w:color="000000"/>
            </w:tcBorders>
            <w:tcMar>
              <w:top w:w="10" w:type="dxa"/>
              <w:left w:w="118" w:type="dxa"/>
              <w:bottom w:w="10" w:type="dxa"/>
              <w:right w:w="118" w:type="dxa"/>
            </w:tcMar>
            <w:vAlign w:val="center"/>
            <w:hideMark/>
          </w:tcPr>
          <w:p w14:paraId="462055DE" w14:textId="77777777" w:rsidR="00C53B9D" w:rsidRPr="00EC2BE4" w:rsidRDefault="008A2EF1">
            <w:pPr>
              <w:spacing w:line="240" w:lineRule="auto"/>
              <w:jc w:val="right"/>
              <w:rPr>
                <w:sz w:val="14"/>
                <w:szCs w:val="14"/>
              </w:rPr>
            </w:pPr>
            <w:r w:rsidRPr="00EC2BE4">
              <w:rPr>
                <w:rFonts w:ascii="Arial" w:eastAsia="Arial" w:hAnsi="Arial" w:cs="Arial"/>
                <w:sz w:val="14"/>
                <w:szCs w:val="14"/>
              </w:rPr>
              <w:t>6211.4</w:t>
            </w:r>
          </w:p>
        </w:tc>
        <w:tc>
          <w:tcPr>
            <w:tcW w:w="859" w:type="dxa"/>
            <w:tcBorders>
              <w:top w:val="single" w:sz="8" w:space="0" w:color="000000"/>
            </w:tcBorders>
            <w:tcMar>
              <w:top w:w="10" w:type="dxa"/>
              <w:left w:w="118" w:type="dxa"/>
              <w:bottom w:w="10" w:type="dxa"/>
              <w:right w:w="118" w:type="dxa"/>
            </w:tcMar>
            <w:vAlign w:val="center"/>
            <w:hideMark/>
          </w:tcPr>
          <w:p w14:paraId="618B004F" w14:textId="77777777" w:rsidR="00C53B9D" w:rsidRPr="00EC2BE4" w:rsidRDefault="008A2EF1">
            <w:pPr>
              <w:spacing w:line="240" w:lineRule="auto"/>
              <w:jc w:val="right"/>
              <w:rPr>
                <w:sz w:val="14"/>
                <w:szCs w:val="14"/>
              </w:rPr>
            </w:pPr>
            <w:r w:rsidRPr="00EC2BE4">
              <w:rPr>
                <w:rFonts w:ascii="Arial" w:eastAsia="Arial" w:hAnsi="Arial" w:cs="Arial"/>
                <w:sz w:val="14"/>
                <w:szCs w:val="14"/>
              </w:rPr>
              <w:t>6430</w:t>
            </w:r>
          </w:p>
        </w:tc>
        <w:tc>
          <w:tcPr>
            <w:tcW w:w="891" w:type="dxa"/>
            <w:tcBorders>
              <w:top w:val="single" w:sz="8" w:space="0" w:color="000000"/>
            </w:tcBorders>
            <w:tcMar>
              <w:top w:w="10" w:type="dxa"/>
              <w:left w:w="118" w:type="dxa"/>
              <w:bottom w:w="10" w:type="dxa"/>
              <w:right w:w="118" w:type="dxa"/>
            </w:tcMar>
            <w:vAlign w:val="center"/>
            <w:hideMark/>
          </w:tcPr>
          <w:p w14:paraId="2C97CEA9" w14:textId="77777777" w:rsidR="00C53B9D" w:rsidRPr="00EC2BE4" w:rsidRDefault="008A2EF1">
            <w:pPr>
              <w:spacing w:line="240" w:lineRule="auto"/>
              <w:jc w:val="right"/>
              <w:rPr>
                <w:sz w:val="14"/>
                <w:szCs w:val="14"/>
              </w:rPr>
            </w:pPr>
            <w:r w:rsidRPr="00EC2BE4">
              <w:rPr>
                <w:rFonts w:ascii="Arial" w:eastAsia="Arial" w:hAnsi="Arial" w:cs="Arial"/>
                <w:sz w:val="14"/>
                <w:szCs w:val="14"/>
              </w:rPr>
              <w:t>8705</w:t>
            </w:r>
          </w:p>
        </w:tc>
        <w:tc>
          <w:tcPr>
            <w:tcW w:w="859" w:type="dxa"/>
            <w:tcBorders>
              <w:top w:val="single" w:sz="8" w:space="0" w:color="000000"/>
            </w:tcBorders>
            <w:tcMar>
              <w:top w:w="10" w:type="dxa"/>
              <w:left w:w="118" w:type="dxa"/>
              <w:bottom w:w="10" w:type="dxa"/>
              <w:right w:w="118" w:type="dxa"/>
            </w:tcMar>
            <w:vAlign w:val="center"/>
            <w:hideMark/>
          </w:tcPr>
          <w:p w14:paraId="56DFFBD1" w14:textId="77777777" w:rsidR="00C53B9D" w:rsidRPr="00EC2BE4" w:rsidRDefault="008A2EF1">
            <w:pPr>
              <w:spacing w:line="240" w:lineRule="auto"/>
              <w:jc w:val="right"/>
              <w:rPr>
                <w:sz w:val="14"/>
                <w:szCs w:val="14"/>
              </w:rPr>
            </w:pPr>
            <w:r w:rsidRPr="00EC2BE4">
              <w:rPr>
                <w:rFonts w:ascii="Arial" w:eastAsia="Arial" w:hAnsi="Arial" w:cs="Arial"/>
                <w:sz w:val="14"/>
                <w:szCs w:val="14"/>
              </w:rPr>
              <w:t>6292</w:t>
            </w:r>
          </w:p>
        </w:tc>
        <w:tc>
          <w:tcPr>
            <w:tcW w:w="891" w:type="dxa"/>
            <w:tcBorders>
              <w:top w:val="single" w:sz="8" w:space="0" w:color="000000"/>
            </w:tcBorders>
            <w:tcMar>
              <w:top w:w="10" w:type="dxa"/>
              <w:left w:w="118" w:type="dxa"/>
              <w:bottom w:w="10" w:type="dxa"/>
              <w:right w:w="118" w:type="dxa"/>
            </w:tcMar>
            <w:vAlign w:val="center"/>
            <w:hideMark/>
          </w:tcPr>
          <w:p w14:paraId="69CC5345" w14:textId="77777777" w:rsidR="00C53B9D" w:rsidRPr="00EC2BE4" w:rsidRDefault="008A2EF1">
            <w:pPr>
              <w:spacing w:line="240" w:lineRule="auto"/>
              <w:jc w:val="right"/>
              <w:rPr>
                <w:sz w:val="14"/>
                <w:szCs w:val="14"/>
              </w:rPr>
            </w:pPr>
            <w:r w:rsidRPr="00EC2BE4">
              <w:rPr>
                <w:rFonts w:ascii="Arial" w:eastAsia="Arial" w:hAnsi="Arial" w:cs="Arial"/>
                <w:sz w:val="14"/>
                <w:szCs w:val="14"/>
              </w:rPr>
              <w:t>6340</w:t>
            </w:r>
          </w:p>
        </w:tc>
        <w:tc>
          <w:tcPr>
            <w:tcW w:w="859" w:type="dxa"/>
            <w:tcBorders>
              <w:top w:val="single" w:sz="8" w:space="0" w:color="000000"/>
            </w:tcBorders>
            <w:tcMar>
              <w:top w:w="10" w:type="dxa"/>
              <w:left w:w="118" w:type="dxa"/>
              <w:bottom w:w="10" w:type="dxa"/>
              <w:right w:w="118" w:type="dxa"/>
            </w:tcMar>
            <w:vAlign w:val="center"/>
            <w:hideMark/>
          </w:tcPr>
          <w:p w14:paraId="5EA36FCE" w14:textId="77777777" w:rsidR="00C53B9D" w:rsidRPr="00EC2BE4" w:rsidRDefault="008A2EF1">
            <w:pPr>
              <w:spacing w:line="240" w:lineRule="auto"/>
              <w:jc w:val="right"/>
              <w:rPr>
                <w:sz w:val="14"/>
                <w:szCs w:val="14"/>
              </w:rPr>
            </w:pPr>
            <w:r w:rsidRPr="00EC2BE4">
              <w:rPr>
                <w:rFonts w:ascii="Arial" w:eastAsia="Arial" w:hAnsi="Arial" w:cs="Arial"/>
                <w:sz w:val="14"/>
                <w:szCs w:val="14"/>
              </w:rPr>
              <w:t>7320</w:t>
            </w:r>
          </w:p>
        </w:tc>
      </w:tr>
      <w:tr w:rsidR="00D76599" w:rsidRPr="00D76599" w14:paraId="6BC97411" w14:textId="77777777">
        <w:trPr>
          <w:trHeight w:val="284"/>
        </w:trPr>
        <w:tc>
          <w:tcPr>
            <w:tcW w:w="1550" w:type="dxa"/>
            <w:tcMar>
              <w:top w:w="10" w:type="dxa"/>
              <w:left w:w="118" w:type="dxa"/>
              <w:bottom w:w="10" w:type="dxa"/>
              <w:right w:w="118" w:type="dxa"/>
            </w:tcMar>
            <w:vAlign w:val="center"/>
            <w:hideMark/>
          </w:tcPr>
          <w:p w14:paraId="43D0CD27" w14:textId="77777777" w:rsidR="00C53B9D" w:rsidRPr="00EC2BE4" w:rsidRDefault="008A2EF1">
            <w:pPr>
              <w:spacing w:line="240" w:lineRule="auto"/>
              <w:rPr>
                <w:sz w:val="14"/>
                <w:szCs w:val="14"/>
              </w:rPr>
            </w:pPr>
            <w:r w:rsidRPr="00EC2BE4">
              <w:rPr>
                <w:rFonts w:ascii="Arial Narrow" w:eastAsia="Arial Narrow" w:hAnsi="Arial Narrow" w:cs="Arial Narrow"/>
                <w:b/>
                <w:bCs/>
                <w:sz w:val="14"/>
                <w:szCs w:val="14"/>
              </w:rPr>
              <w:t xml:space="preserve">      NASFAA Drive </w:t>
            </w:r>
            <w:proofErr w:type="gramStart"/>
            <w:r w:rsidRPr="00EC2BE4">
              <w:rPr>
                <w:rFonts w:ascii="Arial Narrow" w:eastAsia="Arial Narrow" w:hAnsi="Arial Narrow" w:cs="Arial Narrow"/>
                <w:b/>
                <w:bCs/>
                <w:sz w:val="14"/>
                <w:szCs w:val="14"/>
              </w:rPr>
              <w:t>In</w:t>
            </w:r>
            <w:proofErr w:type="gramEnd"/>
            <w:r w:rsidRPr="00EC2BE4">
              <w:rPr>
                <w:rFonts w:ascii="Arial Narrow" w:eastAsia="Arial Narrow" w:hAnsi="Arial Narrow" w:cs="Arial Narrow"/>
                <w:b/>
                <w:bCs/>
                <w:sz w:val="14"/>
                <w:szCs w:val="14"/>
              </w:rPr>
              <w:t xml:space="preserve"> Training</w:t>
            </w:r>
          </w:p>
        </w:tc>
        <w:tc>
          <w:tcPr>
            <w:tcW w:w="891" w:type="dxa"/>
            <w:tcMar>
              <w:top w:w="10" w:type="dxa"/>
              <w:left w:w="118" w:type="dxa"/>
              <w:bottom w:w="10" w:type="dxa"/>
              <w:right w:w="118" w:type="dxa"/>
            </w:tcMar>
            <w:vAlign w:val="center"/>
            <w:hideMark/>
          </w:tcPr>
          <w:p w14:paraId="3C5B23D0" w14:textId="77777777" w:rsidR="00C53B9D" w:rsidRPr="00EC2BE4" w:rsidRDefault="008A2EF1">
            <w:pPr>
              <w:spacing w:line="240" w:lineRule="auto"/>
              <w:jc w:val="right"/>
              <w:rPr>
                <w:sz w:val="14"/>
                <w:szCs w:val="14"/>
              </w:rPr>
            </w:pPr>
            <w:r w:rsidRPr="00EC2BE4">
              <w:rPr>
                <w:rFonts w:ascii="Arial Narrow" w:eastAsia="Arial Narrow" w:hAnsi="Arial Narrow" w:cs="Arial Narrow"/>
                <w:sz w:val="14"/>
                <w:szCs w:val="14"/>
              </w:rPr>
              <w:t>0</w:t>
            </w:r>
          </w:p>
        </w:tc>
        <w:tc>
          <w:tcPr>
            <w:tcW w:w="920" w:type="dxa"/>
            <w:tcMar>
              <w:top w:w="10" w:type="dxa"/>
              <w:left w:w="118" w:type="dxa"/>
              <w:bottom w:w="10" w:type="dxa"/>
              <w:right w:w="118" w:type="dxa"/>
            </w:tcMar>
            <w:vAlign w:val="center"/>
            <w:hideMark/>
          </w:tcPr>
          <w:p w14:paraId="0F79C9D1" w14:textId="77777777" w:rsidR="00C53B9D" w:rsidRPr="00EC2BE4" w:rsidRDefault="008A2EF1">
            <w:pPr>
              <w:spacing w:line="240" w:lineRule="auto"/>
              <w:jc w:val="right"/>
              <w:rPr>
                <w:sz w:val="14"/>
                <w:szCs w:val="14"/>
              </w:rPr>
            </w:pPr>
            <w:r w:rsidRPr="00EC2BE4">
              <w:rPr>
                <w:rFonts w:ascii="Arial" w:eastAsia="Arial" w:hAnsi="Arial" w:cs="Arial"/>
                <w:sz w:val="14"/>
                <w:szCs w:val="14"/>
              </w:rPr>
              <w:t>0</w:t>
            </w:r>
          </w:p>
        </w:tc>
        <w:tc>
          <w:tcPr>
            <w:tcW w:w="920" w:type="dxa"/>
            <w:tcMar>
              <w:top w:w="10" w:type="dxa"/>
              <w:left w:w="118" w:type="dxa"/>
              <w:bottom w:w="10" w:type="dxa"/>
              <w:right w:w="118" w:type="dxa"/>
            </w:tcMar>
            <w:vAlign w:val="center"/>
            <w:hideMark/>
          </w:tcPr>
          <w:p w14:paraId="4E4015F1" w14:textId="77777777" w:rsidR="00C53B9D" w:rsidRPr="00EC2BE4" w:rsidRDefault="008A2EF1">
            <w:pPr>
              <w:spacing w:line="240" w:lineRule="auto"/>
              <w:jc w:val="right"/>
              <w:rPr>
                <w:sz w:val="14"/>
                <w:szCs w:val="14"/>
              </w:rPr>
            </w:pPr>
            <w:r w:rsidRPr="00EC2BE4">
              <w:rPr>
                <w:rFonts w:ascii="Arial" w:eastAsia="Arial" w:hAnsi="Arial" w:cs="Arial"/>
                <w:sz w:val="14"/>
                <w:szCs w:val="14"/>
              </w:rPr>
              <w:t>0</w:t>
            </w:r>
          </w:p>
        </w:tc>
        <w:tc>
          <w:tcPr>
            <w:tcW w:w="859" w:type="dxa"/>
            <w:tcMar>
              <w:top w:w="10" w:type="dxa"/>
              <w:left w:w="118" w:type="dxa"/>
              <w:bottom w:w="10" w:type="dxa"/>
              <w:right w:w="118" w:type="dxa"/>
            </w:tcMar>
            <w:vAlign w:val="center"/>
            <w:hideMark/>
          </w:tcPr>
          <w:p w14:paraId="0B968F2D" w14:textId="77777777" w:rsidR="00C53B9D" w:rsidRPr="00EC2BE4" w:rsidRDefault="008A2EF1">
            <w:pPr>
              <w:spacing w:line="240" w:lineRule="auto"/>
              <w:jc w:val="right"/>
              <w:rPr>
                <w:sz w:val="14"/>
                <w:szCs w:val="14"/>
              </w:rPr>
            </w:pPr>
            <w:r w:rsidRPr="00EC2BE4">
              <w:rPr>
                <w:rFonts w:ascii="Arial" w:eastAsia="Arial" w:hAnsi="Arial" w:cs="Arial"/>
                <w:sz w:val="14"/>
                <w:szCs w:val="14"/>
              </w:rPr>
              <w:t>0</w:t>
            </w:r>
          </w:p>
        </w:tc>
        <w:tc>
          <w:tcPr>
            <w:tcW w:w="891" w:type="dxa"/>
            <w:tcMar>
              <w:top w:w="10" w:type="dxa"/>
              <w:left w:w="118" w:type="dxa"/>
              <w:bottom w:w="10" w:type="dxa"/>
              <w:right w:w="118" w:type="dxa"/>
            </w:tcMar>
            <w:vAlign w:val="center"/>
            <w:hideMark/>
          </w:tcPr>
          <w:p w14:paraId="29FF75E9" w14:textId="77777777" w:rsidR="00C53B9D" w:rsidRPr="00EC2BE4" w:rsidRDefault="008A2EF1">
            <w:pPr>
              <w:spacing w:line="240" w:lineRule="auto"/>
              <w:jc w:val="right"/>
              <w:rPr>
                <w:sz w:val="14"/>
                <w:szCs w:val="14"/>
              </w:rPr>
            </w:pPr>
            <w:r w:rsidRPr="00EC2BE4">
              <w:rPr>
                <w:rFonts w:ascii="Arial" w:eastAsia="Arial" w:hAnsi="Arial" w:cs="Arial"/>
                <w:sz w:val="14"/>
                <w:szCs w:val="14"/>
              </w:rPr>
              <w:t>0</w:t>
            </w:r>
          </w:p>
        </w:tc>
        <w:tc>
          <w:tcPr>
            <w:tcW w:w="859" w:type="dxa"/>
            <w:tcMar>
              <w:top w:w="10" w:type="dxa"/>
              <w:left w:w="118" w:type="dxa"/>
              <w:bottom w:w="10" w:type="dxa"/>
              <w:right w:w="118" w:type="dxa"/>
            </w:tcMar>
            <w:vAlign w:val="center"/>
            <w:hideMark/>
          </w:tcPr>
          <w:p w14:paraId="485B26D6" w14:textId="77777777" w:rsidR="00C53B9D" w:rsidRPr="00EC2BE4" w:rsidRDefault="008A2EF1">
            <w:pPr>
              <w:spacing w:line="240" w:lineRule="auto"/>
              <w:jc w:val="right"/>
              <w:rPr>
                <w:sz w:val="14"/>
                <w:szCs w:val="14"/>
              </w:rPr>
            </w:pPr>
            <w:r w:rsidRPr="00EC2BE4">
              <w:rPr>
                <w:rFonts w:ascii="Arial" w:eastAsia="Arial" w:hAnsi="Arial" w:cs="Arial"/>
                <w:sz w:val="14"/>
                <w:szCs w:val="14"/>
              </w:rPr>
              <w:t>0</w:t>
            </w:r>
          </w:p>
        </w:tc>
        <w:tc>
          <w:tcPr>
            <w:tcW w:w="891" w:type="dxa"/>
            <w:tcMar>
              <w:top w:w="10" w:type="dxa"/>
              <w:left w:w="118" w:type="dxa"/>
              <w:bottom w:w="10" w:type="dxa"/>
              <w:right w:w="118" w:type="dxa"/>
            </w:tcMar>
            <w:vAlign w:val="center"/>
            <w:hideMark/>
          </w:tcPr>
          <w:p w14:paraId="6BEDCC9C" w14:textId="77777777" w:rsidR="00C53B9D" w:rsidRPr="00EC2BE4" w:rsidRDefault="008A2EF1">
            <w:pPr>
              <w:spacing w:line="240" w:lineRule="auto"/>
              <w:jc w:val="right"/>
              <w:rPr>
                <w:sz w:val="14"/>
                <w:szCs w:val="14"/>
              </w:rPr>
            </w:pPr>
            <w:r w:rsidRPr="00EC2BE4">
              <w:rPr>
                <w:rFonts w:ascii="Arial Narrow" w:eastAsia="Arial Narrow" w:hAnsi="Arial Narrow" w:cs="Arial Narrow"/>
                <w:sz w:val="14"/>
                <w:szCs w:val="14"/>
              </w:rPr>
              <w:t>0</w:t>
            </w:r>
          </w:p>
        </w:tc>
        <w:tc>
          <w:tcPr>
            <w:tcW w:w="859" w:type="dxa"/>
            <w:tcMar>
              <w:top w:w="10" w:type="dxa"/>
              <w:left w:w="118" w:type="dxa"/>
              <w:bottom w:w="10" w:type="dxa"/>
              <w:right w:w="118" w:type="dxa"/>
            </w:tcMar>
            <w:vAlign w:val="center"/>
            <w:hideMark/>
          </w:tcPr>
          <w:p w14:paraId="1CCF79F4" w14:textId="77777777" w:rsidR="00C53B9D" w:rsidRPr="00EC2BE4" w:rsidRDefault="008A2EF1">
            <w:pPr>
              <w:spacing w:line="240" w:lineRule="auto"/>
              <w:jc w:val="right"/>
              <w:rPr>
                <w:sz w:val="14"/>
                <w:szCs w:val="14"/>
              </w:rPr>
            </w:pPr>
            <w:r w:rsidRPr="00EC2BE4">
              <w:rPr>
                <w:rFonts w:ascii="Arial" w:eastAsia="Arial" w:hAnsi="Arial" w:cs="Arial"/>
                <w:sz w:val="14"/>
                <w:szCs w:val="14"/>
              </w:rPr>
              <w:t>0</w:t>
            </w:r>
          </w:p>
        </w:tc>
        <w:tc>
          <w:tcPr>
            <w:tcW w:w="891" w:type="dxa"/>
            <w:tcMar>
              <w:top w:w="10" w:type="dxa"/>
              <w:left w:w="118" w:type="dxa"/>
              <w:bottom w:w="10" w:type="dxa"/>
              <w:right w:w="118" w:type="dxa"/>
            </w:tcMar>
            <w:vAlign w:val="center"/>
            <w:hideMark/>
          </w:tcPr>
          <w:p w14:paraId="5E865417" w14:textId="77777777" w:rsidR="00C53B9D" w:rsidRPr="00EC2BE4" w:rsidRDefault="008A2EF1">
            <w:pPr>
              <w:spacing w:line="240" w:lineRule="auto"/>
              <w:jc w:val="right"/>
              <w:rPr>
                <w:sz w:val="14"/>
                <w:szCs w:val="14"/>
              </w:rPr>
            </w:pPr>
            <w:r w:rsidRPr="00EC2BE4">
              <w:rPr>
                <w:rFonts w:ascii="Arial" w:eastAsia="Arial" w:hAnsi="Arial" w:cs="Arial"/>
                <w:sz w:val="14"/>
                <w:szCs w:val="14"/>
              </w:rPr>
              <w:t>1300</w:t>
            </w:r>
          </w:p>
        </w:tc>
        <w:tc>
          <w:tcPr>
            <w:tcW w:w="859" w:type="dxa"/>
            <w:tcMar>
              <w:top w:w="10" w:type="dxa"/>
              <w:left w:w="118" w:type="dxa"/>
              <w:bottom w:w="10" w:type="dxa"/>
              <w:right w:w="118" w:type="dxa"/>
            </w:tcMar>
            <w:vAlign w:val="center"/>
            <w:hideMark/>
          </w:tcPr>
          <w:p w14:paraId="6254D703" w14:textId="77777777" w:rsidR="00C53B9D" w:rsidRPr="00EC2BE4" w:rsidRDefault="008A2EF1">
            <w:pPr>
              <w:spacing w:line="240" w:lineRule="auto"/>
              <w:jc w:val="right"/>
              <w:rPr>
                <w:sz w:val="14"/>
                <w:szCs w:val="14"/>
              </w:rPr>
            </w:pPr>
            <w:r w:rsidRPr="00EC2BE4">
              <w:rPr>
                <w:rFonts w:ascii="Arial" w:eastAsia="Arial" w:hAnsi="Arial" w:cs="Arial"/>
                <w:sz w:val="14"/>
                <w:szCs w:val="14"/>
              </w:rPr>
              <w:t>480.5</w:t>
            </w:r>
          </w:p>
        </w:tc>
      </w:tr>
      <w:tr w:rsidR="00D76599" w:rsidRPr="00D76599" w14:paraId="6E5E5490" w14:textId="77777777">
        <w:trPr>
          <w:trHeight w:val="284"/>
        </w:trPr>
        <w:tc>
          <w:tcPr>
            <w:tcW w:w="1550" w:type="dxa"/>
            <w:tcMar>
              <w:top w:w="10" w:type="dxa"/>
              <w:left w:w="118" w:type="dxa"/>
              <w:bottom w:w="10" w:type="dxa"/>
              <w:right w:w="118" w:type="dxa"/>
            </w:tcMar>
            <w:vAlign w:val="center"/>
            <w:hideMark/>
          </w:tcPr>
          <w:p w14:paraId="2A76922F" w14:textId="77777777" w:rsidR="00C53B9D" w:rsidRPr="00EC2BE4" w:rsidRDefault="008A2EF1">
            <w:pPr>
              <w:spacing w:line="240" w:lineRule="auto"/>
              <w:rPr>
                <w:sz w:val="14"/>
                <w:szCs w:val="14"/>
              </w:rPr>
            </w:pPr>
            <w:r w:rsidRPr="00EC2BE4">
              <w:rPr>
                <w:rFonts w:ascii="Arial Narrow" w:eastAsia="Arial Narrow" w:hAnsi="Arial Narrow" w:cs="Arial Narrow"/>
                <w:b/>
                <w:bCs/>
                <w:sz w:val="14"/>
                <w:szCs w:val="14"/>
              </w:rPr>
              <w:t xml:space="preserve">      NASFAA Training</w:t>
            </w:r>
          </w:p>
        </w:tc>
        <w:tc>
          <w:tcPr>
            <w:tcW w:w="891" w:type="dxa"/>
            <w:tcMar>
              <w:top w:w="10" w:type="dxa"/>
              <w:left w:w="118" w:type="dxa"/>
              <w:bottom w:w="10" w:type="dxa"/>
              <w:right w:w="118" w:type="dxa"/>
            </w:tcMar>
            <w:vAlign w:val="center"/>
            <w:hideMark/>
          </w:tcPr>
          <w:p w14:paraId="21D2DF08" w14:textId="77777777" w:rsidR="00C53B9D" w:rsidRPr="00EC2BE4" w:rsidRDefault="008A2EF1">
            <w:pPr>
              <w:spacing w:line="240" w:lineRule="auto"/>
              <w:jc w:val="right"/>
              <w:rPr>
                <w:sz w:val="14"/>
                <w:szCs w:val="14"/>
              </w:rPr>
            </w:pPr>
            <w:r w:rsidRPr="00EC2BE4">
              <w:rPr>
                <w:rFonts w:ascii="Arial Narrow" w:eastAsia="Arial Narrow" w:hAnsi="Arial Narrow" w:cs="Arial Narrow"/>
                <w:sz w:val="14"/>
                <w:szCs w:val="14"/>
              </w:rPr>
              <w:t>4357.76</w:t>
            </w:r>
          </w:p>
        </w:tc>
        <w:tc>
          <w:tcPr>
            <w:tcW w:w="920" w:type="dxa"/>
            <w:tcMar>
              <w:top w:w="10" w:type="dxa"/>
              <w:left w:w="118" w:type="dxa"/>
              <w:bottom w:w="10" w:type="dxa"/>
              <w:right w:w="118" w:type="dxa"/>
            </w:tcMar>
            <w:vAlign w:val="center"/>
            <w:hideMark/>
          </w:tcPr>
          <w:p w14:paraId="31C2F419" w14:textId="77777777" w:rsidR="00C53B9D" w:rsidRPr="00EC2BE4" w:rsidRDefault="008A2EF1">
            <w:pPr>
              <w:spacing w:line="240" w:lineRule="auto"/>
              <w:jc w:val="right"/>
              <w:rPr>
                <w:sz w:val="14"/>
                <w:szCs w:val="14"/>
              </w:rPr>
            </w:pPr>
            <w:r w:rsidRPr="00EC2BE4">
              <w:rPr>
                <w:rFonts w:ascii="Arial" w:eastAsia="Arial" w:hAnsi="Arial" w:cs="Arial"/>
                <w:sz w:val="14"/>
                <w:szCs w:val="14"/>
              </w:rPr>
              <w:t>1927</w:t>
            </w:r>
          </w:p>
        </w:tc>
        <w:tc>
          <w:tcPr>
            <w:tcW w:w="920" w:type="dxa"/>
            <w:tcMar>
              <w:top w:w="10" w:type="dxa"/>
              <w:left w:w="118" w:type="dxa"/>
              <w:bottom w:w="10" w:type="dxa"/>
              <w:right w:w="118" w:type="dxa"/>
            </w:tcMar>
            <w:vAlign w:val="center"/>
            <w:hideMark/>
          </w:tcPr>
          <w:p w14:paraId="1F1B33C8" w14:textId="77777777" w:rsidR="00C53B9D" w:rsidRPr="00EC2BE4" w:rsidRDefault="008A2EF1">
            <w:pPr>
              <w:spacing w:line="240" w:lineRule="auto"/>
              <w:jc w:val="right"/>
              <w:rPr>
                <w:sz w:val="14"/>
                <w:szCs w:val="14"/>
              </w:rPr>
            </w:pPr>
            <w:r w:rsidRPr="00EC2BE4">
              <w:rPr>
                <w:rFonts w:ascii="Arial" w:eastAsia="Arial" w:hAnsi="Arial" w:cs="Arial"/>
                <w:sz w:val="14"/>
                <w:szCs w:val="14"/>
              </w:rPr>
              <w:t>350</w:t>
            </w:r>
          </w:p>
        </w:tc>
        <w:tc>
          <w:tcPr>
            <w:tcW w:w="859" w:type="dxa"/>
            <w:tcMar>
              <w:top w:w="10" w:type="dxa"/>
              <w:left w:w="118" w:type="dxa"/>
              <w:bottom w:w="10" w:type="dxa"/>
              <w:right w:w="118" w:type="dxa"/>
            </w:tcMar>
            <w:vAlign w:val="center"/>
            <w:hideMark/>
          </w:tcPr>
          <w:p w14:paraId="719E4B2E" w14:textId="77777777" w:rsidR="00C53B9D" w:rsidRPr="00EC2BE4" w:rsidRDefault="008A2EF1">
            <w:pPr>
              <w:spacing w:line="240" w:lineRule="auto"/>
              <w:jc w:val="right"/>
              <w:rPr>
                <w:sz w:val="14"/>
                <w:szCs w:val="14"/>
              </w:rPr>
            </w:pPr>
            <w:r w:rsidRPr="00EC2BE4">
              <w:rPr>
                <w:rFonts w:ascii="Arial" w:eastAsia="Arial" w:hAnsi="Arial" w:cs="Arial"/>
                <w:sz w:val="14"/>
                <w:szCs w:val="14"/>
              </w:rPr>
              <w:t>31.2</w:t>
            </w:r>
          </w:p>
        </w:tc>
        <w:tc>
          <w:tcPr>
            <w:tcW w:w="891" w:type="dxa"/>
            <w:tcMar>
              <w:top w:w="10" w:type="dxa"/>
              <w:left w:w="118" w:type="dxa"/>
              <w:bottom w:w="10" w:type="dxa"/>
              <w:right w:w="118" w:type="dxa"/>
            </w:tcMar>
            <w:vAlign w:val="center"/>
            <w:hideMark/>
          </w:tcPr>
          <w:p w14:paraId="60B72782" w14:textId="77777777" w:rsidR="00C53B9D" w:rsidRPr="00EC2BE4" w:rsidRDefault="008A2EF1">
            <w:pPr>
              <w:spacing w:line="240" w:lineRule="auto"/>
              <w:jc w:val="right"/>
              <w:rPr>
                <w:sz w:val="14"/>
                <w:szCs w:val="14"/>
              </w:rPr>
            </w:pPr>
            <w:r w:rsidRPr="00EC2BE4">
              <w:rPr>
                <w:rFonts w:ascii="Arial" w:eastAsia="Arial" w:hAnsi="Arial" w:cs="Arial"/>
                <w:sz w:val="14"/>
                <w:szCs w:val="14"/>
              </w:rPr>
              <w:t>0</w:t>
            </w:r>
          </w:p>
        </w:tc>
        <w:tc>
          <w:tcPr>
            <w:tcW w:w="859" w:type="dxa"/>
            <w:tcMar>
              <w:top w:w="10" w:type="dxa"/>
              <w:left w:w="118" w:type="dxa"/>
              <w:bottom w:w="10" w:type="dxa"/>
              <w:right w:w="118" w:type="dxa"/>
            </w:tcMar>
            <w:vAlign w:val="center"/>
            <w:hideMark/>
          </w:tcPr>
          <w:p w14:paraId="6D73938B" w14:textId="77777777" w:rsidR="00C53B9D" w:rsidRPr="00EC2BE4" w:rsidRDefault="008A2EF1">
            <w:pPr>
              <w:spacing w:line="240" w:lineRule="auto"/>
              <w:jc w:val="right"/>
              <w:rPr>
                <w:sz w:val="14"/>
                <w:szCs w:val="14"/>
              </w:rPr>
            </w:pPr>
            <w:r w:rsidRPr="00EC2BE4">
              <w:rPr>
                <w:rFonts w:ascii="Arial" w:eastAsia="Arial" w:hAnsi="Arial" w:cs="Arial"/>
                <w:sz w:val="14"/>
                <w:szCs w:val="14"/>
              </w:rPr>
              <w:t>0</w:t>
            </w:r>
          </w:p>
        </w:tc>
        <w:tc>
          <w:tcPr>
            <w:tcW w:w="891" w:type="dxa"/>
            <w:tcMar>
              <w:top w:w="10" w:type="dxa"/>
              <w:left w:w="118" w:type="dxa"/>
              <w:bottom w:w="10" w:type="dxa"/>
              <w:right w:w="118" w:type="dxa"/>
            </w:tcMar>
            <w:vAlign w:val="center"/>
            <w:hideMark/>
          </w:tcPr>
          <w:p w14:paraId="05F03C3A" w14:textId="77777777" w:rsidR="00C53B9D" w:rsidRPr="00EC2BE4" w:rsidRDefault="008A2EF1">
            <w:pPr>
              <w:spacing w:line="240" w:lineRule="auto"/>
              <w:jc w:val="right"/>
              <w:rPr>
                <w:sz w:val="14"/>
                <w:szCs w:val="14"/>
              </w:rPr>
            </w:pPr>
            <w:r w:rsidRPr="00EC2BE4">
              <w:rPr>
                <w:rFonts w:ascii="Arial Narrow" w:eastAsia="Arial Narrow" w:hAnsi="Arial Narrow" w:cs="Arial Narrow"/>
                <w:sz w:val="14"/>
                <w:szCs w:val="14"/>
              </w:rPr>
              <w:t>0</w:t>
            </w:r>
          </w:p>
        </w:tc>
        <w:tc>
          <w:tcPr>
            <w:tcW w:w="859" w:type="dxa"/>
            <w:tcMar>
              <w:top w:w="10" w:type="dxa"/>
              <w:left w:w="118" w:type="dxa"/>
              <w:bottom w:w="10" w:type="dxa"/>
              <w:right w:w="118" w:type="dxa"/>
            </w:tcMar>
            <w:vAlign w:val="center"/>
            <w:hideMark/>
          </w:tcPr>
          <w:p w14:paraId="6C4332F1" w14:textId="77777777" w:rsidR="00C53B9D" w:rsidRPr="00EC2BE4" w:rsidRDefault="008A2EF1">
            <w:pPr>
              <w:spacing w:line="240" w:lineRule="auto"/>
              <w:jc w:val="right"/>
              <w:rPr>
                <w:sz w:val="14"/>
                <w:szCs w:val="14"/>
              </w:rPr>
            </w:pPr>
            <w:r w:rsidRPr="00EC2BE4">
              <w:rPr>
                <w:rFonts w:ascii="Arial" w:eastAsia="Arial" w:hAnsi="Arial" w:cs="Arial"/>
                <w:sz w:val="14"/>
                <w:szCs w:val="14"/>
              </w:rPr>
              <w:t>0</w:t>
            </w:r>
          </w:p>
        </w:tc>
        <w:tc>
          <w:tcPr>
            <w:tcW w:w="891" w:type="dxa"/>
            <w:tcMar>
              <w:top w:w="10" w:type="dxa"/>
              <w:left w:w="118" w:type="dxa"/>
              <w:bottom w:w="10" w:type="dxa"/>
              <w:right w:w="118" w:type="dxa"/>
            </w:tcMar>
            <w:vAlign w:val="center"/>
            <w:hideMark/>
          </w:tcPr>
          <w:p w14:paraId="69063864" w14:textId="77777777" w:rsidR="00C53B9D" w:rsidRPr="00EC2BE4" w:rsidRDefault="008A2EF1">
            <w:pPr>
              <w:spacing w:line="240" w:lineRule="auto"/>
              <w:jc w:val="right"/>
              <w:rPr>
                <w:sz w:val="14"/>
                <w:szCs w:val="14"/>
              </w:rPr>
            </w:pPr>
            <w:r w:rsidRPr="00EC2BE4">
              <w:rPr>
                <w:rFonts w:ascii="Arial" w:eastAsia="Arial" w:hAnsi="Arial" w:cs="Arial"/>
                <w:sz w:val="14"/>
                <w:szCs w:val="14"/>
              </w:rPr>
              <w:t>5793.07</w:t>
            </w:r>
          </w:p>
        </w:tc>
        <w:tc>
          <w:tcPr>
            <w:tcW w:w="859" w:type="dxa"/>
            <w:tcMar>
              <w:top w:w="10" w:type="dxa"/>
              <w:left w:w="118" w:type="dxa"/>
              <w:bottom w:w="10" w:type="dxa"/>
              <w:right w:w="118" w:type="dxa"/>
            </w:tcMar>
            <w:vAlign w:val="center"/>
            <w:hideMark/>
          </w:tcPr>
          <w:p w14:paraId="2EAE4373" w14:textId="77777777" w:rsidR="00C53B9D" w:rsidRPr="00EC2BE4" w:rsidRDefault="008A2EF1">
            <w:pPr>
              <w:spacing w:line="240" w:lineRule="auto"/>
              <w:jc w:val="right"/>
              <w:rPr>
                <w:sz w:val="14"/>
                <w:szCs w:val="14"/>
              </w:rPr>
            </w:pPr>
            <w:r w:rsidRPr="00EC2BE4">
              <w:rPr>
                <w:rFonts w:ascii="Arial" w:eastAsia="Arial" w:hAnsi="Arial" w:cs="Arial"/>
                <w:sz w:val="14"/>
                <w:szCs w:val="14"/>
              </w:rPr>
              <w:t>7149.56</w:t>
            </w:r>
          </w:p>
        </w:tc>
      </w:tr>
      <w:tr w:rsidR="00D76599" w:rsidRPr="00D76599" w14:paraId="68C5450A" w14:textId="77777777">
        <w:trPr>
          <w:trHeight w:val="284"/>
        </w:trPr>
        <w:tc>
          <w:tcPr>
            <w:tcW w:w="1550" w:type="dxa"/>
            <w:tcMar>
              <w:top w:w="10" w:type="dxa"/>
              <w:left w:w="118" w:type="dxa"/>
              <w:bottom w:w="10" w:type="dxa"/>
              <w:right w:w="118" w:type="dxa"/>
            </w:tcMar>
            <w:vAlign w:val="center"/>
            <w:hideMark/>
          </w:tcPr>
          <w:p w14:paraId="33DF0496" w14:textId="77777777" w:rsidR="00C53B9D" w:rsidRPr="00EC2BE4" w:rsidRDefault="008A2EF1">
            <w:pPr>
              <w:spacing w:line="240" w:lineRule="auto"/>
              <w:rPr>
                <w:sz w:val="14"/>
                <w:szCs w:val="14"/>
              </w:rPr>
            </w:pPr>
            <w:r w:rsidRPr="00EC2BE4">
              <w:rPr>
                <w:rFonts w:ascii="Arial Narrow" w:eastAsia="Arial Narrow" w:hAnsi="Arial Narrow" w:cs="Arial Narrow"/>
                <w:b/>
                <w:bCs/>
                <w:sz w:val="14"/>
                <w:szCs w:val="14"/>
              </w:rPr>
              <w:t xml:space="preserve">      Need Analysis</w:t>
            </w:r>
          </w:p>
        </w:tc>
        <w:tc>
          <w:tcPr>
            <w:tcW w:w="891" w:type="dxa"/>
            <w:tcMar>
              <w:top w:w="10" w:type="dxa"/>
              <w:left w:w="118" w:type="dxa"/>
              <w:bottom w:w="10" w:type="dxa"/>
              <w:right w:w="118" w:type="dxa"/>
            </w:tcMar>
            <w:vAlign w:val="center"/>
            <w:hideMark/>
          </w:tcPr>
          <w:p w14:paraId="0DBFB41B" w14:textId="77777777" w:rsidR="00C53B9D" w:rsidRPr="00EC2BE4" w:rsidRDefault="008A2EF1">
            <w:pPr>
              <w:spacing w:line="240" w:lineRule="auto"/>
              <w:jc w:val="right"/>
              <w:rPr>
                <w:sz w:val="14"/>
                <w:szCs w:val="14"/>
              </w:rPr>
            </w:pPr>
            <w:r w:rsidRPr="00EC2BE4">
              <w:rPr>
                <w:rFonts w:ascii="Arial Narrow" w:eastAsia="Arial Narrow" w:hAnsi="Arial Narrow" w:cs="Arial Narrow"/>
                <w:sz w:val="14"/>
                <w:szCs w:val="14"/>
              </w:rPr>
              <w:t>570.25</w:t>
            </w:r>
          </w:p>
        </w:tc>
        <w:tc>
          <w:tcPr>
            <w:tcW w:w="920" w:type="dxa"/>
            <w:tcMar>
              <w:top w:w="10" w:type="dxa"/>
              <w:left w:w="118" w:type="dxa"/>
              <w:bottom w:w="10" w:type="dxa"/>
              <w:right w:w="118" w:type="dxa"/>
            </w:tcMar>
            <w:vAlign w:val="center"/>
            <w:hideMark/>
          </w:tcPr>
          <w:p w14:paraId="0E6D1979" w14:textId="77777777" w:rsidR="00C53B9D" w:rsidRPr="00EC2BE4" w:rsidRDefault="008A2EF1">
            <w:pPr>
              <w:spacing w:line="240" w:lineRule="auto"/>
              <w:jc w:val="right"/>
              <w:rPr>
                <w:sz w:val="14"/>
                <w:szCs w:val="14"/>
              </w:rPr>
            </w:pPr>
            <w:r w:rsidRPr="00EC2BE4">
              <w:rPr>
                <w:rFonts w:ascii="Arial" w:eastAsia="Arial" w:hAnsi="Arial" w:cs="Arial"/>
                <w:sz w:val="14"/>
                <w:szCs w:val="14"/>
              </w:rPr>
              <w:t>71.5</w:t>
            </w:r>
          </w:p>
        </w:tc>
        <w:tc>
          <w:tcPr>
            <w:tcW w:w="920" w:type="dxa"/>
            <w:tcMar>
              <w:top w:w="10" w:type="dxa"/>
              <w:left w:w="118" w:type="dxa"/>
              <w:bottom w:w="10" w:type="dxa"/>
              <w:right w:w="118" w:type="dxa"/>
            </w:tcMar>
            <w:vAlign w:val="center"/>
            <w:hideMark/>
          </w:tcPr>
          <w:p w14:paraId="0A76EA23" w14:textId="77777777" w:rsidR="00C53B9D" w:rsidRPr="00EC2BE4" w:rsidRDefault="008A2EF1">
            <w:pPr>
              <w:spacing w:line="240" w:lineRule="auto"/>
              <w:jc w:val="right"/>
              <w:rPr>
                <w:sz w:val="14"/>
                <w:szCs w:val="14"/>
              </w:rPr>
            </w:pPr>
            <w:r w:rsidRPr="00EC2BE4">
              <w:rPr>
                <w:rFonts w:ascii="Arial" w:eastAsia="Arial" w:hAnsi="Arial" w:cs="Arial"/>
                <w:sz w:val="14"/>
                <w:szCs w:val="14"/>
              </w:rPr>
              <w:t>1125.1</w:t>
            </w:r>
          </w:p>
        </w:tc>
        <w:tc>
          <w:tcPr>
            <w:tcW w:w="859" w:type="dxa"/>
            <w:tcMar>
              <w:top w:w="10" w:type="dxa"/>
              <w:left w:w="118" w:type="dxa"/>
              <w:bottom w:w="10" w:type="dxa"/>
              <w:right w:w="118" w:type="dxa"/>
            </w:tcMar>
            <w:vAlign w:val="center"/>
            <w:hideMark/>
          </w:tcPr>
          <w:p w14:paraId="0F00F684" w14:textId="77777777" w:rsidR="00C53B9D" w:rsidRPr="00EC2BE4" w:rsidRDefault="008A2EF1">
            <w:pPr>
              <w:spacing w:line="240" w:lineRule="auto"/>
              <w:jc w:val="right"/>
              <w:rPr>
                <w:sz w:val="14"/>
                <w:szCs w:val="14"/>
              </w:rPr>
            </w:pPr>
            <w:r w:rsidRPr="00EC2BE4">
              <w:rPr>
                <w:rFonts w:ascii="Arial" w:eastAsia="Arial" w:hAnsi="Arial" w:cs="Arial"/>
                <w:sz w:val="14"/>
                <w:szCs w:val="14"/>
              </w:rPr>
              <w:t>1719.82</w:t>
            </w:r>
          </w:p>
        </w:tc>
        <w:tc>
          <w:tcPr>
            <w:tcW w:w="891" w:type="dxa"/>
            <w:tcMar>
              <w:top w:w="10" w:type="dxa"/>
              <w:left w:w="118" w:type="dxa"/>
              <w:bottom w:w="10" w:type="dxa"/>
              <w:right w:w="118" w:type="dxa"/>
            </w:tcMar>
            <w:vAlign w:val="center"/>
            <w:hideMark/>
          </w:tcPr>
          <w:p w14:paraId="32FDE977" w14:textId="77777777" w:rsidR="00C53B9D" w:rsidRPr="00EC2BE4" w:rsidRDefault="008A2EF1">
            <w:pPr>
              <w:spacing w:line="240" w:lineRule="auto"/>
              <w:jc w:val="right"/>
              <w:rPr>
                <w:sz w:val="14"/>
                <w:szCs w:val="14"/>
              </w:rPr>
            </w:pPr>
            <w:r w:rsidRPr="00EC2BE4">
              <w:rPr>
                <w:rFonts w:ascii="Arial" w:eastAsia="Arial" w:hAnsi="Arial" w:cs="Arial"/>
                <w:sz w:val="14"/>
                <w:szCs w:val="14"/>
              </w:rPr>
              <w:t>1179.02</w:t>
            </w:r>
          </w:p>
        </w:tc>
        <w:tc>
          <w:tcPr>
            <w:tcW w:w="859" w:type="dxa"/>
            <w:tcMar>
              <w:top w:w="10" w:type="dxa"/>
              <w:left w:w="118" w:type="dxa"/>
              <w:bottom w:w="10" w:type="dxa"/>
              <w:right w:w="118" w:type="dxa"/>
            </w:tcMar>
            <w:vAlign w:val="center"/>
            <w:hideMark/>
          </w:tcPr>
          <w:p w14:paraId="51F246F5" w14:textId="77777777" w:rsidR="00C53B9D" w:rsidRPr="00EC2BE4" w:rsidRDefault="008A2EF1">
            <w:pPr>
              <w:spacing w:line="240" w:lineRule="auto"/>
              <w:jc w:val="right"/>
              <w:rPr>
                <w:sz w:val="14"/>
                <w:szCs w:val="14"/>
              </w:rPr>
            </w:pPr>
            <w:r w:rsidRPr="00EC2BE4">
              <w:rPr>
                <w:rFonts w:ascii="Arial" w:eastAsia="Arial" w:hAnsi="Arial" w:cs="Arial"/>
                <w:sz w:val="14"/>
                <w:szCs w:val="14"/>
              </w:rPr>
              <w:t>1333.77</w:t>
            </w:r>
          </w:p>
        </w:tc>
        <w:tc>
          <w:tcPr>
            <w:tcW w:w="891" w:type="dxa"/>
            <w:tcMar>
              <w:top w:w="10" w:type="dxa"/>
              <w:left w:w="118" w:type="dxa"/>
              <w:bottom w:w="10" w:type="dxa"/>
              <w:right w:w="118" w:type="dxa"/>
            </w:tcMar>
            <w:vAlign w:val="center"/>
            <w:hideMark/>
          </w:tcPr>
          <w:p w14:paraId="5698FED8" w14:textId="77777777" w:rsidR="00C53B9D" w:rsidRPr="00EC2BE4" w:rsidRDefault="008A2EF1">
            <w:pPr>
              <w:spacing w:line="240" w:lineRule="auto"/>
              <w:jc w:val="right"/>
              <w:rPr>
                <w:sz w:val="14"/>
                <w:szCs w:val="14"/>
              </w:rPr>
            </w:pPr>
            <w:r w:rsidRPr="00EC2BE4">
              <w:rPr>
                <w:rFonts w:ascii="Arial Narrow" w:eastAsia="Arial Narrow" w:hAnsi="Arial Narrow" w:cs="Arial Narrow"/>
                <w:sz w:val="14"/>
                <w:szCs w:val="14"/>
              </w:rPr>
              <w:t>778.35</w:t>
            </w:r>
          </w:p>
        </w:tc>
        <w:tc>
          <w:tcPr>
            <w:tcW w:w="859" w:type="dxa"/>
            <w:tcMar>
              <w:top w:w="10" w:type="dxa"/>
              <w:left w:w="118" w:type="dxa"/>
              <w:bottom w:w="10" w:type="dxa"/>
              <w:right w:w="118" w:type="dxa"/>
            </w:tcMar>
            <w:vAlign w:val="center"/>
            <w:hideMark/>
          </w:tcPr>
          <w:p w14:paraId="46757624" w14:textId="77777777" w:rsidR="00C53B9D" w:rsidRPr="00EC2BE4" w:rsidRDefault="008A2EF1">
            <w:pPr>
              <w:spacing w:line="240" w:lineRule="auto"/>
              <w:jc w:val="right"/>
              <w:rPr>
                <w:sz w:val="14"/>
                <w:szCs w:val="14"/>
              </w:rPr>
            </w:pPr>
            <w:r w:rsidRPr="00EC2BE4">
              <w:rPr>
                <w:rFonts w:ascii="Arial" w:eastAsia="Arial" w:hAnsi="Arial" w:cs="Arial"/>
                <w:sz w:val="14"/>
                <w:szCs w:val="14"/>
              </w:rPr>
              <w:t>1506.78</w:t>
            </w:r>
          </w:p>
        </w:tc>
        <w:tc>
          <w:tcPr>
            <w:tcW w:w="891" w:type="dxa"/>
            <w:tcMar>
              <w:top w:w="10" w:type="dxa"/>
              <w:left w:w="118" w:type="dxa"/>
              <w:bottom w:w="10" w:type="dxa"/>
              <w:right w:w="118" w:type="dxa"/>
            </w:tcMar>
            <w:vAlign w:val="center"/>
            <w:hideMark/>
          </w:tcPr>
          <w:p w14:paraId="23421C78" w14:textId="77777777" w:rsidR="00C53B9D" w:rsidRPr="00EC2BE4" w:rsidRDefault="008A2EF1">
            <w:pPr>
              <w:spacing w:line="240" w:lineRule="auto"/>
              <w:jc w:val="right"/>
              <w:rPr>
                <w:sz w:val="14"/>
                <w:szCs w:val="14"/>
              </w:rPr>
            </w:pPr>
            <w:r w:rsidRPr="00EC2BE4">
              <w:rPr>
                <w:rFonts w:ascii="Arial" w:eastAsia="Arial" w:hAnsi="Arial" w:cs="Arial"/>
                <w:sz w:val="14"/>
                <w:szCs w:val="14"/>
              </w:rPr>
              <w:t>1953.76</w:t>
            </w:r>
          </w:p>
        </w:tc>
        <w:tc>
          <w:tcPr>
            <w:tcW w:w="859" w:type="dxa"/>
            <w:tcMar>
              <w:top w:w="10" w:type="dxa"/>
              <w:left w:w="118" w:type="dxa"/>
              <w:bottom w:w="10" w:type="dxa"/>
              <w:right w:w="118" w:type="dxa"/>
            </w:tcMar>
            <w:vAlign w:val="center"/>
            <w:hideMark/>
          </w:tcPr>
          <w:p w14:paraId="3A4AF5D2" w14:textId="77777777" w:rsidR="00C53B9D" w:rsidRPr="00EC2BE4" w:rsidRDefault="008A2EF1">
            <w:pPr>
              <w:spacing w:line="240" w:lineRule="auto"/>
              <w:jc w:val="right"/>
              <w:rPr>
                <w:sz w:val="14"/>
                <w:szCs w:val="14"/>
              </w:rPr>
            </w:pPr>
            <w:r w:rsidRPr="00EC2BE4">
              <w:rPr>
                <w:rFonts w:ascii="Arial" w:eastAsia="Arial" w:hAnsi="Arial" w:cs="Arial"/>
                <w:sz w:val="14"/>
                <w:szCs w:val="14"/>
              </w:rPr>
              <w:t>3456.84</w:t>
            </w:r>
          </w:p>
        </w:tc>
      </w:tr>
      <w:tr w:rsidR="00D76599" w:rsidRPr="00D76599" w14:paraId="19B6F2DD" w14:textId="77777777">
        <w:trPr>
          <w:trHeight w:val="284"/>
        </w:trPr>
        <w:tc>
          <w:tcPr>
            <w:tcW w:w="1550" w:type="dxa"/>
            <w:tcMar>
              <w:top w:w="10" w:type="dxa"/>
              <w:left w:w="118" w:type="dxa"/>
              <w:bottom w:w="10" w:type="dxa"/>
              <w:right w:w="118" w:type="dxa"/>
            </w:tcMar>
            <w:vAlign w:val="center"/>
            <w:hideMark/>
          </w:tcPr>
          <w:p w14:paraId="72F682F8" w14:textId="77777777" w:rsidR="00C53B9D" w:rsidRPr="00EC2BE4" w:rsidRDefault="008A2EF1">
            <w:pPr>
              <w:spacing w:line="240" w:lineRule="auto"/>
              <w:rPr>
                <w:sz w:val="14"/>
                <w:szCs w:val="14"/>
              </w:rPr>
            </w:pPr>
            <w:r w:rsidRPr="00EC2BE4">
              <w:rPr>
                <w:rFonts w:ascii="Arial Narrow" w:eastAsia="Arial Narrow" w:hAnsi="Arial Narrow" w:cs="Arial Narrow"/>
                <w:b/>
                <w:bCs/>
                <w:sz w:val="14"/>
                <w:szCs w:val="14"/>
              </w:rPr>
              <w:t xml:space="preserve">      OASFAA Drive </w:t>
            </w:r>
            <w:proofErr w:type="gramStart"/>
            <w:r w:rsidRPr="00EC2BE4">
              <w:rPr>
                <w:rFonts w:ascii="Arial Narrow" w:eastAsia="Arial Narrow" w:hAnsi="Arial Narrow" w:cs="Arial Narrow"/>
                <w:b/>
                <w:bCs/>
                <w:sz w:val="14"/>
                <w:szCs w:val="14"/>
              </w:rPr>
              <w:t>In</w:t>
            </w:r>
            <w:proofErr w:type="gramEnd"/>
            <w:r w:rsidRPr="00EC2BE4">
              <w:rPr>
                <w:rFonts w:ascii="Arial Narrow" w:eastAsia="Arial Narrow" w:hAnsi="Arial Narrow" w:cs="Arial Narrow"/>
                <w:b/>
                <w:bCs/>
                <w:sz w:val="14"/>
                <w:szCs w:val="14"/>
              </w:rPr>
              <w:t xml:space="preserve"> Training</w:t>
            </w:r>
          </w:p>
        </w:tc>
        <w:tc>
          <w:tcPr>
            <w:tcW w:w="891" w:type="dxa"/>
            <w:tcMar>
              <w:top w:w="10" w:type="dxa"/>
              <w:left w:w="118" w:type="dxa"/>
              <w:bottom w:w="10" w:type="dxa"/>
              <w:right w:w="118" w:type="dxa"/>
            </w:tcMar>
            <w:vAlign w:val="center"/>
            <w:hideMark/>
          </w:tcPr>
          <w:p w14:paraId="760B6B56" w14:textId="77777777" w:rsidR="00C53B9D" w:rsidRPr="00EC2BE4" w:rsidRDefault="008A2EF1">
            <w:pPr>
              <w:spacing w:line="240" w:lineRule="auto"/>
              <w:jc w:val="right"/>
              <w:rPr>
                <w:sz w:val="14"/>
                <w:szCs w:val="14"/>
              </w:rPr>
            </w:pPr>
            <w:r w:rsidRPr="00EC2BE4">
              <w:rPr>
                <w:rFonts w:ascii="Arial Narrow" w:eastAsia="Arial Narrow" w:hAnsi="Arial Narrow" w:cs="Arial Narrow"/>
                <w:sz w:val="14"/>
                <w:szCs w:val="14"/>
              </w:rPr>
              <w:t>0</w:t>
            </w:r>
          </w:p>
        </w:tc>
        <w:tc>
          <w:tcPr>
            <w:tcW w:w="920" w:type="dxa"/>
            <w:tcMar>
              <w:top w:w="10" w:type="dxa"/>
              <w:left w:w="118" w:type="dxa"/>
              <w:bottom w:w="10" w:type="dxa"/>
              <w:right w:w="118" w:type="dxa"/>
            </w:tcMar>
            <w:vAlign w:val="center"/>
            <w:hideMark/>
          </w:tcPr>
          <w:p w14:paraId="2F21BD33" w14:textId="77777777" w:rsidR="00C53B9D" w:rsidRPr="00EC2BE4" w:rsidRDefault="008A2EF1">
            <w:pPr>
              <w:spacing w:line="240" w:lineRule="auto"/>
              <w:jc w:val="right"/>
              <w:rPr>
                <w:sz w:val="14"/>
                <w:szCs w:val="14"/>
              </w:rPr>
            </w:pPr>
            <w:r w:rsidRPr="00EC2BE4">
              <w:rPr>
                <w:rFonts w:ascii="Arial" w:eastAsia="Arial" w:hAnsi="Arial" w:cs="Arial"/>
                <w:sz w:val="14"/>
                <w:szCs w:val="14"/>
              </w:rPr>
              <w:t>0</w:t>
            </w:r>
          </w:p>
        </w:tc>
        <w:tc>
          <w:tcPr>
            <w:tcW w:w="920" w:type="dxa"/>
            <w:tcMar>
              <w:top w:w="10" w:type="dxa"/>
              <w:left w:w="118" w:type="dxa"/>
              <w:bottom w:w="10" w:type="dxa"/>
              <w:right w:w="118" w:type="dxa"/>
            </w:tcMar>
            <w:vAlign w:val="center"/>
            <w:hideMark/>
          </w:tcPr>
          <w:p w14:paraId="3C642A37" w14:textId="77777777" w:rsidR="00C53B9D" w:rsidRPr="00EC2BE4" w:rsidRDefault="008A2EF1">
            <w:pPr>
              <w:spacing w:line="240" w:lineRule="auto"/>
              <w:jc w:val="right"/>
              <w:rPr>
                <w:sz w:val="14"/>
                <w:szCs w:val="14"/>
              </w:rPr>
            </w:pPr>
            <w:r w:rsidRPr="00EC2BE4">
              <w:rPr>
                <w:rFonts w:ascii="Arial" w:eastAsia="Arial" w:hAnsi="Arial" w:cs="Arial"/>
                <w:sz w:val="14"/>
                <w:szCs w:val="14"/>
              </w:rPr>
              <w:t>0</w:t>
            </w:r>
          </w:p>
        </w:tc>
        <w:tc>
          <w:tcPr>
            <w:tcW w:w="859" w:type="dxa"/>
            <w:tcMar>
              <w:top w:w="10" w:type="dxa"/>
              <w:left w:w="118" w:type="dxa"/>
              <w:bottom w:w="10" w:type="dxa"/>
              <w:right w:w="118" w:type="dxa"/>
            </w:tcMar>
            <w:vAlign w:val="center"/>
            <w:hideMark/>
          </w:tcPr>
          <w:p w14:paraId="69B44DE7" w14:textId="77777777" w:rsidR="00C53B9D" w:rsidRPr="00EC2BE4" w:rsidRDefault="008A2EF1">
            <w:pPr>
              <w:spacing w:line="240" w:lineRule="auto"/>
              <w:jc w:val="right"/>
              <w:rPr>
                <w:sz w:val="14"/>
                <w:szCs w:val="14"/>
              </w:rPr>
            </w:pPr>
            <w:r w:rsidRPr="00EC2BE4">
              <w:rPr>
                <w:rFonts w:ascii="Arial" w:eastAsia="Arial" w:hAnsi="Arial" w:cs="Arial"/>
                <w:sz w:val="14"/>
                <w:szCs w:val="14"/>
              </w:rPr>
              <w:t>0</w:t>
            </w:r>
          </w:p>
        </w:tc>
        <w:tc>
          <w:tcPr>
            <w:tcW w:w="891" w:type="dxa"/>
            <w:tcMar>
              <w:top w:w="10" w:type="dxa"/>
              <w:left w:w="118" w:type="dxa"/>
              <w:bottom w:w="10" w:type="dxa"/>
              <w:right w:w="118" w:type="dxa"/>
            </w:tcMar>
            <w:vAlign w:val="center"/>
            <w:hideMark/>
          </w:tcPr>
          <w:p w14:paraId="451D9386" w14:textId="77777777" w:rsidR="00C53B9D" w:rsidRPr="00EC2BE4" w:rsidRDefault="008A2EF1">
            <w:pPr>
              <w:spacing w:line="240" w:lineRule="auto"/>
              <w:jc w:val="right"/>
              <w:rPr>
                <w:sz w:val="14"/>
                <w:szCs w:val="14"/>
              </w:rPr>
            </w:pPr>
            <w:r w:rsidRPr="00EC2BE4">
              <w:rPr>
                <w:rFonts w:ascii="Arial" w:eastAsia="Arial" w:hAnsi="Arial" w:cs="Arial"/>
                <w:sz w:val="14"/>
                <w:szCs w:val="14"/>
              </w:rPr>
              <w:t>0</w:t>
            </w:r>
          </w:p>
        </w:tc>
        <w:tc>
          <w:tcPr>
            <w:tcW w:w="859" w:type="dxa"/>
            <w:tcMar>
              <w:top w:w="10" w:type="dxa"/>
              <w:left w:w="118" w:type="dxa"/>
              <w:bottom w:w="10" w:type="dxa"/>
              <w:right w:w="118" w:type="dxa"/>
            </w:tcMar>
            <w:vAlign w:val="center"/>
            <w:hideMark/>
          </w:tcPr>
          <w:p w14:paraId="1AB15825" w14:textId="77777777" w:rsidR="00C53B9D" w:rsidRPr="00EC2BE4" w:rsidRDefault="008A2EF1">
            <w:pPr>
              <w:spacing w:line="240" w:lineRule="auto"/>
              <w:jc w:val="right"/>
              <w:rPr>
                <w:sz w:val="14"/>
                <w:szCs w:val="14"/>
              </w:rPr>
            </w:pPr>
            <w:r w:rsidRPr="00EC2BE4">
              <w:rPr>
                <w:rFonts w:ascii="Arial" w:eastAsia="Arial" w:hAnsi="Arial" w:cs="Arial"/>
                <w:sz w:val="14"/>
                <w:szCs w:val="14"/>
              </w:rPr>
              <w:t>0</w:t>
            </w:r>
          </w:p>
        </w:tc>
        <w:tc>
          <w:tcPr>
            <w:tcW w:w="891" w:type="dxa"/>
            <w:tcMar>
              <w:top w:w="10" w:type="dxa"/>
              <w:left w:w="118" w:type="dxa"/>
              <w:bottom w:w="10" w:type="dxa"/>
              <w:right w:w="118" w:type="dxa"/>
            </w:tcMar>
            <w:vAlign w:val="center"/>
            <w:hideMark/>
          </w:tcPr>
          <w:p w14:paraId="208F3C77" w14:textId="77777777" w:rsidR="00C53B9D" w:rsidRPr="00EC2BE4" w:rsidRDefault="008A2EF1">
            <w:pPr>
              <w:spacing w:line="240" w:lineRule="auto"/>
              <w:jc w:val="right"/>
              <w:rPr>
                <w:sz w:val="14"/>
                <w:szCs w:val="14"/>
              </w:rPr>
            </w:pPr>
            <w:r w:rsidRPr="00EC2BE4">
              <w:rPr>
                <w:rFonts w:ascii="Arial Narrow" w:eastAsia="Arial Narrow" w:hAnsi="Arial Narrow" w:cs="Arial Narrow"/>
                <w:sz w:val="14"/>
                <w:szCs w:val="14"/>
              </w:rPr>
              <w:t>0</w:t>
            </w:r>
          </w:p>
        </w:tc>
        <w:tc>
          <w:tcPr>
            <w:tcW w:w="859" w:type="dxa"/>
            <w:tcMar>
              <w:top w:w="10" w:type="dxa"/>
              <w:left w:w="118" w:type="dxa"/>
              <w:bottom w:w="10" w:type="dxa"/>
              <w:right w:w="118" w:type="dxa"/>
            </w:tcMar>
            <w:vAlign w:val="center"/>
            <w:hideMark/>
          </w:tcPr>
          <w:p w14:paraId="320F5D79" w14:textId="77777777" w:rsidR="00C53B9D" w:rsidRPr="00EC2BE4" w:rsidRDefault="008A2EF1">
            <w:pPr>
              <w:spacing w:line="240" w:lineRule="auto"/>
              <w:jc w:val="right"/>
              <w:rPr>
                <w:sz w:val="14"/>
                <w:szCs w:val="14"/>
              </w:rPr>
            </w:pPr>
            <w:r w:rsidRPr="00EC2BE4">
              <w:rPr>
                <w:rFonts w:ascii="Arial" w:eastAsia="Arial" w:hAnsi="Arial" w:cs="Arial"/>
                <w:sz w:val="14"/>
                <w:szCs w:val="14"/>
              </w:rPr>
              <w:t>0</w:t>
            </w:r>
          </w:p>
        </w:tc>
        <w:tc>
          <w:tcPr>
            <w:tcW w:w="891" w:type="dxa"/>
            <w:tcMar>
              <w:top w:w="10" w:type="dxa"/>
              <w:left w:w="118" w:type="dxa"/>
              <w:bottom w:w="10" w:type="dxa"/>
              <w:right w:w="118" w:type="dxa"/>
            </w:tcMar>
            <w:vAlign w:val="center"/>
            <w:hideMark/>
          </w:tcPr>
          <w:p w14:paraId="1281C64C" w14:textId="77777777" w:rsidR="00C53B9D" w:rsidRPr="00EC2BE4" w:rsidRDefault="008A2EF1">
            <w:pPr>
              <w:spacing w:line="240" w:lineRule="auto"/>
              <w:jc w:val="right"/>
              <w:rPr>
                <w:sz w:val="14"/>
                <w:szCs w:val="14"/>
              </w:rPr>
            </w:pPr>
            <w:r w:rsidRPr="00EC2BE4">
              <w:rPr>
                <w:rFonts w:ascii="Arial" w:eastAsia="Arial" w:hAnsi="Arial" w:cs="Arial"/>
                <w:sz w:val="14"/>
                <w:szCs w:val="14"/>
              </w:rPr>
              <w:t>0</w:t>
            </w:r>
          </w:p>
        </w:tc>
        <w:tc>
          <w:tcPr>
            <w:tcW w:w="859" w:type="dxa"/>
            <w:tcMar>
              <w:top w:w="10" w:type="dxa"/>
              <w:left w:w="118" w:type="dxa"/>
              <w:bottom w:w="10" w:type="dxa"/>
              <w:right w:w="118" w:type="dxa"/>
            </w:tcMar>
            <w:vAlign w:val="center"/>
            <w:hideMark/>
          </w:tcPr>
          <w:p w14:paraId="17A11533" w14:textId="77777777" w:rsidR="00C53B9D" w:rsidRPr="00EC2BE4" w:rsidRDefault="008A2EF1">
            <w:pPr>
              <w:spacing w:line="240" w:lineRule="auto"/>
              <w:jc w:val="right"/>
              <w:rPr>
                <w:sz w:val="14"/>
                <w:szCs w:val="14"/>
              </w:rPr>
            </w:pPr>
            <w:r w:rsidRPr="00EC2BE4">
              <w:rPr>
                <w:rFonts w:ascii="Arial" w:eastAsia="Arial" w:hAnsi="Arial" w:cs="Arial"/>
                <w:sz w:val="14"/>
                <w:szCs w:val="14"/>
              </w:rPr>
              <w:t>1000</w:t>
            </w:r>
          </w:p>
        </w:tc>
      </w:tr>
      <w:tr w:rsidR="00D76599" w:rsidRPr="00D76599" w14:paraId="6B527680" w14:textId="77777777">
        <w:trPr>
          <w:trHeight w:val="284"/>
        </w:trPr>
        <w:tc>
          <w:tcPr>
            <w:tcW w:w="1550" w:type="dxa"/>
            <w:tcMar>
              <w:top w:w="10" w:type="dxa"/>
              <w:left w:w="118" w:type="dxa"/>
              <w:bottom w:w="10" w:type="dxa"/>
              <w:right w:w="118" w:type="dxa"/>
            </w:tcMar>
            <w:vAlign w:val="center"/>
            <w:hideMark/>
          </w:tcPr>
          <w:p w14:paraId="1A8FB7A4" w14:textId="77777777" w:rsidR="00C53B9D" w:rsidRPr="00EC2BE4" w:rsidRDefault="008A2EF1">
            <w:pPr>
              <w:spacing w:line="240" w:lineRule="auto"/>
              <w:rPr>
                <w:sz w:val="14"/>
                <w:szCs w:val="14"/>
              </w:rPr>
            </w:pPr>
            <w:r w:rsidRPr="00EC2BE4">
              <w:rPr>
                <w:rFonts w:ascii="Arial Narrow" w:eastAsia="Arial Narrow" w:hAnsi="Arial Narrow" w:cs="Arial Narrow"/>
                <w:b/>
                <w:bCs/>
                <w:sz w:val="14"/>
                <w:szCs w:val="14"/>
              </w:rPr>
              <w:t xml:space="preserve">      Outreach Committee</w:t>
            </w:r>
          </w:p>
        </w:tc>
        <w:tc>
          <w:tcPr>
            <w:tcW w:w="891" w:type="dxa"/>
            <w:tcMar>
              <w:top w:w="10" w:type="dxa"/>
              <w:left w:w="118" w:type="dxa"/>
              <w:bottom w:w="10" w:type="dxa"/>
              <w:right w:w="118" w:type="dxa"/>
            </w:tcMar>
            <w:vAlign w:val="center"/>
            <w:hideMark/>
          </w:tcPr>
          <w:p w14:paraId="1684E0A1" w14:textId="77777777" w:rsidR="00C53B9D" w:rsidRPr="00EC2BE4" w:rsidRDefault="008A2EF1">
            <w:pPr>
              <w:spacing w:line="240" w:lineRule="auto"/>
              <w:jc w:val="right"/>
              <w:rPr>
                <w:sz w:val="14"/>
                <w:szCs w:val="14"/>
              </w:rPr>
            </w:pPr>
            <w:r w:rsidRPr="00EC2BE4">
              <w:rPr>
                <w:rFonts w:ascii="Arial Narrow" w:eastAsia="Arial Narrow" w:hAnsi="Arial Narrow" w:cs="Arial Narrow"/>
                <w:b/>
                <w:bCs/>
                <w:sz w:val="14"/>
                <w:szCs w:val="14"/>
              </w:rPr>
              <w:t>7139.98</w:t>
            </w:r>
          </w:p>
        </w:tc>
        <w:tc>
          <w:tcPr>
            <w:tcW w:w="920" w:type="dxa"/>
            <w:tcMar>
              <w:top w:w="10" w:type="dxa"/>
              <w:left w:w="118" w:type="dxa"/>
              <w:bottom w:w="10" w:type="dxa"/>
              <w:right w:w="118" w:type="dxa"/>
            </w:tcMar>
            <w:vAlign w:val="center"/>
          </w:tcPr>
          <w:p w14:paraId="02AA2FFF" w14:textId="77777777" w:rsidR="00C53B9D" w:rsidRPr="00EC2BE4" w:rsidRDefault="00C53B9D">
            <w:pPr>
              <w:spacing w:line="240" w:lineRule="auto"/>
              <w:jc w:val="right"/>
              <w:rPr>
                <w:sz w:val="14"/>
                <w:szCs w:val="14"/>
              </w:rPr>
            </w:pPr>
          </w:p>
        </w:tc>
        <w:tc>
          <w:tcPr>
            <w:tcW w:w="920" w:type="dxa"/>
            <w:tcMar>
              <w:top w:w="10" w:type="dxa"/>
              <w:left w:w="118" w:type="dxa"/>
              <w:bottom w:w="10" w:type="dxa"/>
              <w:right w:w="118" w:type="dxa"/>
            </w:tcMar>
            <w:vAlign w:val="center"/>
          </w:tcPr>
          <w:p w14:paraId="56000341" w14:textId="77777777" w:rsidR="00C53B9D" w:rsidRPr="00EC2BE4" w:rsidRDefault="00C53B9D">
            <w:pPr>
              <w:spacing w:line="240" w:lineRule="auto"/>
              <w:jc w:val="right"/>
              <w:rPr>
                <w:sz w:val="14"/>
                <w:szCs w:val="14"/>
              </w:rPr>
            </w:pPr>
          </w:p>
        </w:tc>
        <w:tc>
          <w:tcPr>
            <w:tcW w:w="859" w:type="dxa"/>
            <w:tcMar>
              <w:top w:w="10" w:type="dxa"/>
              <w:left w:w="118" w:type="dxa"/>
              <w:bottom w:w="10" w:type="dxa"/>
              <w:right w:w="118" w:type="dxa"/>
            </w:tcMar>
            <w:vAlign w:val="center"/>
            <w:hideMark/>
          </w:tcPr>
          <w:p w14:paraId="5989C89A" w14:textId="77777777" w:rsidR="00C53B9D" w:rsidRPr="00EC2BE4" w:rsidRDefault="008A2EF1">
            <w:pPr>
              <w:spacing w:line="240" w:lineRule="auto"/>
              <w:jc w:val="right"/>
              <w:rPr>
                <w:sz w:val="14"/>
                <w:szCs w:val="14"/>
              </w:rPr>
            </w:pPr>
            <w:r w:rsidRPr="00EC2BE4">
              <w:rPr>
                <w:rFonts w:ascii="Arial" w:eastAsia="Arial" w:hAnsi="Arial" w:cs="Arial"/>
                <w:sz w:val="14"/>
                <w:szCs w:val="14"/>
              </w:rPr>
              <w:t>968.07</w:t>
            </w:r>
          </w:p>
        </w:tc>
        <w:tc>
          <w:tcPr>
            <w:tcW w:w="891" w:type="dxa"/>
            <w:tcMar>
              <w:top w:w="10" w:type="dxa"/>
              <w:left w:w="118" w:type="dxa"/>
              <w:bottom w:w="10" w:type="dxa"/>
              <w:right w:w="118" w:type="dxa"/>
            </w:tcMar>
            <w:vAlign w:val="center"/>
            <w:hideMark/>
          </w:tcPr>
          <w:p w14:paraId="15E1B3AF" w14:textId="77777777" w:rsidR="00C53B9D" w:rsidRPr="00EC2BE4" w:rsidRDefault="008A2EF1">
            <w:pPr>
              <w:spacing w:line="240" w:lineRule="auto"/>
              <w:jc w:val="right"/>
              <w:rPr>
                <w:sz w:val="14"/>
                <w:szCs w:val="14"/>
              </w:rPr>
            </w:pPr>
            <w:r w:rsidRPr="00EC2BE4">
              <w:rPr>
                <w:rFonts w:ascii="Arial" w:eastAsia="Arial" w:hAnsi="Arial" w:cs="Arial"/>
                <w:sz w:val="14"/>
                <w:szCs w:val="14"/>
              </w:rPr>
              <w:t>0</w:t>
            </w:r>
          </w:p>
        </w:tc>
        <w:tc>
          <w:tcPr>
            <w:tcW w:w="859" w:type="dxa"/>
            <w:tcMar>
              <w:top w:w="10" w:type="dxa"/>
              <w:left w:w="118" w:type="dxa"/>
              <w:bottom w:w="10" w:type="dxa"/>
              <w:right w:w="118" w:type="dxa"/>
            </w:tcMar>
            <w:vAlign w:val="center"/>
            <w:hideMark/>
          </w:tcPr>
          <w:p w14:paraId="0EB6FE18" w14:textId="77777777" w:rsidR="00C53B9D" w:rsidRPr="00EC2BE4" w:rsidRDefault="008A2EF1">
            <w:pPr>
              <w:spacing w:line="240" w:lineRule="auto"/>
              <w:jc w:val="right"/>
              <w:rPr>
                <w:sz w:val="14"/>
                <w:szCs w:val="14"/>
              </w:rPr>
            </w:pPr>
            <w:r w:rsidRPr="00EC2BE4">
              <w:rPr>
                <w:rFonts w:ascii="Arial" w:eastAsia="Arial" w:hAnsi="Arial" w:cs="Arial"/>
                <w:sz w:val="14"/>
                <w:szCs w:val="14"/>
              </w:rPr>
              <w:t>0</w:t>
            </w:r>
          </w:p>
        </w:tc>
        <w:tc>
          <w:tcPr>
            <w:tcW w:w="891" w:type="dxa"/>
            <w:tcMar>
              <w:top w:w="10" w:type="dxa"/>
              <w:left w:w="118" w:type="dxa"/>
              <w:bottom w:w="10" w:type="dxa"/>
              <w:right w:w="118" w:type="dxa"/>
            </w:tcMar>
            <w:vAlign w:val="center"/>
            <w:hideMark/>
          </w:tcPr>
          <w:p w14:paraId="1D3E9711" w14:textId="77777777" w:rsidR="00C53B9D" w:rsidRPr="00EC2BE4" w:rsidRDefault="008A2EF1">
            <w:pPr>
              <w:spacing w:line="240" w:lineRule="auto"/>
              <w:jc w:val="right"/>
              <w:rPr>
                <w:sz w:val="14"/>
                <w:szCs w:val="14"/>
              </w:rPr>
            </w:pPr>
            <w:r w:rsidRPr="00EC2BE4">
              <w:rPr>
                <w:rFonts w:ascii="Arial Narrow" w:eastAsia="Arial Narrow" w:hAnsi="Arial Narrow" w:cs="Arial Narrow"/>
                <w:sz w:val="14"/>
                <w:szCs w:val="14"/>
              </w:rPr>
              <w:t>0</w:t>
            </w:r>
          </w:p>
        </w:tc>
        <w:tc>
          <w:tcPr>
            <w:tcW w:w="859" w:type="dxa"/>
            <w:tcMar>
              <w:top w:w="10" w:type="dxa"/>
              <w:left w:w="118" w:type="dxa"/>
              <w:bottom w:w="10" w:type="dxa"/>
              <w:right w:w="118" w:type="dxa"/>
            </w:tcMar>
            <w:vAlign w:val="center"/>
            <w:hideMark/>
          </w:tcPr>
          <w:p w14:paraId="0536316F" w14:textId="77777777" w:rsidR="00C53B9D" w:rsidRPr="00EC2BE4" w:rsidRDefault="008A2EF1">
            <w:pPr>
              <w:spacing w:line="240" w:lineRule="auto"/>
              <w:jc w:val="right"/>
              <w:rPr>
                <w:sz w:val="14"/>
                <w:szCs w:val="14"/>
              </w:rPr>
            </w:pPr>
            <w:r w:rsidRPr="00EC2BE4">
              <w:rPr>
                <w:rFonts w:ascii="Arial" w:eastAsia="Arial" w:hAnsi="Arial" w:cs="Arial"/>
                <w:sz w:val="14"/>
                <w:szCs w:val="14"/>
              </w:rPr>
              <w:t>792.59</w:t>
            </w:r>
          </w:p>
        </w:tc>
        <w:tc>
          <w:tcPr>
            <w:tcW w:w="891" w:type="dxa"/>
            <w:tcMar>
              <w:top w:w="10" w:type="dxa"/>
              <w:left w:w="118" w:type="dxa"/>
              <w:bottom w:w="10" w:type="dxa"/>
              <w:right w:w="118" w:type="dxa"/>
            </w:tcMar>
            <w:vAlign w:val="center"/>
            <w:hideMark/>
          </w:tcPr>
          <w:p w14:paraId="0B132307" w14:textId="77777777" w:rsidR="00C53B9D" w:rsidRPr="00EC2BE4" w:rsidRDefault="008A2EF1">
            <w:pPr>
              <w:spacing w:line="240" w:lineRule="auto"/>
              <w:jc w:val="right"/>
              <w:rPr>
                <w:sz w:val="14"/>
                <w:szCs w:val="14"/>
              </w:rPr>
            </w:pPr>
            <w:r w:rsidRPr="00EC2BE4">
              <w:rPr>
                <w:rFonts w:ascii="Arial" w:eastAsia="Arial" w:hAnsi="Arial" w:cs="Arial"/>
                <w:sz w:val="14"/>
                <w:szCs w:val="14"/>
              </w:rPr>
              <w:t>7503.7</w:t>
            </w:r>
          </w:p>
        </w:tc>
        <w:tc>
          <w:tcPr>
            <w:tcW w:w="859" w:type="dxa"/>
            <w:tcMar>
              <w:top w:w="10" w:type="dxa"/>
              <w:left w:w="118" w:type="dxa"/>
              <w:bottom w:w="10" w:type="dxa"/>
              <w:right w:w="118" w:type="dxa"/>
            </w:tcMar>
            <w:vAlign w:val="center"/>
            <w:hideMark/>
          </w:tcPr>
          <w:p w14:paraId="783383C1" w14:textId="77777777" w:rsidR="00C53B9D" w:rsidRPr="00EC2BE4" w:rsidRDefault="008A2EF1">
            <w:pPr>
              <w:spacing w:line="240" w:lineRule="auto"/>
              <w:jc w:val="right"/>
              <w:rPr>
                <w:sz w:val="14"/>
                <w:szCs w:val="14"/>
              </w:rPr>
            </w:pPr>
            <w:r w:rsidRPr="00EC2BE4">
              <w:rPr>
                <w:rFonts w:ascii="Arial" w:eastAsia="Arial" w:hAnsi="Arial" w:cs="Arial"/>
                <w:sz w:val="14"/>
                <w:szCs w:val="14"/>
              </w:rPr>
              <w:t>526.62</w:t>
            </w:r>
          </w:p>
        </w:tc>
      </w:tr>
      <w:tr w:rsidR="00D76599" w:rsidRPr="00D76599" w14:paraId="14EFA61C" w14:textId="77777777">
        <w:trPr>
          <w:trHeight w:val="284"/>
        </w:trPr>
        <w:tc>
          <w:tcPr>
            <w:tcW w:w="1550" w:type="dxa"/>
            <w:tcMar>
              <w:top w:w="10" w:type="dxa"/>
              <w:left w:w="118" w:type="dxa"/>
              <w:bottom w:w="10" w:type="dxa"/>
              <w:right w:w="118" w:type="dxa"/>
            </w:tcMar>
            <w:vAlign w:val="center"/>
            <w:hideMark/>
          </w:tcPr>
          <w:p w14:paraId="55990236" w14:textId="77777777" w:rsidR="00C53B9D" w:rsidRPr="00EC2BE4" w:rsidRDefault="008A2EF1">
            <w:pPr>
              <w:spacing w:line="240" w:lineRule="auto"/>
              <w:rPr>
                <w:sz w:val="14"/>
                <w:szCs w:val="14"/>
              </w:rPr>
            </w:pPr>
            <w:r w:rsidRPr="00EC2BE4">
              <w:rPr>
                <w:rFonts w:ascii="Arial Narrow" w:eastAsia="Arial Narrow" w:hAnsi="Arial Narrow" w:cs="Arial Narrow"/>
                <w:b/>
                <w:bCs/>
                <w:sz w:val="14"/>
                <w:szCs w:val="14"/>
              </w:rPr>
              <w:t xml:space="preserve">         Access/Outreach</w:t>
            </w:r>
          </w:p>
        </w:tc>
        <w:tc>
          <w:tcPr>
            <w:tcW w:w="891" w:type="dxa"/>
            <w:tcMar>
              <w:top w:w="10" w:type="dxa"/>
              <w:left w:w="118" w:type="dxa"/>
              <w:bottom w:w="10" w:type="dxa"/>
              <w:right w:w="118" w:type="dxa"/>
            </w:tcMar>
            <w:vAlign w:val="center"/>
            <w:hideMark/>
          </w:tcPr>
          <w:p w14:paraId="69F6B93E" w14:textId="77777777" w:rsidR="00C53B9D" w:rsidRPr="00EC2BE4" w:rsidRDefault="008A2EF1">
            <w:pPr>
              <w:spacing w:line="240" w:lineRule="auto"/>
              <w:jc w:val="right"/>
              <w:rPr>
                <w:sz w:val="14"/>
                <w:szCs w:val="14"/>
              </w:rPr>
            </w:pPr>
            <w:r w:rsidRPr="00EC2BE4">
              <w:rPr>
                <w:rFonts w:ascii="Arial Narrow" w:eastAsia="Arial Narrow" w:hAnsi="Arial Narrow" w:cs="Arial Narrow"/>
                <w:sz w:val="14"/>
                <w:szCs w:val="14"/>
              </w:rPr>
              <w:t>0</w:t>
            </w:r>
          </w:p>
        </w:tc>
        <w:tc>
          <w:tcPr>
            <w:tcW w:w="920" w:type="dxa"/>
            <w:tcMar>
              <w:top w:w="10" w:type="dxa"/>
              <w:left w:w="118" w:type="dxa"/>
              <w:bottom w:w="10" w:type="dxa"/>
              <w:right w:w="118" w:type="dxa"/>
            </w:tcMar>
            <w:vAlign w:val="center"/>
            <w:hideMark/>
          </w:tcPr>
          <w:p w14:paraId="392D6161" w14:textId="77777777" w:rsidR="00C53B9D" w:rsidRPr="00EC2BE4" w:rsidRDefault="008A2EF1">
            <w:pPr>
              <w:spacing w:line="240" w:lineRule="auto"/>
              <w:jc w:val="right"/>
              <w:rPr>
                <w:sz w:val="14"/>
                <w:szCs w:val="14"/>
              </w:rPr>
            </w:pPr>
            <w:r w:rsidRPr="00EC2BE4">
              <w:rPr>
                <w:rFonts w:ascii="Arial" w:eastAsia="Arial" w:hAnsi="Arial" w:cs="Arial"/>
                <w:sz w:val="14"/>
                <w:szCs w:val="14"/>
              </w:rPr>
              <w:t>646.02</w:t>
            </w:r>
          </w:p>
        </w:tc>
        <w:tc>
          <w:tcPr>
            <w:tcW w:w="920" w:type="dxa"/>
            <w:tcMar>
              <w:top w:w="10" w:type="dxa"/>
              <w:left w:w="118" w:type="dxa"/>
              <w:bottom w:w="10" w:type="dxa"/>
              <w:right w:w="118" w:type="dxa"/>
            </w:tcMar>
            <w:vAlign w:val="center"/>
            <w:hideMark/>
          </w:tcPr>
          <w:p w14:paraId="1CFDA89F" w14:textId="77777777" w:rsidR="00C53B9D" w:rsidRPr="00EC2BE4" w:rsidRDefault="008A2EF1">
            <w:pPr>
              <w:spacing w:line="240" w:lineRule="auto"/>
              <w:jc w:val="right"/>
              <w:rPr>
                <w:sz w:val="14"/>
                <w:szCs w:val="14"/>
              </w:rPr>
            </w:pPr>
            <w:r w:rsidRPr="00EC2BE4">
              <w:rPr>
                <w:rFonts w:ascii="Arial" w:eastAsia="Arial" w:hAnsi="Arial" w:cs="Arial"/>
                <w:sz w:val="14"/>
                <w:szCs w:val="14"/>
              </w:rPr>
              <w:t>436.3</w:t>
            </w:r>
          </w:p>
        </w:tc>
        <w:tc>
          <w:tcPr>
            <w:tcW w:w="859" w:type="dxa"/>
            <w:tcMar>
              <w:top w:w="10" w:type="dxa"/>
              <w:left w:w="118" w:type="dxa"/>
              <w:bottom w:w="10" w:type="dxa"/>
              <w:right w:w="118" w:type="dxa"/>
            </w:tcMar>
            <w:vAlign w:val="center"/>
            <w:hideMark/>
          </w:tcPr>
          <w:p w14:paraId="4A3AA232" w14:textId="77777777" w:rsidR="00C53B9D" w:rsidRPr="00EC2BE4" w:rsidRDefault="008A2EF1">
            <w:pPr>
              <w:spacing w:line="240" w:lineRule="auto"/>
              <w:jc w:val="right"/>
              <w:rPr>
                <w:sz w:val="14"/>
                <w:szCs w:val="14"/>
              </w:rPr>
            </w:pPr>
            <w:r w:rsidRPr="00EC2BE4">
              <w:rPr>
                <w:rFonts w:ascii="Arial" w:eastAsia="Arial" w:hAnsi="Arial" w:cs="Arial"/>
                <w:sz w:val="14"/>
                <w:szCs w:val="14"/>
              </w:rPr>
              <w:t>0</w:t>
            </w:r>
          </w:p>
        </w:tc>
        <w:tc>
          <w:tcPr>
            <w:tcW w:w="891" w:type="dxa"/>
            <w:tcMar>
              <w:top w:w="10" w:type="dxa"/>
              <w:left w:w="118" w:type="dxa"/>
              <w:bottom w:w="10" w:type="dxa"/>
              <w:right w:w="118" w:type="dxa"/>
            </w:tcMar>
            <w:vAlign w:val="center"/>
            <w:hideMark/>
          </w:tcPr>
          <w:p w14:paraId="466D281D" w14:textId="77777777" w:rsidR="00C53B9D" w:rsidRPr="00EC2BE4" w:rsidRDefault="008A2EF1">
            <w:pPr>
              <w:spacing w:line="240" w:lineRule="auto"/>
              <w:jc w:val="right"/>
              <w:rPr>
                <w:sz w:val="14"/>
                <w:szCs w:val="14"/>
              </w:rPr>
            </w:pPr>
            <w:r w:rsidRPr="00EC2BE4">
              <w:rPr>
                <w:rFonts w:ascii="Arial" w:eastAsia="Arial" w:hAnsi="Arial" w:cs="Arial"/>
                <w:sz w:val="14"/>
                <w:szCs w:val="14"/>
              </w:rPr>
              <w:t>643.66</w:t>
            </w:r>
          </w:p>
        </w:tc>
        <w:tc>
          <w:tcPr>
            <w:tcW w:w="859" w:type="dxa"/>
            <w:tcMar>
              <w:top w:w="10" w:type="dxa"/>
              <w:left w:w="118" w:type="dxa"/>
              <w:bottom w:w="10" w:type="dxa"/>
              <w:right w:w="118" w:type="dxa"/>
            </w:tcMar>
            <w:vAlign w:val="bottom"/>
          </w:tcPr>
          <w:p w14:paraId="64A8B31B" w14:textId="77777777" w:rsidR="00C53B9D" w:rsidRPr="00EC2BE4" w:rsidRDefault="00C53B9D">
            <w:pPr>
              <w:spacing w:line="240" w:lineRule="auto"/>
              <w:jc w:val="right"/>
              <w:rPr>
                <w:sz w:val="14"/>
                <w:szCs w:val="14"/>
              </w:rPr>
            </w:pPr>
          </w:p>
        </w:tc>
        <w:tc>
          <w:tcPr>
            <w:tcW w:w="891" w:type="dxa"/>
            <w:tcMar>
              <w:top w:w="10" w:type="dxa"/>
              <w:left w:w="118" w:type="dxa"/>
              <w:bottom w:w="10" w:type="dxa"/>
              <w:right w:w="118" w:type="dxa"/>
            </w:tcMar>
            <w:vAlign w:val="center"/>
            <w:hideMark/>
          </w:tcPr>
          <w:p w14:paraId="36EBF318" w14:textId="77777777" w:rsidR="00C53B9D" w:rsidRPr="00EC2BE4" w:rsidRDefault="008A2EF1">
            <w:pPr>
              <w:spacing w:line="240" w:lineRule="auto"/>
              <w:jc w:val="right"/>
              <w:rPr>
                <w:sz w:val="14"/>
                <w:szCs w:val="14"/>
              </w:rPr>
            </w:pPr>
            <w:r w:rsidRPr="00EC2BE4">
              <w:rPr>
                <w:rFonts w:ascii="Arial Narrow" w:eastAsia="Arial Narrow" w:hAnsi="Arial Narrow" w:cs="Arial Narrow"/>
                <w:sz w:val="14"/>
                <w:szCs w:val="14"/>
              </w:rPr>
              <w:t>966.41</w:t>
            </w:r>
          </w:p>
        </w:tc>
        <w:tc>
          <w:tcPr>
            <w:tcW w:w="859" w:type="dxa"/>
            <w:tcMar>
              <w:top w:w="10" w:type="dxa"/>
              <w:left w:w="118" w:type="dxa"/>
              <w:bottom w:w="10" w:type="dxa"/>
              <w:right w:w="118" w:type="dxa"/>
            </w:tcMar>
            <w:vAlign w:val="center"/>
            <w:hideMark/>
          </w:tcPr>
          <w:p w14:paraId="14D9A2DC" w14:textId="77777777" w:rsidR="00C53B9D" w:rsidRPr="00EC2BE4" w:rsidRDefault="008A2EF1">
            <w:pPr>
              <w:spacing w:line="240" w:lineRule="auto"/>
              <w:jc w:val="right"/>
              <w:rPr>
                <w:sz w:val="14"/>
                <w:szCs w:val="14"/>
              </w:rPr>
            </w:pPr>
            <w:r w:rsidRPr="00EC2BE4">
              <w:rPr>
                <w:rFonts w:ascii="Arial" w:eastAsia="Arial" w:hAnsi="Arial" w:cs="Arial"/>
                <w:sz w:val="14"/>
                <w:szCs w:val="14"/>
              </w:rPr>
              <w:t>0</w:t>
            </w:r>
          </w:p>
        </w:tc>
        <w:tc>
          <w:tcPr>
            <w:tcW w:w="891" w:type="dxa"/>
            <w:tcMar>
              <w:top w:w="10" w:type="dxa"/>
              <w:left w:w="118" w:type="dxa"/>
              <w:bottom w:w="10" w:type="dxa"/>
              <w:right w:w="118" w:type="dxa"/>
            </w:tcMar>
            <w:vAlign w:val="center"/>
            <w:hideMark/>
          </w:tcPr>
          <w:p w14:paraId="7C497BCE" w14:textId="77777777" w:rsidR="00C53B9D" w:rsidRPr="00EC2BE4" w:rsidRDefault="008A2EF1">
            <w:pPr>
              <w:spacing w:line="240" w:lineRule="auto"/>
              <w:jc w:val="right"/>
              <w:rPr>
                <w:sz w:val="14"/>
                <w:szCs w:val="14"/>
              </w:rPr>
            </w:pPr>
            <w:r w:rsidRPr="00EC2BE4">
              <w:rPr>
                <w:rFonts w:ascii="Arial" w:eastAsia="Arial" w:hAnsi="Arial" w:cs="Arial"/>
                <w:sz w:val="14"/>
                <w:szCs w:val="14"/>
              </w:rPr>
              <w:t>0</w:t>
            </w:r>
          </w:p>
        </w:tc>
        <w:tc>
          <w:tcPr>
            <w:tcW w:w="859" w:type="dxa"/>
            <w:tcMar>
              <w:top w:w="10" w:type="dxa"/>
              <w:left w:w="118" w:type="dxa"/>
              <w:bottom w:w="10" w:type="dxa"/>
              <w:right w:w="118" w:type="dxa"/>
            </w:tcMar>
            <w:vAlign w:val="center"/>
            <w:hideMark/>
          </w:tcPr>
          <w:p w14:paraId="2A1F7C48" w14:textId="77777777" w:rsidR="00C53B9D" w:rsidRPr="00EC2BE4" w:rsidRDefault="008A2EF1">
            <w:pPr>
              <w:spacing w:line="240" w:lineRule="auto"/>
              <w:jc w:val="right"/>
              <w:rPr>
                <w:sz w:val="14"/>
                <w:szCs w:val="14"/>
              </w:rPr>
            </w:pPr>
            <w:r w:rsidRPr="00EC2BE4">
              <w:rPr>
                <w:rFonts w:ascii="Arial" w:eastAsia="Arial" w:hAnsi="Arial" w:cs="Arial"/>
                <w:sz w:val="14"/>
                <w:szCs w:val="14"/>
              </w:rPr>
              <w:t>0</w:t>
            </w:r>
          </w:p>
        </w:tc>
      </w:tr>
      <w:tr w:rsidR="00D76599" w:rsidRPr="00D76599" w14:paraId="2DE92C92" w14:textId="77777777">
        <w:trPr>
          <w:trHeight w:val="426"/>
        </w:trPr>
        <w:tc>
          <w:tcPr>
            <w:tcW w:w="1550" w:type="dxa"/>
            <w:tcMar>
              <w:top w:w="10" w:type="dxa"/>
              <w:left w:w="118" w:type="dxa"/>
              <w:bottom w:w="10" w:type="dxa"/>
              <w:right w:w="118" w:type="dxa"/>
            </w:tcMar>
            <w:vAlign w:val="bottom"/>
            <w:hideMark/>
          </w:tcPr>
          <w:p w14:paraId="48C42C61" w14:textId="77777777" w:rsidR="00C53B9D" w:rsidRPr="00EC2BE4" w:rsidRDefault="008A2EF1">
            <w:pPr>
              <w:spacing w:line="240" w:lineRule="auto"/>
              <w:rPr>
                <w:sz w:val="14"/>
                <w:szCs w:val="14"/>
              </w:rPr>
            </w:pPr>
            <w:r w:rsidRPr="00EC2BE4">
              <w:rPr>
                <w:rFonts w:ascii="Arial" w:eastAsia="Arial" w:hAnsi="Arial" w:cs="Arial"/>
                <w:b/>
                <w:bCs/>
                <w:sz w:val="14"/>
                <w:szCs w:val="14"/>
              </w:rPr>
              <w:t xml:space="preserve">         Guidance Counselor Workshop</w:t>
            </w:r>
          </w:p>
        </w:tc>
        <w:tc>
          <w:tcPr>
            <w:tcW w:w="891" w:type="dxa"/>
            <w:tcMar>
              <w:top w:w="10" w:type="dxa"/>
              <w:left w:w="118" w:type="dxa"/>
              <w:bottom w:w="10" w:type="dxa"/>
              <w:right w:w="118" w:type="dxa"/>
            </w:tcMar>
            <w:vAlign w:val="bottom"/>
            <w:hideMark/>
          </w:tcPr>
          <w:p w14:paraId="28E76586" w14:textId="77777777" w:rsidR="00C53B9D" w:rsidRPr="00EC2BE4" w:rsidRDefault="008A2EF1">
            <w:pPr>
              <w:spacing w:line="240" w:lineRule="auto"/>
              <w:jc w:val="right"/>
              <w:rPr>
                <w:sz w:val="14"/>
                <w:szCs w:val="14"/>
              </w:rPr>
            </w:pPr>
            <w:r w:rsidRPr="00EC2BE4">
              <w:rPr>
                <w:rFonts w:ascii="Arial" w:eastAsia="Arial" w:hAnsi="Arial" w:cs="Arial"/>
                <w:sz w:val="14"/>
                <w:szCs w:val="14"/>
              </w:rPr>
              <w:t>0.00</w:t>
            </w:r>
          </w:p>
        </w:tc>
        <w:tc>
          <w:tcPr>
            <w:tcW w:w="920" w:type="dxa"/>
            <w:tcMar>
              <w:top w:w="10" w:type="dxa"/>
              <w:left w:w="118" w:type="dxa"/>
              <w:bottom w:w="10" w:type="dxa"/>
              <w:right w:w="118" w:type="dxa"/>
            </w:tcMar>
            <w:vAlign w:val="bottom"/>
            <w:hideMark/>
          </w:tcPr>
          <w:p w14:paraId="502E88D1" w14:textId="77777777" w:rsidR="00C53B9D" w:rsidRPr="00EC2BE4" w:rsidRDefault="008A2EF1">
            <w:pPr>
              <w:spacing w:line="240" w:lineRule="auto"/>
              <w:jc w:val="right"/>
              <w:rPr>
                <w:sz w:val="14"/>
                <w:szCs w:val="14"/>
              </w:rPr>
            </w:pPr>
            <w:r w:rsidRPr="00EC2BE4">
              <w:rPr>
                <w:rFonts w:ascii="Arial" w:eastAsia="Arial" w:hAnsi="Arial" w:cs="Arial"/>
                <w:sz w:val="14"/>
                <w:szCs w:val="14"/>
              </w:rPr>
              <w:t>3,480.23</w:t>
            </w:r>
          </w:p>
        </w:tc>
        <w:tc>
          <w:tcPr>
            <w:tcW w:w="920" w:type="dxa"/>
            <w:tcMar>
              <w:top w:w="10" w:type="dxa"/>
              <w:left w:w="118" w:type="dxa"/>
              <w:bottom w:w="10" w:type="dxa"/>
              <w:right w:w="118" w:type="dxa"/>
            </w:tcMar>
            <w:vAlign w:val="bottom"/>
            <w:hideMark/>
          </w:tcPr>
          <w:p w14:paraId="24438A2D" w14:textId="77777777" w:rsidR="00C53B9D" w:rsidRPr="00EC2BE4" w:rsidRDefault="008A2EF1">
            <w:pPr>
              <w:spacing w:line="240" w:lineRule="auto"/>
              <w:jc w:val="right"/>
              <w:rPr>
                <w:sz w:val="14"/>
                <w:szCs w:val="14"/>
              </w:rPr>
            </w:pPr>
            <w:r w:rsidRPr="00EC2BE4">
              <w:rPr>
                <w:rFonts w:ascii="Arial" w:eastAsia="Arial" w:hAnsi="Arial" w:cs="Arial"/>
                <w:sz w:val="14"/>
                <w:szCs w:val="14"/>
              </w:rPr>
              <w:t>5,954.73</w:t>
            </w:r>
          </w:p>
        </w:tc>
        <w:tc>
          <w:tcPr>
            <w:tcW w:w="859" w:type="dxa"/>
            <w:tcMar>
              <w:top w:w="10" w:type="dxa"/>
              <w:left w:w="118" w:type="dxa"/>
              <w:bottom w:w="10" w:type="dxa"/>
              <w:right w:w="118" w:type="dxa"/>
            </w:tcMar>
            <w:vAlign w:val="bottom"/>
            <w:hideMark/>
          </w:tcPr>
          <w:p w14:paraId="4E18A86E" w14:textId="77777777" w:rsidR="00C53B9D" w:rsidRPr="00EC2BE4" w:rsidRDefault="008A2EF1">
            <w:pPr>
              <w:spacing w:line="240" w:lineRule="auto"/>
              <w:jc w:val="right"/>
              <w:rPr>
                <w:sz w:val="14"/>
                <w:szCs w:val="14"/>
              </w:rPr>
            </w:pPr>
            <w:r w:rsidRPr="00EC2BE4">
              <w:rPr>
                <w:rFonts w:ascii="Arial" w:eastAsia="Arial" w:hAnsi="Arial" w:cs="Arial"/>
                <w:sz w:val="14"/>
                <w:szCs w:val="14"/>
              </w:rPr>
              <w:t>3,875.26</w:t>
            </w:r>
          </w:p>
        </w:tc>
        <w:tc>
          <w:tcPr>
            <w:tcW w:w="891" w:type="dxa"/>
            <w:tcMar>
              <w:top w:w="10" w:type="dxa"/>
              <w:left w:w="118" w:type="dxa"/>
              <w:bottom w:w="10" w:type="dxa"/>
              <w:right w:w="118" w:type="dxa"/>
            </w:tcMar>
            <w:vAlign w:val="bottom"/>
            <w:hideMark/>
          </w:tcPr>
          <w:p w14:paraId="230253C3" w14:textId="77777777" w:rsidR="00C53B9D" w:rsidRPr="00EC2BE4" w:rsidRDefault="008A2EF1">
            <w:pPr>
              <w:spacing w:line="240" w:lineRule="auto"/>
              <w:jc w:val="right"/>
              <w:rPr>
                <w:sz w:val="14"/>
                <w:szCs w:val="14"/>
              </w:rPr>
            </w:pPr>
            <w:r w:rsidRPr="00EC2BE4">
              <w:rPr>
                <w:rFonts w:ascii="Arial" w:eastAsia="Arial" w:hAnsi="Arial" w:cs="Arial"/>
                <w:sz w:val="14"/>
                <w:szCs w:val="14"/>
              </w:rPr>
              <w:t>3,904.36</w:t>
            </w:r>
          </w:p>
        </w:tc>
        <w:tc>
          <w:tcPr>
            <w:tcW w:w="859" w:type="dxa"/>
            <w:tcMar>
              <w:top w:w="10" w:type="dxa"/>
              <w:left w:w="118" w:type="dxa"/>
              <w:bottom w:w="10" w:type="dxa"/>
              <w:right w:w="118" w:type="dxa"/>
            </w:tcMar>
            <w:vAlign w:val="bottom"/>
            <w:hideMark/>
          </w:tcPr>
          <w:p w14:paraId="2B54247A" w14:textId="77777777" w:rsidR="00C53B9D" w:rsidRPr="00EC2BE4" w:rsidRDefault="008A2EF1">
            <w:pPr>
              <w:spacing w:line="240" w:lineRule="auto"/>
              <w:jc w:val="right"/>
              <w:rPr>
                <w:sz w:val="14"/>
                <w:szCs w:val="14"/>
              </w:rPr>
            </w:pPr>
            <w:r w:rsidRPr="00EC2BE4">
              <w:rPr>
                <w:rFonts w:ascii="Arial" w:eastAsia="Arial" w:hAnsi="Arial" w:cs="Arial"/>
                <w:sz w:val="14"/>
                <w:szCs w:val="14"/>
              </w:rPr>
              <w:t>9,388.48</w:t>
            </w:r>
          </w:p>
        </w:tc>
        <w:tc>
          <w:tcPr>
            <w:tcW w:w="891" w:type="dxa"/>
            <w:tcMar>
              <w:top w:w="10" w:type="dxa"/>
              <w:left w:w="118" w:type="dxa"/>
              <w:bottom w:w="10" w:type="dxa"/>
              <w:right w:w="118" w:type="dxa"/>
            </w:tcMar>
            <w:vAlign w:val="bottom"/>
            <w:hideMark/>
          </w:tcPr>
          <w:p w14:paraId="56081E7B" w14:textId="77777777" w:rsidR="00C53B9D" w:rsidRPr="00EC2BE4" w:rsidRDefault="008A2EF1">
            <w:pPr>
              <w:spacing w:line="240" w:lineRule="auto"/>
              <w:jc w:val="right"/>
              <w:rPr>
                <w:sz w:val="14"/>
                <w:szCs w:val="14"/>
              </w:rPr>
            </w:pPr>
            <w:r w:rsidRPr="00EC2BE4">
              <w:rPr>
                <w:rFonts w:ascii="Arial" w:eastAsia="Arial" w:hAnsi="Arial" w:cs="Arial"/>
                <w:sz w:val="14"/>
                <w:szCs w:val="14"/>
              </w:rPr>
              <w:t>3,174.20</w:t>
            </w:r>
          </w:p>
        </w:tc>
        <w:tc>
          <w:tcPr>
            <w:tcW w:w="859" w:type="dxa"/>
            <w:tcMar>
              <w:top w:w="10" w:type="dxa"/>
              <w:left w:w="118" w:type="dxa"/>
              <w:bottom w:w="10" w:type="dxa"/>
              <w:right w:w="118" w:type="dxa"/>
            </w:tcMar>
            <w:vAlign w:val="bottom"/>
            <w:hideMark/>
          </w:tcPr>
          <w:p w14:paraId="10863D70" w14:textId="77777777" w:rsidR="00C53B9D" w:rsidRPr="00EC2BE4" w:rsidRDefault="008A2EF1">
            <w:pPr>
              <w:spacing w:line="240" w:lineRule="auto"/>
              <w:jc w:val="right"/>
              <w:rPr>
                <w:sz w:val="14"/>
                <w:szCs w:val="14"/>
              </w:rPr>
            </w:pPr>
            <w:r w:rsidRPr="00EC2BE4">
              <w:rPr>
                <w:rFonts w:ascii="Arial" w:eastAsia="Arial" w:hAnsi="Arial" w:cs="Arial"/>
                <w:sz w:val="14"/>
                <w:szCs w:val="14"/>
              </w:rPr>
              <w:t>4,081.21</w:t>
            </w:r>
          </w:p>
        </w:tc>
        <w:tc>
          <w:tcPr>
            <w:tcW w:w="891" w:type="dxa"/>
            <w:tcMar>
              <w:top w:w="10" w:type="dxa"/>
              <w:left w:w="118" w:type="dxa"/>
              <w:bottom w:w="10" w:type="dxa"/>
              <w:right w:w="118" w:type="dxa"/>
            </w:tcMar>
            <w:vAlign w:val="center"/>
            <w:hideMark/>
          </w:tcPr>
          <w:p w14:paraId="08EFA29F" w14:textId="77777777" w:rsidR="00C53B9D" w:rsidRPr="00EC2BE4" w:rsidRDefault="008A2EF1">
            <w:pPr>
              <w:spacing w:line="240" w:lineRule="auto"/>
              <w:jc w:val="right"/>
              <w:rPr>
                <w:sz w:val="14"/>
                <w:szCs w:val="14"/>
              </w:rPr>
            </w:pPr>
            <w:r w:rsidRPr="00EC2BE4">
              <w:rPr>
                <w:rFonts w:ascii="Arial" w:eastAsia="Arial" w:hAnsi="Arial" w:cs="Arial"/>
                <w:sz w:val="14"/>
                <w:szCs w:val="14"/>
              </w:rPr>
              <w:t>0</w:t>
            </w:r>
          </w:p>
        </w:tc>
        <w:tc>
          <w:tcPr>
            <w:tcW w:w="859" w:type="dxa"/>
            <w:tcMar>
              <w:top w:w="10" w:type="dxa"/>
              <w:left w:w="118" w:type="dxa"/>
              <w:bottom w:w="10" w:type="dxa"/>
              <w:right w:w="118" w:type="dxa"/>
            </w:tcMar>
            <w:vAlign w:val="center"/>
            <w:hideMark/>
          </w:tcPr>
          <w:p w14:paraId="6C3E5253" w14:textId="77777777" w:rsidR="00C53B9D" w:rsidRPr="00EC2BE4" w:rsidRDefault="008A2EF1">
            <w:pPr>
              <w:spacing w:line="240" w:lineRule="auto"/>
              <w:jc w:val="right"/>
              <w:rPr>
                <w:sz w:val="14"/>
                <w:szCs w:val="14"/>
              </w:rPr>
            </w:pPr>
            <w:r w:rsidRPr="00EC2BE4">
              <w:rPr>
                <w:rFonts w:ascii="Arial" w:eastAsia="Arial" w:hAnsi="Arial" w:cs="Arial"/>
                <w:sz w:val="14"/>
                <w:szCs w:val="14"/>
              </w:rPr>
              <w:t>3651.96</w:t>
            </w:r>
          </w:p>
        </w:tc>
      </w:tr>
      <w:tr w:rsidR="00D76599" w:rsidRPr="00D76599" w14:paraId="0B80B9D2" w14:textId="77777777">
        <w:trPr>
          <w:trHeight w:val="284"/>
        </w:trPr>
        <w:tc>
          <w:tcPr>
            <w:tcW w:w="1550" w:type="dxa"/>
            <w:tcMar>
              <w:top w:w="10" w:type="dxa"/>
              <w:left w:w="118" w:type="dxa"/>
              <w:bottom w:w="10" w:type="dxa"/>
              <w:right w:w="118" w:type="dxa"/>
            </w:tcMar>
            <w:vAlign w:val="center"/>
            <w:hideMark/>
          </w:tcPr>
          <w:p w14:paraId="655F9E99" w14:textId="77777777" w:rsidR="00C53B9D" w:rsidRPr="00EC2BE4" w:rsidRDefault="008A2EF1">
            <w:pPr>
              <w:spacing w:line="240" w:lineRule="auto"/>
              <w:rPr>
                <w:sz w:val="14"/>
                <w:szCs w:val="14"/>
              </w:rPr>
            </w:pPr>
            <w:r w:rsidRPr="00EC2BE4">
              <w:rPr>
                <w:rFonts w:ascii="Arial Narrow" w:eastAsia="Arial Narrow" w:hAnsi="Arial Narrow" w:cs="Arial Narrow"/>
                <w:b/>
                <w:bCs/>
                <w:sz w:val="14"/>
                <w:szCs w:val="14"/>
              </w:rPr>
              <w:t xml:space="preserve">         Miscellaneous</w:t>
            </w:r>
          </w:p>
        </w:tc>
        <w:tc>
          <w:tcPr>
            <w:tcW w:w="891" w:type="dxa"/>
            <w:tcMar>
              <w:top w:w="10" w:type="dxa"/>
              <w:left w:w="118" w:type="dxa"/>
              <w:bottom w:w="10" w:type="dxa"/>
              <w:right w:w="118" w:type="dxa"/>
            </w:tcMar>
            <w:vAlign w:val="center"/>
            <w:hideMark/>
          </w:tcPr>
          <w:p w14:paraId="20545150" w14:textId="77777777" w:rsidR="00C53B9D" w:rsidRPr="00EC2BE4" w:rsidRDefault="008A2EF1">
            <w:pPr>
              <w:spacing w:line="240" w:lineRule="auto"/>
              <w:jc w:val="right"/>
              <w:rPr>
                <w:sz w:val="14"/>
                <w:szCs w:val="14"/>
              </w:rPr>
            </w:pPr>
            <w:r w:rsidRPr="00EC2BE4">
              <w:rPr>
                <w:rFonts w:ascii="Arial Narrow" w:eastAsia="Arial Narrow" w:hAnsi="Arial Narrow" w:cs="Arial Narrow"/>
                <w:sz w:val="14"/>
                <w:szCs w:val="14"/>
              </w:rPr>
              <w:t>66.6</w:t>
            </w:r>
          </w:p>
        </w:tc>
        <w:tc>
          <w:tcPr>
            <w:tcW w:w="920" w:type="dxa"/>
            <w:tcMar>
              <w:top w:w="10" w:type="dxa"/>
              <w:left w:w="118" w:type="dxa"/>
              <w:bottom w:w="10" w:type="dxa"/>
              <w:right w:w="118" w:type="dxa"/>
            </w:tcMar>
            <w:vAlign w:val="center"/>
            <w:hideMark/>
          </w:tcPr>
          <w:p w14:paraId="5DC03BF5" w14:textId="77777777" w:rsidR="00C53B9D" w:rsidRPr="00EC2BE4" w:rsidRDefault="008A2EF1">
            <w:pPr>
              <w:spacing w:line="240" w:lineRule="auto"/>
              <w:jc w:val="right"/>
              <w:rPr>
                <w:sz w:val="14"/>
                <w:szCs w:val="14"/>
              </w:rPr>
            </w:pPr>
            <w:r w:rsidRPr="00EC2BE4">
              <w:rPr>
                <w:rFonts w:ascii="Arial" w:eastAsia="Arial" w:hAnsi="Arial" w:cs="Arial"/>
                <w:sz w:val="14"/>
                <w:szCs w:val="14"/>
              </w:rPr>
              <w:t>236.18</w:t>
            </w:r>
          </w:p>
        </w:tc>
        <w:tc>
          <w:tcPr>
            <w:tcW w:w="920" w:type="dxa"/>
            <w:tcMar>
              <w:top w:w="10" w:type="dxa"/>
              <w:left w:w="118" w:type="dxa"/>
              <w:bottom w:w="10" w:type="dxa"/>
              <w:right w:w="118" w:type="dxa"/>
            </w:tcMar>
            <w:vAlign w:val="bottom"/>
          </w:tcPr>
          <w:p w14:paraId="32C9144D" w14:textId="77777777" w:rsidR="00C53B9D" w:rsidRPr="00EC2BE4" w:rsidRDefault="00C53B9D">
            <w:pPr>
              <w:spacing w:line="240" w:lineRule="auto"/>
              <w:jc w:val="right"/>
              <w:rPr>
                <w:sz w:val="14"/>
                <w:szCs w:val="14"/>
              </w:rPr>
            </w:pPr>
          </w:p>
        </w:tc>
        <w:tc>
          <w:tcPr>
            <w:tcW w:w="859" w:type="dxa"/>
            <w:tcMar>
              <w:top w:w="10" w:type="dxa"/>
              <w:left w:w="118" w:type="dxa"/>
              <w:bottom w:w="10" w:type="dxa"/>
              <w:right w:w="118" w:type="dxa"/>
            </w:tcMar>
            <w:vAlign w:val="bottom"/>
          </w:tcPr>
          <w:p w14:paraId="671C8FD5" w14:textId="77777777" w:rsidR="00C53B9D" w:rsidRPr="00EC2BE4" w:rsidRDefault="00C53B9D">
            <w:pPr>
              <w:spacing w:line="240" w:lineRule="auto"/>
              <w:rPr>
                <w:sz w:val="14"/>
                <w:szCs w:val="14"/>
              </w:rPr>
            </w:pPr>
          </w:p>
        </w:tc>
        <w:tc>
          <w:tcPr>
            <w:tcW w:w="891" w:type="dxa"/>
            <w:tcMar>
              <w:top w:w="10" w:type="dxa"/>
              <w:left w:w="118" w:type="dxa"/>
              <w:bottom w:w="10" w:type="dxa"/>
              <w:right w:w="118" w:type="dxa"/>
            </w:tcMar>
            <w:vAlign w:val="bottom"/>
          </w:tcPr>
          <w:p w14:paraId="4DC6D19E" w14:textId="77777777" w:rsidR="00C53B9D" w:rsidRPr="00EC2BE4" w:rsidRDefault="00C53B9D">
            <w:pPr>
              <w:spacing w:line="240" w:lineRule="auto"/>
              <w:rPr>
                <w:sz w:val="14"/>
                <w:szCs w:val="14"/>
              </w:rPr>
            </w:pPr>
          </w:p>
        </w:tc>
        <w:tc>
          <w:tcPr>
            <w:tcW w:w="859" w:type="dxa"/>
            <w:tcMar>
              <w:top w:w="10" w:type="dxa"/>
              <w:left w:w="118" w:type="dxa"/>
              <w:bottom w:w="10" w:type="dxa"/>
              <w:right w:w="118" w:type="dxa"/>
            </w:tcMar>
            <w:vAlign w:val="bottom"/>
          </w:tcPr>
          <w:p w14:paraId="5F64822C" w14:textId="77777777" w:rsidR="00C53B9D" w:rsidRPr="00EC2BE4" w:rsidRDefault="00C53B9D">
            <w:pPr>
              <w:spacing w:line="240" w:lineRule="auto"/>
              <w:rPr>
                <w:sz w:val="14"/>
                <w:szCs w:val="14"/>
              </w:rPr>
            </w:pPr>
          </w:p>
        </w:tc>
        <w:tc>
          <w:tcPr>
            <w:tcW w:w="891" w:type="dxa"/>
            <w:tcMar>
              <w:top w:w="10" w:type="dxa"/>
              <w:left w:w="118" w:type="dxa"/>
              <w:bottom w:w="10" w:type="dxa"/>
              <w:right w:w="118" w:type="dxa"/>
            </w:tcMar>
            <w:vAlign w:val="center"/>
            <w:hideMark/>
          </w:tcPr>
          <w:p w14:paraId="2DE2C1C7" w14:textId="77777777" w:rsidR="00C53B9D" w:rsidRPr="00EC2BE4" w:rsidRDefault="008A2EF1">
            <w:pPr>
              <w:spacing w:line="240" w:lineRule="auto"/>
              <w:jc w:val="right"/>
              <w:rPr>
                <w:sz w:val="14"/>
                <w:szCs w:val="14"/>
              </w:rPr>
            </w:pPr>
            <w:r w:rsidRPr="00EC2BE4">
              <w:rPr>
                <w:rFonts w:ascii="Arial Narrow" w:eastAsia="Arial Narrow" w:hAnsi="Arial Narrow" w:cs="Arial Narrow"/>
                <w:sz w:val="14"/>
                <w:szCs w:val="14"/>
              </w:rPr>
              <w:t>0</w:t>
            </w:r>
          </w:p>
        </w:tc>
        <w:tc>
          <w:tcPr>
            <w:tcW w:w="859" w:type="dxa"/>
            <w:tcMar>
              <w:top w:w="10" w:type="dxa"/>
              <w:left w:w="118" w:type="dxa"/>
              <w:bottom w:w="10" w:type="dxa"/>
              <w:right w:w="118" w:type="dxa"/>
            </w:tcMar>
            <w:vAlign w:val="center"/>
            <w:hideMark/>
          </w:tcPr>
          <w:p w14:paraId="6F30C96E" w14:textId="77777777" w:rsidR="00C53B9D" w:rsidRPr="00EC2BE4" w:rsidRDefault="008A2EF1">
            <w:pPr>
              <w:spacing w:line="240" w:lineRule="auto"/>
              <w:jc w:val="right"/>
              <w:rPr>
                <w:sz w:val="14"/>
                <w:szCs w:val="14"/>
              </w:rPr>
            </w:pPr>
            <w:r w:rsidRPr="00EC2BE4">
              <w:rPr>
                <w:rFonts w:ascii="Arial" w:eastAsia="Arial" w:hAnsi="Arial" w:cs="Arial"/>
                <w:sz w:val="14"/>
                <w:szCs w:val="14"/>
              </w:rPr>
              <w:t>-11.16</w:t>
            </w:r>
          </w:p>
        </w:tc>
        <w:tc>
          <w:tcPr>
            <w:tcW w:w="891" w:type="dxa"/>
            <w:tcMar>
              <w:top w:w="10" w:type="dxa"/>
              <w:left w:w="118" w:type="dxa"/>
              <w:bottom w:w="10" w:type="dxa"/>
              <w:right w:w="118" w:type="dxa"/>
            </w:tcMar>
            <w:vAlign w:val="center"/>
            <w:hideMark/>
          </w:tcPr>
          <w:p w14:paraId="3DAC6E82" w14:textId="77777777" w:rsidR="00C53B9D" w:rsidRPr="00EC2BE4" w:rsidRDefault="008A2EF1">
            <w:pPr>
              <w:spacing w:line="240" w:lineRule="auto"/>
              <w:jc w:val="right"/>
              <w:rPr>
                <w:sz w:val="14"/>
                <w:szCs w:val="14"/>
              </w:rPr>
            </w:pPr>
            <w:r w:rsidRPr="00EC2BE4">
              <w:rPr>
                <w:rFonts w:ascii="Arial" w:eastAsia="Arial" w:hAnsi="Arial" w:cs="Arial"/>
                <w:sz w:val="14"/>
                <w:szCs w:val="14"/>
              </w:rPr>
              <w:t>0</w:t>
            </w:r>
          </w:p>
        </w:tc>
        <w:tc>
          <w:tcPr>
            <w:tcW w:w="859" w:type="dxa"/>
            <w:tcMar>
              <w:top w:w="10" w:type="dxa"/>
              <w:left w:w="118" w:type="dxa"/>
              <w:bottom w:w="10" w:type="dxa"/>
              <w:right w:w="118" w:type="dxa"/>
            </w:tcMar>
            <w:vAlign w:val="center"/>
            <w:hideMark/>
          </w:tcPr>
          <w:p w14:paraId="1B183A49" w14:textId="77777777" w:rsidR="00C53B9D" w:rsidRPr="00EC2BE4" w:rsidRDefault="008A2EF1">
            <w:pPr>
              <w:spacing w:line="240" w:lineRule="auto"/>
              <w:jc w:val="right"/>
              <w:rPr>
                <w:sz w:val="14"/>
                <w:szCs w:val="14"/>
              </w:rPr>
            </w:pPr>
            <w:r w:rsidRPr="00EC2BE4">
              <w:rPr>
                <w:rFonts w:ascii="Arial" w:eastAsia="Arial" w:hAnsi="Arial" w:cs="Arial"/>
                <w:sz w:val="14"/>
                <w:szCs w:val="14"/>
              </w:rPr>
              <w:t>0</w:t>
            </w:r>
          </w:p>
        </w:tc>
      </w:tr>
      <w:tr w:rsidR="00D76599" w:rsidRPr="00D76599" w14:paraId="010CDDEF" w14:textId="77777777">
        <w:trPr>
          <w:trHeight w:val="296"/>
        </w:trPr>
        <w:tc>
          <w:tcPr>
            <w:tcW w:w="1550" w:type="dxa"/>
            <w:tcMar>
              <w:top w:w="10" w:type="dxa"/>
              <w:left w:w="118" w:type="dxa"/>
              <w:bottom w:w="10" w:type="dxa"/>
              <w:right w:w="118" w:type="dxa"/>
            </w:tcMar>
            <w:vAlign w:val="center"/>
            <w:hideMark/>
          </w:tcPr>
          <w:p w14:paraId="646562B6" w14:textId="77777777" w:rsidR="00C53B9D" w:rsidRPr="00EC2BE4" w:rsidRDefault="008A2EF1">
            <w:pPr>
              <w:spacing w:line="240" w:lineRule="auto"/>
              <w:rPr>
                <w:sz w:val="14"/>
                <w:szCs w:val="14"/>
              </w:rPr>
            </w:pPr>
            <w:r w:rsidRPr="00EC2BE4">
              <w:rPr>
                <w:rFonts w:ascii="Arial Narrow" w:eastAsia="Arial Narrow" w:hAnsi="Arial Narrow" w:cs="Arial Narrow"/>
                <w:b/>
                <w:bCs/>
                <w:sz w:val="14"/>
                <w:szCs w:val="14"/>
              </w:rPr>
              <w:t xml:space="preserve">         OACAC</w:t>
            </w:r>
          </w:p>
        </w:tc>
        <w:tc>
          <w:tcPr>
            <w:tcW w:w="891" w:type="dxa"/>
            <w:tcMar>
              <w:top w:w="10" w:type="dxa"/>
              <w:left w:w="118" w:type="dxa"/>
              <w:bottom w:w="10" w:type="dxa"/>
              <w:right w:w="118" w:type="dxa"/>
            </w:tcMar>
            <w:vAlign w:val="center"/>
            <w:hideMark/>
          </w:tcPr>
          <w:p w14:paraId="2088CD84" w14:textId="77777777" w:rsidR="00C53B9D" w:rsidRPr="00EC2BE4" w:rsidRDefault="008A2EF1">
            <w:pPr>
              <w:spacing w:line="240" w:lineRule="auto"/>
              <w:jc w:val="right"/>
              <w:rPr>
                <w:sz w:val="14"/>
                <w:szCs w:val="14"/>
              </w:rPr>
            </w:pPr>
            <w:r w:rsidRPr="00EC2BE4">
              <w:rPr>
                <w:rFonts w:ascii="Arial Narrow" w:eastAsia="Arial Narrow" w:hAnsi="Arial Narrow" w:cs="Arial Narrow"/>
                <w:sz w:val="14"/>
                <w:szCs w:val="14"/>
              </w:rPr>
              <w:t>0</w:t>
            </w:r>
          </w:p>
        </w:tc>
        <w:tc>
          <w:tcPr>
            <w:tcW w:w="920" w:type="dxa"/>
            <w:tcMar>
              <w:top w:w="10" w:type="dxa"/>
              <w:left w:w="118" w:type="dxa"/>
              <w:bottom w:w="10" w:type="dxa"/>
              <w:right w:w="118" w:type="dxa"/>
            </w:tcMar>
            <w:vAlign w:val="center"/>
            <w:hideMark/>
          </w:tcPr>
          <w:p w14:paraId="3B40FBEC" w14:textId="77777777" w:rsidR="00C53B9D" w:rsidRPr="00EC2BE4" w:rsidRDefault="008A2EF1">
            <w:pPr>
              <w:spacing w:line="240" w:lineRule="auto"/>
              <w:jc w:val="right"/>
              <w:rPr>
                <w:sz w:val="14"/>
                <w:szCs w:val="14"/>
              </w:rPr>
            </w:pPr>
            <w:r w:rsidRPr="00EC2BE4">
              <w:rPr>
                <w:rFonts w:ascii="Arial" w:eastAsia="Arial" w:hAnsi="Arial" w:cs="Arial"/>
                <w:sz w:val="14"/>
                <w:szCs w:val="14"/>
              </w:rPr>
              <w:t>1000</w:t>
            </w:r>
          </w:p>
        </w:tc>
        <w:tc>
          <w:tcPr>
            <w:tcW w:w="920" w:type="dxa"/>
            <w:tcMar>
              <w:top w:w="10" w:type="dxa"/>
              <w:left w:w="118" w:type="dxa"/>
              <w:bottom w:w="10" w:type="dxa"/>
              <w:right w:w="118" w:type="dxa"/>
            </w:tcMar>
            <w:vAlign w:val="center"/>
            <w:hideMark/>
          </w:tcPr>
          <w:p w14:paraId="470D64B3" w14:textId="77777777" w:rsidR="00C53B9D" w:rsidRPr="00EC2BE4" w:rsidRDefault="008A2EF1">
            <w:pPr>
              <w:spacing w:line="240" w:lineRule="auto"/>
              <w:jc w:val="right"/>
              <w:rPr>
                <w:sz w:val="14"/>
                <w:szCs w:val="14"/>
              </w:rPr>
            </w:pPr>
            <w:r w:rsidRPr="00EC2BE4">
              <w:rPr>
                <w:rFonts w:ascii="Arial" w:eastAsia="Arial" w:hAnsi="Arial" w:cs="Arial"/>
                <w:sz w:val="14"/>
                <w:szCs w:val="14"/>
              </w:rPr>
              <w:t>253.94</w:t>
            </w:r>
          </w:p>
        </w:tc>
        <w:tc>
          <w:tcPr>
            <w:tcW w:w="859" w:type="dxa"/>
            <w:tcMar>
              <w:top w:w="10" w:type="dxa"/>
              <w:left w:w="118" w:type="dxa"/>
              <w:bottom w:w="10" w:type="dxa"/>
              <w:right w:w="118" w:type="dxa"/>
            </w:tcMar>
            <w:vAlign w:val="center"/>
            <w:hideMark/>
          </w:tcPr>
          <w:p w14:paraId="67DD0A4E" w14:textId="77777777" w:rsidR="00C53B9D" w:rsidRPr="00EC2BE4" w:rsidRDefault="008A2EF1">
            <w:pPr>
              <w:spacing w:line="240" w:lineRule="auto"/>
              <w:jc w:val="right"/>
              <w:rPr>
                <w:sz w:val="14"/>
                <w:szCs w:val="14"/>
              </w:rPr>
            </w:pPr>
            <w:r w:rsidRPr="00EC2BE4">
              <w:rPr>
                <w:rFonts w:ascii="Arial" w:eastAsia="Arial" w:hAnsi="Arial" w:cs="Arial"/>
                <w:sz w:val="14"/>
                <w:szCs w:val="14"/>
              </w:rPr>
              <w:t>0</w:t>
            </w:r>
          </w:p>
        </w:tc>
        <w:tc>
          <w:tcPr>
            <w:tcW w:w="891" w:type="dxa"/>
            <w:tcMar>
              <w:top w:w="10" w:type="dxa"/>
              <w:left w:w="118" w:type="dxa"/>
              <w:bottom w:w="10" w:type="dxa"/>
              <w:right w:w="118" w:type="dxa"/>
            </w:tcMar>
            <w:vAlign w:val="center"/>
            <w:hideMark/>
          </w:tcPr>
          <w:p w14:paraId="25E14607" w14:textId="77777777" w:rsidR="00C53B9D" w:rsidRPr="00EC2BE4" w:rsidRDefault="008A2EF1">
            <w:pPr>
              <w:spacing w:line="240" w:lineRule="auto"/>
              <w:jc w:val="right"/>
              <w:rPr>
                <w:sz w:val="14"/>
                <w:szCs w:val="14"/>
              </w:rPr>
            </w:pPr>
            <w:r w:rsidRPr="00EC2BE4">
              <w:rPr>
                <w:rFonts w:ascii="Arial" w:eastAsia="Arial" w:hAnsi="Arial" w:cs="Arial"/>
                <w:sz w:val="14"/>
                <w:szCs w:val="14"/>
              </w:rPr>
              <w:t>348</w:t>
            </w:r>
          </w:p>
        </w:tc>
        <w:tc>
          <w:tcPr>
            <w:tcW w:w="859" w:type="dxa"/>
            <w:tcMar>
              <w:top w:w="10" w:type="dxa"/>
              <w:left w:w="118" w:type="dxa"/>
              <w:bottom w:w="10" w:type="dxa"/>
              <w:right w:w="118" w:type="dxa"/>
            </w:tcMar>
            <w:vAlign w:val="center"/>
            <w:hideMark/>
          </w:tcPr>
          <w:p w14:paraId="4E483F67" w14:textId="77777777" w:rsidR="00C53B9D" w:rsidRPr="00EC2BE4" w:rsidRDefault="008A2EF1">
            <w:pPr>
              <w:spacing w:line="240" w:lineRule="auto"/>
              <w:jc w:val="right"/>
              <w:rPr>
                <w:sz w:val="14"/>
                <w:szCs w:val="14"/>
              </w:rPr>
            </w:pPr>
            <w:r w:rsidRPr="00EC2BE4">
              <w:rPr>
                <w:rFonts w:ascii="Arial" w:eastAsia="Arial" w:hAnsi="Arial" w:cs="Arial"/>
                <w:sz w:val="14"/>
                <w:szCs w:val="14"/>
              </w:rPr>
              <w:t>420.52</w:t>
            </w:r>
          </w:p>
        </w:tc>
        <w:tc>
          <w:tcPr>
            <w:tcW w:w="891" w:type="dxa"/>
            <w:tcMar>
              <w:top w:w="10" w:type="dxa"/>
              <w:left w:w="118" w:type="dxa"/>
              <w:bottom w:w="10" w:type="dxa"/>
              <w:right w:w="118" w:type="dxa"/>
            </w:tcMar>
            <w:vAlign w:val="center"/>
            <w:hideMark/>
          </w:tcPr>
          <w:p w14:paraId="44B5297C" w14:textId="77777777" w:rsidR="00C53B9D" w:rsidRPr="00EC2BE4" w:rsidRDefault="008A2EF1">
            <w:pPr>
              <w:spacing w:line="240" w:lineRule="auto"/>
              <w:jc w:val="right"/>
              <w:rPr>
                <w:sz w:val="14"/>
                <w:szCs w:val="14"/>
              </w:rPr>
            </w:pPr>
            <w:r w:rsidRPr="00EC2BE4">
              <w:rPr>
                <w:rFonts w:ascii="Arial Narrow" w:eastAsia="Arial Narrow" w:hAnsi="Arial Narrow" w:cs="Arial Narrow"/>
                <w:sz w:val="14"/>
                <w:szCs w:val="14"/>
              </w:rPr>
              <w:t>0</w:t>
            </w:r>
          </w:p>
        </w:tc>
        <w:tc>
          <w:tcPr>
            <w:tcW w:w="859" w:type="dxa"/>
            <w:tcMar>
              <w:top w:w="10" w:type="dxa"/>
              <w:left w:w="118" w:type="dxa"/>
              <w:bottom w:w="10" w:type="dxa"/>
              <w:right w:w="118" w:type="dxa"/>
            </w:tcMar>
            <w:vAlign w:val="center"/>
            <w:hideMark/>
          </w:tcPr>
          <w:p w14:paraId="7505566E" w14:textId="77777777" w:rsidR="00C53B9D" w:rsidRPr="00EC2BE4" w:rsidRDefault="008A2EF1">
            <w:pPr>
              <w:spacing w:line="240" w:lineRule="auto"/>
              <w:jc w:val="right"/>
              <w:rPr>
                <w:sz w:val="14"/>
                <w:szCs w:val="14"/>
              </w:rPr>
            </w:pPr>
            <w:r w:rsidRPr="00EC2BE4">
              <w:rPr>
                <w:rFonts w:ascii="Arial" w:eastAsia="Arial" w:hAnsi="Arial" w:cs="Arial"/>
                <w:sz w:val="14"/>
                <w:szCs w:val="14"/>
              </w:rPr>
              <w:t>0</w:t>
            </w:r>
          </w:p>
        </w:tc>
        <w:tc>
          <w:tcPr>
            <w:tcW w:w="891" w:type="dxa"/>
            <w:tcMar>
              <w:top w:w="10" w:type="dxa"/>
              <w:left w:w="118" w:type="dxa"/>
              <w:bottom w:w="10" w:type="dxa"/>
              <w:right w:w="118" w:type="dxa"/>
            </w:tcMar>
            <w:vAlign w:val="center"/>
            <w:hideMark/>
          </w:tcPr>
          <w:p w14:paraId="68D1B8BD" w14:textId="77777777" w:rsidR="00C53B9D" w:rsidRPr="00EC2BE4" w:rsidRDefault="008A2EF1">
            <w:pPr>
              <w:spacing w:line="240" w:lineRule="auto"/>
              <w:jc w:val="right"/>
              <w:rPr>
                <w:sz w:val="14"/>
                <w:szCs w:val="14"/>
              </w:rPr>
            </w:pPr>
            <w:r w:rsidRPr="00EC2BE4">
              <w:rPr>
                <w:rFonts w:ascii="Arial" w:eastAsia="Arial" w:hAnsi="Arial" w:cs="Arial"/>
                <w:sz w:val="14"/>
                <w:szCs w:val="14"/>
              </w:rPr>
              <w:t>0</w:t>
            </w:r>
          </w:p>
        </w:tc>
        <w:tc>
          <w:tcPr>
            <w:tcW w:w="859" w:type="dxa"/>
            <w:tcMar>
              <w:top w:w="10" w:type="dxa"/>
              <w:left w:w="118" w:type="dxa"/>
              <w:bottom w:w="10" w:type="dxa"/>
              <w:right w:w="118" w:type="dxa"/>
            </w:tcMar>
            <w:vAlign w:val="center"/>
            <w:hideMark/>
          </w:tcPr>
          <w:p w14:paraId="50A91163" w14:textId="77777777" w:rsidR="00C53B9D" w:rsidRPr="00EC2BE4" w:rsidRDefault="008A2EF1">
            <w:pPr>
              <w:spacing w:line="240" w:lineRule="auto"/>
              <w:jc w:val="right"/>
              <w:rPr>
                <w:sz w:val="14"/>
                <w:szCs w:val="14"/>
              </w:rPr>
            </w:pPr>
            <w:r w:rsidRPr="00EC2BE4">
              <w:rPr>
                <w:rFonts w:ascii="Arial" w:eastAsia="Arial" w:hAnsi="Arial" w:cs="Arial"/>
                <w:sz w:val="14"/>
                <w:szCs w:val="14"/>
              </w:rPr>
              <w:t>0</w:t>
            </w:r>
          </w:p>
        </w:tc>
      </w:tr>
      <w:tr w:rsidR="00D76599" w:rsidRPr="00D76599" w14:paraId="5D1C91C5" w14:textId="77777777">
        <w:trPr>
          <w:trHeight w:val="284"/>
        </w:trPr>
        <w:tc>
          <w:tcPr>
            <w:tcW w:w="1550" w:type="dxa"/>
            <w:tcMar>
              <w:top w:w="10" w:type="dxa"/>
              <w:left w:w="118" w:type="dxa"/>
              <w:bottom w:w="10" w:type="dxa"/>
              <w:right w:w="118" w:type="dxa"/>
            </w:tcMar>
            <w:vAlign w:val="center"/>
            <w:hideMark/>
          </w:tcPr>
          <w:p w14:paraId="65AABA91" w14:textId="77777777" w:rsidR="00C53B9D" w:rsidRPr="00EC2BE4" w:rsidRDefault="008A2EF1">
            <w:pPr>
              <w:spacing w:line="240" w:lineRule="auto"/>
              <w:rPr>
                <w:sz w:val="14"/>
                <w:szCs w:val="14"/>
              </w:rPr>
            </w:pPr>
            <w:r w:rsidRPr="00EC2BE4">
              <w:rPr>
                <w:rFonts w:ascii="Arial Narrow" w:eastAsia="Arial Narrow" w:hAnsi="Arial Narrow" w:cs="Arial Narrow"/>
                <w:b/>
                <w:bCs/>
                <w:sz w:val="14"/>
                <w:szCs w:val="14"/>
              </w:rPr>
              <w:t xml:space="preserve">      Total Outreach Committee</w:t>
            </w:r>
          </w:p>
        </w:tc>
        <w:tc>
          <w:tcPr>
            <w:tcW w:w="891" w:type="dxa"/>
            <w:tcBorders>
              <w:top w:val="single" w:sz="8" w:space="0" w:color="000000"/>
            </w:tcBorders>
            <w:tcMar>
              <w:top w:w="10" w:type="dxa"/>
              <w:left w:w="118" w:type="dxa"/>
              <w:bottom w:w="10" w:type="dxa"/>
              <w:right w:w="118" w:type="dxa"/>
            </w:tcMar>
            <w:vAlign w:val="center"/>
            <w:hideMark/>
          </w:tcPr>
          <w:p w14:paraId="61C434FA" w14:textId="77777777" w:rsidR="00C53B9D" w:rsidRPr="00EC2BE4" w:rsidRDefault="008A2EF1">
            <w:pPr>
              <w:spacing w:line="240" w:lineRule="auto"/>
              <w:jc w:val="right"/>
              <w:rPr>
                <w:sz w:val="14"/>
                <w:szCs w:val="14"/>
              </w:rPr>
            </w:pPr>
            <w:r w:rsidRPr="00EC2BE4">
              <w:rPr>
                <w:rFonts w:ascii="Arial" w:eastAsia="Arial" w:hAnsi="Arial" w:cs="Arial"/>
                <w:b/>
                <w:bCs/>
                <w:sz w:val="14"/>
                <w:szCs w:val="14"/>
              </w:rPr>
              <w:t>7206.58</w:t>
            </w:r>
          </w:p>
        </w:tc>
        <w:tc>
          <w:tcPr>
            <w:tcW w:w="920" w:type="dxa"/>
            <w:tcBorders>
              <w:top w:val="single" w:sz="8" w:space="0" w:color="000000"/>
            </w:tcBorders>
            <w:tcMar>
              <w:top w:w="10" w:type="dxa"/>
              <w:left w:w="118" w:type="dxa"/>
              <w:bottom w:w="10" w:type="dxa"/>
              <w:right w:w="118" w:type="dxa"/>
            </w:tcMar>
            <w:vAlign w:val="center"/>
            <w:hideMark/>
          </w:tcPr>
          <w:p w14:paraId="3F313A21" w14:textId="77777777" w:rsidR="00C53B9D" w:rsidRPr="00EC2BE4" w:rsidRDefault="008A2EF1">
            <w:pPr>
              <w:spacing w:line="240" w:lineRule="auto"/>
              <w:jc w:val="right"/>
              <w:rPr>
                <w:sz w:val="14"/>
                <w:szCs w:val="14"/>
              </w:rPr>
            </w:pPr>
            <w:r w:rsidRPr="00EC2BE4">
              <w:rPr>
                <w:rFonts w:ascii="Arial" w:eastAsia="Arial" w:hAnsi="Arial" w:cs="Arial"/>
                <w:b/>
                <w:bCs/>
                <w:sz w:val="14"/>
                <w:szCs w:val="14"/>
              </w:rPr>
              <w:t>5362.43</w:t>
            </w:r>
          </w:p>
        </w:tc>
        <w:tc>
          <w:tcPr>
            <w:tcW w:w="920" w:type="dxa"/>
            <w:tcBorders>
              <w:top w:val="single" w:sz="8" w:space="0" w:color="000000"/>
            </w:tcBorders>
            <w:tcMar>
              <w:top w:w="10" w:type="dxa"/>
              <w:left w:w="118" w:type="dxa"/>
              <w:bottom w:w="10" w:type="dxa"/>
              <w:right w:w="118" w:type="dxa"/>
            </w:tcMar>
            <w:vAlign w:val="center"/>
            <w:hideMark/>
          </w:tcPr>
          <w:p w14:paraId="5E8FDFA0" w14:textId="77777777" w:rsidR="00C53B9D" w:rsidRPr="00EC2BE4" w:rsidRDefault="008A2EF1">
            <w:pPr>
              <w:spacing w:line="240" w:lineRule="auto"/>
              <w:jc w:val="right"/>
              <w:rPr>
                <w:sz w:val="14"/>
                <w:szCs w:val="14"/>
              </w:rPr>
            </w:pPr>
            <w:r w:rsidRPr="00EC2BE4">
              <w:rPr>
                <w:rFonts w:ascii="Arial" w:eastAsia="Arial" w:hAnsi="Arial" w:cs="Arial"/>
                <w:b/>
                <w:bCs/>
                <w:sz w:val="14"/>
                <w:szCs w:val="14"/>
              </w:rPr>
              <w:t>6644.97</w:t>
            </w:r>
          </w:p>
        </w:tc>
        <w:tc>
          <w:tcPr>
            <w:tcW w:w="859" w:type="dxa"/>
            <w:tcBorders>
              <w:top w:val="single" w:sz="8" w:space="0" w:color="000000"/>
            </w:tcBorders>
            <w:tcMar>
              <w:top w:w="10" w:type="dxa"/>
              <w:left w:w="118" w:type="dxa"/>
              <w:bottom w:w="10" w:type="dxa"/>
              <w:right w:w="118" w:type="dxa"/>
            </w:tcMar>
            <w:vAlign w:val="center"/>
            <w:hideMark/>
          </w:tcPr>
          <w:p w14:paraId="5082DC95" w14:textId="77777777" w:rsidR="00C53B9D" w:rsidRPr="00EC2BE4" w:rsidRDefault="008A2EF1">
            <w:pPr>
              <w:spacing w:line="240" w:lineRule="auto"/>
              <w:jc w:val="right"/>
              <w:rPr>
                <w:sz w:val="14"/>
                <w:szCs w:val="14"/>
              </w:rPr>
            </w:pPr>
            <w:r w:rsidRPr="00EC2BE4">
              <w:rPr>
                <w:rFonts w:ascii="Arial" w:eastAsia="Arial" w:hAnsi="Arial" w:cs="Arial"/>
                <w:b/>
                <w:bCs/>
                <w:sz w:val="14"/>
                <w:szCs w:val="14"/>
              </w:rPr>
              <w:t>4843.33</w:t>
            </w:r>
          </w:p>
        </w:tc>
        <w:tc>
          <w:tcPr>
            <w:tcW w:w="891" w:type="dxa"/>
            <w:tcBorders>
              <w:top w:val="single" w:sz="8" w:space="0" w:color="000000"/>
            </w:tcBorders>
            <w:tcMar>
              <w:top w:w="10" w:type="dxa"/>
              <w:left w:w="118" w:type="dxa"/>
              <w:bottom w:w="10" w:type="dxa"/>
              <w:right w:w="118" w:type="dxa"/>
            </w:tcMar>
            <w:vAlign w:val="center"/>
            <w:hideMark/>
          </w:tcPr>
          <w:p w14:paraId="475529B4" w14:textId="77777777" w:rsidR="00C53B9D" w:rsidRPr="00EC2BE4" w:rsidRDefault="008A2EF1">
            <w:pPr>
              <w:spacing w:line="240" w:lineRule="auto"/>
              <w:jc w:val="right"/>
              <w:rPr>
                <w:sz w:val="14"/>
                <w:szCs w:val="14"/>
              </w:rPr>
            </w:pPr>
            <w:r w:rsidRPr="00EC2BE4">
              <w:rPr>
                <w:rFonts w:ascii="Arial" w:eastAsia="Arial" w:hAnsi="Arial" w:cs="Arial"/>
                <w:b/>
                <w:bCs/>
                <w:sz w:val="14"/>
                <w:szCs w:val="14"/>
              </w:rPr>
              <w:t>4896.02</w:t>
            </w:r>
          </w:p>
        </w:tc>
        <w:tc>
          <w:tcPr>
            <w:tcW w:w="859" w:type="dxa"/>
            <w:tcBorders>
              <w:top w:val="single" w:sz="8" w:space="0" w:color="000000"/>
            </w:tcBorders>
            <w:tcMar>
              <w:top w:w="10" w:type="dxa"/>
              <w:left w:w="118" w:type="dxa"/>
              <w:bottom w:w="10" w:type="dxa"/>
              <w:right w:w="118" w:type="dxa"/>
            </w:tcMar>
            <w:vAlign w:val="center"/>
            <w:hideMark/>
          </w:tcPr>
          <w:p w14:paraId="292DB59C" w14:textId="77777777" w:rsidR="00C53B9D" w:rsidRPr="00EC2BE4" w:rsidRDefault="008A2EF1">
            <w:pPr>
              <w:spacing w:line="240" w:lineRule="auto"/>
              <w:jc w:val="right"/>
              <w:rPr>
                <w:sz w:val="14"/>
                <w:szCs w:val="14"/>
              </w:rPr>
            </w:pPr>
            <w:r w:rsidRPr="00EC2BE4">
              <w:rPr>
                <w:rFonts w:ascii="Arial" w:eastAsia="Arial" w:hAnsi="Arial" w:cs="Arial"/>
                <w:b/>
                <w:bCs/>
                <w:sz w:val="14"/>
                <w:szCs w:val="14"/>
              </w:rPr>
              <w:t>9809</w:t>
            </w:r>
          </w:p>
        </w:tc>
        <w:tc>
          <w:tcPr>
            <w:tcW w:w="891" w:type="dxa"/>
            <w:tcBorders>
              <w:top w:val="single" w:sz="8" w:space="0" w:color="000000"/>
            </w:tcBorders>
            <w:tcMar>
              <w:top w:w="10" w:type="dxa"/>
              <w:left w:w="118" w:type="dxa"/>
              <w:bottom w:w="10" w:type="dxa"/>
              <w:right w:w="118" w:type="dxa"/>
            </w:tcMar>
            <w:vAlign w:val="center"/>
            <w:hideMark/>
          </w:tcPr>
          <w:p w14:paraId="599CE5A1" w14:textId="77777777" w:rsidR="00C53B9D" w:rsidRPr="00EC2BE4" w:rsidRDefault="008A2EF1">
            <w:pPr>
              <w:spacing w:line="240" w:lineRule="auto"/>
              <w:jc w:val="right"/>
              <w:rPr>
                <w:sz w:val="14"/>
                <w:szCs w:val="14"/>
              </w:rPr>
            </w:pPr>
            <w:r w:rsidRPr="00EC2BE4">
              <w:rPr>
                <w:rFonts w:ascii="Arial" w:eastAsia="Arial" w:hAnsi="Arial" w:cs="Arial"/>
                <w:b/>
                <w:bCs/>
                <w:sz w:val="14"/>
                <w:szCs w:val="14"/>
              </w:rPr>
              <w:t>4140.61</w:t>
            </w:r>
          </w:p>
        </w:tc>
        <w:tc>
          <w:tcPr>
            <w:tcW w:w="859" w:type="dxa"/>
            <w:tcBorders>
              <w:top w:val="single" w:sz="8" w:space="0" w:color="000000"/>
            </w:tcBorders>
            <w:tcMar>
              <w:top w:w="10" w:type="dxa"/>
              <w:left w:w="118" w:type="dxa"/>
              <w:bottom w:w="10" w:type="dxa"/>
              <w:right w:w="118" w:type="dxa"/>
            </w:tcMar>
            <w:vAlign w:val="center"/>
            <w:hideMark/>
          </w:tcPr>
          <w:p w14:paraId="73224806" w14:textId="77777777" w:rsidR="00C53B9D" w:rsidRPr="00EC2BE4" w:rsidRDefault="008A2EF1">
            <w:pPr>
              <w:spacing w:line="240" w:lineRule="auto"/>
              <w:jc w:val="right"/>
              <w:rPr>
                <w:sz w:val="14"/>
                <w:szCs w:val="14"/>
              </w:rPr>
            </w:pPr>
            <w:r w:rsidRPr="00EC2BE4">
              <w:rPr>
                <w:rFonts w:ascii="Arial" w:eastAsia="Arial" w:hAnsi="Arial" w:cs="Arial"/>
                <w:b/>
                <w:bCs/>
                <w:sz w:val="14"/>
                <w:szCs w:val="14"/>
              </w:rPr>
              <w:t>4862.64</w:t>
            </w:r>
          </w:p>
        </w:tc>
        <w:tc>
          <w:tcPr>
            <w:tcW w:w="891" w:type="dxa"/>
            <w:tcBorders>
              <w:top w:val="single" w:sz="8" w:space="0" w:color="000000"/>
            </w:tcBorders>
            <w:tcMar>
              <w:top w:w="10" w:type="dxa"/>
              <w:left w:w="118" w:type="dxa"/>
              <w:bottom w:w="10" w:type="dxa"/>
              <w:right w:w="118" w:type="dxa"/>
            </w:tcMar>
            <w:vAlign w:val="center"/>
            <w:hideMark/>
          </w:tcPr>
          <w:p w14:paraId="0531F5A9" w14:textId="77777777" w:rsidR="00C53B9D" w:rsidRPr="00EC2BE4" w:rsidRDefault="008A2EF1">
            <w:pPr>
              <w:spacing w:line="240" w:lineRule="auto"/>
              <w:jc w:val="right"/>
              <w:rPr>
                <w:sz w:val="14"/>
                <w:szCs w:val="14"/>
              </w:rPr>
            </w:pPr>
            <w:r w:rsidRPr="00EC2BE4">
              <w:rPr>
                <w:rFonts w:ascii="Arial" w:eastAsia="Arial" w:hAnsi="Arial" w:cs="Arial"/>
                <w:b/>
                <w:bCs/>
                <w:sz w:val="14"/>
                <w:szCs w:val="14"/>
              </w:rPr>
              <w:t>7503.7</w:t>
            </w:r>
          </w:p>
        </w:tc>
        <w:tc>
          <w:tcPr>
            <w:tcW w:w="859" w:type="dxa"/>
            <w:tcBorders>
              <w:top w:val="single" w:sz="8" w:space="0" w:color="000000"/>
            </w:tcBorders>
            <w:tcMar>
              <w:top w:w="10" w:type="dxa"/>
              <w:left w:w="118" w:type="dxa"/>
              <w:bottom w:w="10" w:type="dxa"/>
              <w:right w:w="118" w:type="dxa"/>
            </w:tcMar>
            <w:vAlign w:val="center"/>
            <w:hideMark/>
          </w:tcPr>
          <w:p w14:paraId="68AA0206" w14:textId="77777777" w:rsidR="00C53B9D" w:rsidRPr="00EC2BE4" w:rsidRDefault="008A2EF1">
            <w:pPr>
              <w:spacing w:line="240" w:lineRule="auto"/>
              <w:jc w:val="right"/>
              <w:rPr>
                <w:sz w:val="14"/>
                <w:szCs w:val="14"/>
              </w:rPr>
            </w:pPr>
            <w:r w:rsidRPr="00EC2BE4">
              <w:rPr>
                <w:rFonts w:ascii="Arial" w:eastAsia="Arial" w:hAnsi="Arial" w:cs="Arial"/>
                <w:b/>
                <w:bCs/>
                <w:sz w:val="14"/>
                <w:szCs w:val="14"/>
              </w:rPr>
              <w:t>4178.58</w:t>
            </w:r>
          </w:p>
        </w:tc>
      </w:tr>
      <w:tr w:rsidR="00D76599" w:rsidRPr="00D76599" w14:paraId="541D8E07" w14:textId="77777777">
        <w:trPr>
          <w:trHeight w:val="296"/>
        </w:trPr>
        <w:tc>
          <w:tcPr>
            <w:tcW w:w="1550" w:type="dxa"/>
            <w:tcMar>
              <w:top w:w="10" w:type="dxa"/>
              <w:left w:w="118" w:type="dxa"/>
              <w:bottom w:w="10" w:type="dxa"/>
              <w:right w:w="118" w:type="dxa"/>
            </w:tcMar>
            <w:vAlign w:val="center"/>
            <w:hideMark/>
          </w:tcPr>
          <w:p w14:paraId="2C111A7E" w14:textId="77777777" w:rsidR="00C53B9D" w:rsidRPr="00EC2BE4" w:rsidRDefault="008A2EF1">
            <w:pPr>
              <w:spacing w:line="240" w:lineRule="auto"/>
              <w:rPr>
                <w:sz w:val="14"/>
                <w:szCs w:val="14"/>
              </w:rPr>
            </w:pPr>
            <w:r w:rsidRPr="00EC2BE4">
              <w:rPr>
                <w:rFonts w:ascii="Arial Narrow" w:eastAsia="Arial Narrow" w:hAnsi="Arial Narrow" w:cs="Arial Narrow"/>
                <w:b/>
                <w:bCs/>
                <w:sz w:val="14"/>
                <w:szCs w:val="14"/>
              </w:rPr>
              <w:t xml:space="preserve">      Support Professionals</w:t>
            </w:r>
          </w:p>
        </w:tc>
        <w:tc>
          <w:tcPr>
            <w:tcW w:w="891" w:type="dxa"/>
            <w:tcMar>
              <w:top w:w="10" w:type="dxa"/>
              <w:left w:w="118" w:type="dxa"/>
              <w:bottom w:w="10" w:type="dxa"/>
              <w:right w:w="118" w:type="dxa"/>
            </w:tcMar>
            <w:vAlign w:val="center"/>
            <w:hideMark/>
          </w:tcPr>
          <w:p w14:paraId="27322B24" w14:textId="77777777" w:rsidR="00C53B9D" w:rsidRPr="00EC2BE4" w:rsidRDefault="008A2EF1">
            <w:pPr>
              <w:spacing w:line="240" w:lineRule="auto"/>
              <w:jc w:val="right"/>
              <w:rPr>
                <w:sz w:val="14"/>
                <w:szCs w:val="14"/>
              </w:rPr>
            </w:pPr>
            <w:r w:rsidRPr="00EC2BE4">
              <w:rPr>
                <w:rFonts w:ascii="Arial" w:eastAsia="Arial" w:hAnsi="Arial" w:cs="Arial"/>
                <w:sz w:val="14"/>
                <w:szCs w:val="14"/>
              </w:rPr>
              <w:t>761.63</w:t>
            </w:r>
          </w:p>
        </w:tc>
        <w:tc>
          <w:tcPr>
            <w:tcW w:w="920" w:type="dxa"/>
            <w:tcMar>
              <w:top w:w="10" w:type="dxa"/>
              <w:left w:w="118" w:type="dxa"/>
              <w:bottom w:w="10" w:type="dxa"/>
              <w:right w:w="118" w:type="dxa"/>
            </w:tcMar>
            <w:vAlign w:val="center"/>
            <w:hideMark/>
          </w:tcPr>
          <w:p w14:paraId="4AADD5F9" w14:textId="77777777" w:rsidR="00C53B9D" w:rsidRPr="00EC2BE4" w:rsidRDefault="008A2EF1">
            <w:pPr>
              <w:spacing w:line="240" w:lineRule="auto"/>
              <w:jc w:val="right"/>
              <w:rPr>
                <w:sz w:val="14"/>
                <w:szCs w:val="14"/>
              </w:rPr>
            </w:pPr>
            <w:r w:rsidRPr="00EC2BE4">
              <w:rPr>
                <w:rFonts w:ascii="Arial" w:eastAsia="Arial" w:hAnsi="Arial" w:cs="Arial"/>
                <w:sz w:val="14"/>
                <w:szCs w:val="14"/>
              </w:rPr>
              <w:t>459.47</w:t>
            </w:r>
          </w:p>
        </w:tc>
        <w:tc>
          <w:tcPr>
            <w:tcW w:w="920" w:type="dxa"/>
            <w:tcMar>
              <w:top w:w="10" w:type="dxa"/>
              <w:left w:w="118" w:type="dxa"/>
              <w:bottom w:w="10" w:type="dxa"/>
              <w:right w:w="118" w:type="dxa"/>
            </w:tcMar>
            <w:vAlign w:val="center"/>
            <w:hideMark/>
          </w:tcPr>
          <w:p w14:paraId="09F69FC1" w14:textId="77777777" w:rsidR="00C53B9D" w:rsidRPr="00EC2BE4" w:rsidRDefault="008A2EF1">
            <w:pPr>
              <w:spacing w:line="240" w:lineRule="auto"/>
              <w:jc w:val="right"/>
              <w:rPr>
                <w:sz w:val="14"/>
                <w:szCs w:val="14"/>
              </w:rPr>
            </w:pPr>
            <w:r w:rsidRPr="00EC2BE4">
              <w:rPr>
                <w:rFonts w:ascii="Arial" w:eastAsia="Arial" w:hAnsi="Arial" w:cs="Arial"/>
                <w:sz w:val="14"/>
                <w:szCs w:val="14"/>
              </w:rPr>
              <w:t>577.64</w:t>
            </w:r>
          </w:p>
        </w:tc>
        <w:tc>
          <w:tcPr>
            <w:tcW w:w="859" w:type="dxa"/>
            <w:tcMar>
              <w:top w:w="10" w:type="dxa"/>
              <w:left w:w="118" w:type="dxa"/>
              <w:bottom w:w="10" w:type="dxa"/>
              <w:right w:w="118" w:type="dxa"/>
            </w:tcMar>
            <w:vAlign w:val="center"/>
            <w:hideMark/>
          </w:tcPr>
          <w:p w14:paraId="555B70F9" w14:textId="77777777" w:rsidR="00C53B9D" w:rsidRPr="00EC2BE4" w:rsidRDefault="008A2EF1">
            <w:pPr>
              <w:spacing w:line="240" w:lineRule="auto"/>
              <w:jc w:val="right"/>
              <w:rPr>
                <w:sz w:val="14"/>
                <w:szCs w:val="14"/>
              </w:rPr>
            </w:pPr>
            <w:r w:rsidRPr="00EC2BE4">
              <w:rPr>
                <w:rFonts w:ascii="Arial" w:eastAsia="Arial" w:hAnsi="Arial" w:cs="Arial"/>
                <w:sz w:val="14"/>
                <w:szCs w:val="14"/>
              </w:rPr>
              <w:t>423.14</w:t>
            </w:r>
          </w:p>
        </w:tc>
        <w:tc>
          <w:tcPr>
            <w:tcW w:w="891" w:type="dxa"/>
            <w:tcMar>
              <w:top w:w="10" w:type="dxa"/>
              <w:left w:w="118" w:type="dxa"/>
              <w:bottom w:w="10" w:type="dxa"/>
              <w:right w:w="118" w:type="dxa"/>
            </w:tcMar>
            <w:vAlign w:val="center"/>
            <w:hideMark/>
          </w:tcPr>
          <w:p w14:paraId="3009F3B3" w14:textId="77777777" w:rsidR="00C53B9D" w:rsidRPr="00EC2BE4" w:rsidRDefault="008A2EF1">
            <w:pPr>
              <w:spacing w:line="240" w:lineRule="auto"/>
              <w:jc w:val="right"/>
              <w:rPr>
                <w:sz w:val="14"/>
                <w:szCs w:val="14"/>
              </w:rPr>
            </w:pPr>
            <w:r w:rsidRPr="00EC2BE4">
              <w:rPr>
                <w:rFonts w:ascii="Arial" w:eastAsia="Arial" w:hAnsi="Arial" w:cs="Arial"/>
                <w:sz w:val="14"/>
                <w:szCs w:val="14"/>
              </w:rPr>
              <w:t>1300.5</w:t>
            </w:r>
          </w:p>
        </w:tc>
        <w:tc>
          <w:tcPr>
            <w:tcW w:w="859" w:type="dxa"/>
            <w:tcMar>
              <w:top w:w="10" w:type="dxa"/>
              <w:left w:w="118" w:type="dxa"/>
              <w:bottom w:w="10" w:type="dxa"/>
              <w:right w:w="118" w:type="dxa"/>
            </w:tcMar>
            <w:vAlign w:val="center"/>
            <w:hideMark/>
          </w:tcPr>
          <w:p w14:paraId="08D6DB72" w14:textId="77777777" w:rsidR="00C53B9D" w:rsidRPr="00EC2BE4" w:rsidRDefault="008A2EF1">
            <w:pPr>
              <w:spacing w:line="240" w:lineRule="auto"/>
              <w:jc w:val="right"/>
              <w:rPr>
                <w:sz w:val="14"/>
                <w:szCs w:val="14"/>
              </w:rPr>
            </w:pPr>
            <w:r w:rsidRPr="00EC2BE4">
              <w:rPr>
                <w:rFonts w:ascii="Arial" w:eastAsia="Arial" w:hAnsi="Arial" w:cs="Arial"/>
                <w:sz w:val="14"/>
                <w:szCs w:val="14"/>
              </w:rPr>
              <w:t>104.8</w:t>
            </w:r>
          </w:p>
        </w:tc>
        <w:tc>
          <w:tcPr>
            <w:tcW w:w="891" w:type="dxa"/>
            <w:tcMar>
              <w:top w:w="10" w:type="dxa"/>
              <w:left w:w="118" w:type="dxa"/>
              <w:bottom w:w="10" w:type="dxa"/>
              <w:right w:w="118" w:type="dxa"/>
            </w:tcMar>
            <w:vAlign w:val="center"/>
            <w:hideMark/>
          </w:tcPr>
          <w:p w14:paraId="35AD477B" w14:textId="77777777" w:rsidR="00C53B9D" w:rsidRPr="00EC2BE4" w:rsidRDefault="008A2EF1">
            <w:pPr>
              <w:spacing w:line="240" w:lineRule="auto"/>
              <w:jc w:val="right"/>
              <w:rPr>
                <w:sz w:val="14"/>
                <w:szCs w:val="14"/>
              </w:rPr>
            </w:pPr>
            <w:r w:rsidRPr="00EC2BE4">
              <w:rPr>
                <w:rFonts w:ascii="Arial Narrow" w:eastAsia="Arial Narrow" w:hAnsi="Arial Narrow" w:cs="Arial Narrow"/>
                <w:sz w:val="14"/>
                <w:szCs w:val="14"/>
              </w:rPr>
              <w:t>1132.93</w:t>
            </w:r>
          </w:p>
        </w:tc>
        <w:tc>
          <w:tcPr>
            <w:tcW w:w="859" w:type="dxa"/>
            <w:tcMar>
              <w:top w:w="10" w:type="dxa"/>
              <w:left w:w="118" w:type="dxa"/>
              <w:bottom w:w="10" w:type="dxa"/>
              <w:right w:w="118" w:type="dxa"/>
            </w:tcMar>
            <w:vAlign w:val="center"/>
            <w:hideMark/>
          </w:tcPr>
          <w:p w14:paraId="539C13D2" w14:textId="77777777" w:rsidR="00C53B9D" w:rsidRPr="00EC2BE4" w:rsidRDefault="008A2EF1">
            <w:pPr>
              <w:spacing w:line="240" w:lineRule="auto"/>
              <w:jc w:val="right"/>
              <w:rPr>
                <w:sz w:val="14"/>
                <w:szCs w:val="14"/>
              </w:rPr>
            </w:pPr>
            <w:r w:rsidRPr="00EC2BE4">
              <w:rPr>
                <w:rFonts w:ascii="Arial" w:eastAsia="Arial" w:hAnsi="Arial" w:cs="Arial"/>
                <w:sz w:val="14"/>
                <w:szCs w:val="14"/>
              </w:rPr>
              <w:t>827.05</w:t>
            </w:r>
          </w:p>
        </w:tc>
        <w:tc>
          <w:tcPr>
            <w:tcW w:w="891" w:type="dxa"/>
            <w:tcMar>
              <w:top w:w="10" w:type="dxa"/>
              <w:left w:w="118" w:type="dxa"/>
              <w:bottom w:w="10" w:type="dxa"/>
              <w:right w:w="118" w:type="dxa"/>
            </w:tcMar>
            <w:vAlign w:val="center"/>
            <w:hideMark/>
          </w:tcPr>
          <w:p w14:paraId="25B14CD6" w14:textId="77777777" w:rsidR="00C53B9D" w:rsidRPr="00EC2BE4" w:rsidRDefault="008A2EF1">
            <w:pPr>
              <w:spacing w:line="240" w:lineRule="auto"/>
              <w:jc w:val="right"/>
              <w:rPr>
                <w:sz w:val="14"/>
                <w:szCs w:val="14"/>
              </w:rPr>
            </w:pPr>
            <w:r w:rsidRPr="00EC2BE4">
              <w:rPr>
                <w:rFonts w:ascii="Arial" w:eastAsia="Arial" w:hAnsi="Arial" w:cs="Arial"/>
                <w:sz w:val="14"/>
                <w:szCs w:val="14"/>
              </w:rPr>
              <w:t>1140.3</w:t>
            </w:r>
          </w:p>
        </w:tc>
        <w:tc>
          <w:tcPr>
            <w:tcW w:w="859" w:type="dxa"/>
            <w:tcMar>
              <w:top w:w="10" w:type="dxa"/>
              <w:left w:w="118" w:type="dxa"/>
              <w:bottom w:w="10" w:type="dxa"/>
              <w:right w:w="118" w:type="dxa"/>
            </w:tcMar>
            <w:vAlign w:val="center"/>
            <w:hideMark/>
          </w:tcPr>
          <w:p w14:paraId="1DDD76A6" w14:textId="77777777" w:rsidR="00C53B9D" w:rsidRPr="00EC2BE4" w:rsidRDefault="008A2EF1">
            <w:pPr>
              <w:spacing w:line="240" w:lineRule="auto"/>
              <w:jc w:val="right"/>
              <w:rPr>
                <w:sz w:val="14"/>
                <w:szCs w:val="14"/>
              </w:rPr>
            </w:pPr>
            <w:r w:rsidRPr="00EC2BE4">
              <w:rPr>
                <w:rFonts w:ascii="Arial" w:eastAsia="Arial" w:hAnsi="Arial" w:cs="Arial"/>
                <w:sz w:val="14"/>
                <w:szCs w:val="14"/>
              </w:rPr>
              <w:t>763.01</w:t>
            </w:r>
          </w:p>
        </w:tc>
      </w:tr>
      <w:tr w:rsidR="00D76599" w:rsidRPr="00D76599" w14:paraId="54F126AA" w14:textId="77777777">
        <w:trPr>
          <w:trHeight w:val="296"/>
        </w:trPr>
        <w:tc>
          <w:tcPr>
            <w:tcW w:w="1550" w:type="dxa"/>
            <w:tcMar>
              <w:top w:w="10" w:type="dxa"/>
              <w:left w:w="118" w:type="dxa"/>
              <w:bottom w:w="10" w:type="dxa"/>
              <w:right w:w="118" w:type="dxa"/>
            </w:tcMar>
            <w:vAlign w:val="center"/>
            <w:hideMark/>
          </w:tcPr>
          <w:p w14:paraId="0CDE8693" w14:textId="77777777" w:rsidR="00C53B9D" w:rsidRPr="00EC2BE4" w:rsidRDefault="008A2EF1">
            <w:pPr>
              <w:spacing w:line="240" w:lineRule="auto"/>
              <w:rPr>
                <w:sz w:val="14"/>
                <w:szCs w:val="14"/>
              </w:rPr>
            </w:pPr>
            <w:r w:rsidRPr="00EC2BE4">
              <w:rPr>
                <w:rFonts w:ascii="Arial Narrow" w:eastAsia="Arial Narrow" w:hAnsi="Arial Narrow" w:cs="Arial Narrow"/>
                <w:b/>
                <w:bCs/>
                <w:sz w:val="14"/>
                <w:szCs w:val="14"/>
              </w:rPr>
              <w:t xml:space="preserve">   Total VP for Training</w:t>
            </w:r>
          </w:p>
        </w:tc>
        <w:tc>
          <w:tcPr>
            <w:tcW w:w="891" w:type="dxa"/>
            <w:tcBorders>
              <w:top w:val="single" w:sz="8" w:space="0" w:color="000000"/>
            </w:tcBorders>
            <w:tcMar>
              <w:top w:w="10" w:type="dxa"/>
              <w:left w:w="118" w:type="dxa"/>
              <w:bottom w:w="10" w:type="dxa"/>
              <w:right w:w="118" w:type="dxa"/>
            </w:tcMar>
            <w:vAlign w:val="center"/>
            <w:hideMark/>
          </w:tcPr>
          <w:p w14:paraId="4FDD7BAF" w14:textId="77777777" w:rsidR="00C53B9D" w:rsidRPr="00EC2BE4" w:rsidRDefault="008A2EF1">
            <w:pPr>
              <w:spacing w:line="240" w:lineRule="auto"/>
              <w:jc w:val="right"/>
              <w:rPr>
                <w:sz w:val="14"/>
                <w:szCs w:val="14"/>
              </w:rPr>
            </w:pPr>
            <w:r w:rsidRPr="00EC2BE4">
              <w:rPr>
                <w:rFonts w:ascii="Arial" w:eastAsia="Arial" w:hAnsi="Arial" w:cs="Arial"/>
                <w:b/>
                <w:bCs/>
                <w:sz w:val="14"/>
                <w:szCs w:val="14"/>
              </w:rPr>
              <w:t>14131.32</w:t>
            </w:r>
          </w:p>
        </w:tc>
        <w:tc>
          <w:tcPr>
            <w:tcW w:w="920" w:type="dxa"/>
            <w:tcBorders>
              <w:top w:val="single" w:sz="8" w:space="0" w:color="000000"/>
            </w:tcBorders>
            <w:tcMar>
              <w:top w:w="10" w:type="dxa"/>
              <w:left w:w="118" w:type="dxa"/>
              <w:bottom w:w="10" w:type="dxa"/>
              <w:right w:w="118" w:type="dxa"/>
            </w:tcMar>
            <w:vAlign w:val="center"/>
            <w:hideMark/>
          </w:tcPr>
          <w:p w14:paraId="7EDED0F2" w14:textId="77777777" w:rsidR="00C53B9D" w:rsidRPr="00EC2BE4" w:rsidRDefault="008A2EF1">
            <w:pPr>
              <w:spacing w:line="240" w:lineRule="auto"/>
              <w:jc w:val="right"/>
              <w:rPr>
                <w:sz w:val="14"/>
                <w:szCs w:val="14"/>
              </w:rPr>
            </w:pPr>
            <w:r w:rsidRPr="00EC2BE4">
              <w:rPr>
                <w:rFonts w:ascii="Arial" w:eastAsia="Arial" w:hAnsi="Arial" w:cs="Arial"/>
                <w:b/>
                <w:bCs/>
                <w:sz w:val="14"/>
                <w:szCs w:val="14"/>
              </w:rPr>
              <w:t>3428.54</w:t>
            </w:r>
          </w:p>
        </w:tc>
        <w:tc>
          <w:tcPr>
            <w:tcW w:w="920" w:type="dxa"/>
            <w:tcBorders>
              <w:top w:val="single" w:sz="8" w:space="0" w:color="000000"/>
            </w:tcBorders>
            <w:tcMar>
              <w:top w:w="10" w:type="dxa"/>
              <w:left w:w="118" w:type="dxa"/>
              <w:bottom w:w="10" w:type="dxa"/>
              <w:right w:w="118" w:type="dxa"/>
            </w:tcMar>
            <w:vAlign w:val="center"/>
            <w:hideMark/>
          </w:tcPr>
          <w:p w14:paraId="4502D517" w14:textId="77777777" w:rsidR="00C53B9D" w:rsidRPr="00EC2BE4" w:rsidRDefault="008A2EF1">
            <w:pPr>
              <w:spacing w:line="240" w:lineRule="auto"/>
              <w:jc w:val="right"/>
              <w:rPr>
                <w:sz w:val="14"/>
                <w:szCs w:val="14"/>
              </w:rPr>
            </w:pPr>
            <w:r w:rsidRPr="00EC2BE4">
              <w:rPr>
                <w:rFonts w:ascii="Arial" w:eastAsia="Arial" w:hAnsi="Arial" w:cs="Arial"/>
                <w:b/>
                <w:bCs/>
                <w:sz w:val="14"/>
                <w:szCs w:val="14"/>
              </w:rPr>
              <w:t>3637.74</w:t>
            </w:r>
          </w:p>
        </w:tc>
        <w:tc>
          <w:tcPr>
            <w:tcW w:w="859" w:type="dxa"/>
            <w:tcBorders>
              <w:top w:val="single" w:sz="8" w:space="0" w:color="000000"/>
            </w:tcBorders>
            <w:tcMar>
              <w:top w:w="10" w:type="dxa"/>
              <w:left w:w="118" w:type="dxa"/>
              <w:bottom w:w="10" w:type="dxa"/>
              <w:right w:w="118" w:type="dxa"/>
            </w:tcMar>
            <w:vAlign w:val="center"/>
            <w:hideMark/>
          </w:tcPr>
          <w:p w14:paraId="18B5B2E4" w14:textId="77777777" w:rsidR="00C53B9D" w:rsidRPr="00EC2BE4" w:rsidRDefault="008A2EF1">
            <w:pPr>
              <w:spacing w:line="240" w:lineRule="auto"/>
              <w:jc w:val="right"/>
              <w:rPr>
                <w:sz w:val="14"/>
                <w:szCs w:val="14"/>
              </w:rPr>
            </w:pPr>
            <w:r w:rsidRPr="00EC2BE4">
              <w:rPr>
                <w:rFonts w:ascii="Arial" w:eastAsia="Arial" w:hAnsi="Arial" w:cs="Arial"/>
                <w:b/>
                <w:bCs/>
                <w:sz w:val="14"/>
                <w:szCs w:val="14"/>
              </w:rPr>
              <w:t>7502.49</w:t>
            </w:r>
          </w:p>
        </w:tc>
        <w:tc>
          <w:tcPr>
            <w:tcW w:w="891" w:type="dxa"/>
            <w:tcBorders>
              <w:top w:val="single" w:sz="8" w:space="0" w:color="000000"/>
            </w:tcBorders>
            <w:tcMar>
              <w:top w:w="10" w:type="dxa"/>
              <w:left w:w="118" w:type="dxa"/>
              <w:bottom w:w="10" w:type="dxa"/>
              <w:right w:w="118" w:type="dxa"/>
            </w:tcMar>
            <w:vAlign w:val="center"/>
            <w:hideMark/>
          </w:tcPr>
          <w:p w14:paraId="0D9C9F03" w14:textId="77777777" w:rsidR="00C53B9D" w:rsidRPr="00EC2BE4" w:rsidRDefault="008A2EF1">
            <w:pPr>
              <w:spacing w:line="240" w:lineRule="auto"/>
              <w:jc w:val="right"/>
              <w:rPr>
                <w:sz w:val="14"/>
                <w:szCs w:val="14"/>
              </w:rPr>
            </w:pPr>
            <w:r w:rsidRPr="00EC2BE4">
              <w:rPr>
                <w:rFonts w:ascii="Arial" w:eastAsia="Arial" w:hAnsi="Arial" w:cs="Arial"/>
                <w:b/>
                <w:bCs/>
                <w:sz w:val="14"/>
                <w:szCs w:val="14"/>
              </w:rPr>
              <w:t>14271.94</w:t>
            </w:r>
          </w:p>
        </w:tc>
        <w:tc>
          <w:tcPr>
            <w:tcW w:w="859" w:type="dxa"/>
            <w:tcBorders>
              <w:top w:val="single" w:sz="8" w:space="0" w:color="000000"/>
            </w:tcBorders>
            <w:tcMar>
              <w:top w:w="10" w:type="dxa"/>
              <w:left w:w="118" w:type="dxa"/>
              <w:bottom w:w="10" w:type="dxa"/>
              <w:right w:w="118" w:type="dxa"/>
            </w:tcMar>
            <w:vAlign w:val="center"/>
            <w:hideMark/>
          </w:tcPr>
          <w:p w14:paraId="4C8CE2D2" w14:textId="77777777" w:rsidR="00C53B9D" w:rsidRPr="00EC2BE4" w:rsidRDefault="008A2EF1">
            <w:pPr>
              <w:spacing w:line="240" w:lineRule="auto"/>
              <w:jc w:val="right"/>
              <w:rPr>
                <w:sz w:val="14"/>
                <w:szCs w:val="14"/>
              </w:rPr>
            </w:pPr>
            <w:r w:rsidRPr="00EC2BE4">
              <w:rPr>
                <w:rFonts w:ascii="Arial" w:eastAsia="Arial" w:hAnsi="Arial" w:cs="Arial"/>
                <w:b/>
                <w:bCs/>
                <w:sz w:val="14"/>
                <w:szCs w:val="14"/>
              </w:rPr>
              <w:t>17677.57</w:t>
            </w:r>
          </w:p>
        </w:tc>
        <w:tc>
          <w:tcPr>
            <w:tcW w:w="891" w:type="dxa"/>
            <w:tcBorders>
              <w:top w:val="single" w:sz="8" w:space="0" w:color="000000"/>
            </w:tcBorders>
            <w:tcMar>
              <w:top w:w="10" w:type="dxa"/>
              <w:left w:w="118" w:type="dxa"/>
              <w:bottom w:w="10" w:type="dxa"/>
              <w:right w:w="118" w:type="dxa"/>
            </w:tcMar>
            <w:vAlign w:val="center"/>
            <w:hideMark/>
          </w:tcPr>
          <w:p w14:paraId="53E67CFC" w14:textId="77777777" w:rsidR="00C53B9D" w:rsidRPr="00EC2BE4" w:rsidRDefault="008A2EF1">
            <w:pPr>
              <w:spacing w:line="240" w:lineRule="auto"/>
              <w:jc w:val="right"/>
              <w:rPr>
                <w:sz w:val="14"/>
                <w:szCs w:val="14"/>
              </w:rPr>
            </w:pPr>
            <w:r w:rsidRPr="00EC2BE4">
              <w:rPr>
                <w:rFonts w:ascii="Arial" w:eastAsia="Arial" w:hAnsi="Arial" w:cs="Arial"/>
                <w:b/>
                <w:bCs/>
                <w:sz w:val="14"/>
                <w:szCs w:val="14"/>
              </w:rPr>
              <w:t>14756.89</w:t>
            </w:r>
          </w:p>
        </w:tc>
        <w:tc>
          <w:tcPr>
            <w:tcW w:w="859" w:type="dxa"/>
            <w:tcBorders>
              <w:top w:val="single" w:sz="8" w:space="0" w:color="000000"/>
            </w:tcBorders>
            <w:tcMar>
              <w:top w:w="10" w:type="dxa"/>
              <w:left w:w="118" w:type="dxa"/>
              <w:bottom w:w="10" w:type="dxa"/>
              <w:right w:w="118" w:type="dxa"/>
            </w:tcMar>
            <w:vAlign w:val="center"/>
            <w:hideMark/>
          </w:tcPr>
          <w:p w14:paraId="4C55C290" w14:textId="77777777" w:rsidR="00C53B9D" w:rsidRPr="00EC2BE4" w:rsidRDefault="008A2EF1">
            <w:pPr>
              <w:spacing w:line="240" w:lineRule="auto"/>
              <w:jc w:val="right"/>
              <w:rPr>
                <w:sz w:val="14"/>
                <w:szCs w:val="14"/>
              </w:rPr>
            </w:pPr>
            <w:r w:rsidRPr="00EC2BE4">
              <w:rPr>
                <w:rFonts w:ascii="Arial" w:eastAsia="Arial" w:hAnsi="Arial" w:cs="Arial"/>
                <w:b/>
                <w:bCs/>
                <w:sz w:val="14"/>
                <w:szCs w:val="14"/>
              </w:rPr>
              <w:t>14385.97</w:t>
            </w:r>
          </w:p>
        </w:tc>
        <w:tc>
          <w:tcPr>
            <w:tcW w:w="891" w:type="dxa"/>
            <w:tcBorders>
              <w:top w:val="single" w:sz="8" w:space="0" w:color="000000"/>
            </w:tcBorders>
            <w:tcMar>
              <w:top w:w="10" w:type="dxa"/>
              <w:left w:w="118" w:type="dxa"/>
              <w:bottom w:w="10" w:type="dxa"/>
              <w:right w:w="118" w:type="dxa"/>
            </w:tcMar>
            <w:vAlign w:val="center"/>
            <w:hideMark/>
          </w:tcPr>
          <w:p w14:paraId="1115E130" w14:textId="77777777" w:rsidR="00C53B9D" w:rsidRPr="00EC2BE4" w:rsidRDefault="008A2EF1">
            <w:pPr>
              <w:spacing w:line="240" w:lineRule="auto"/>
              <w:jc w:val="right"/>
              <w:rPr>
                <w:sz w:val="14"/>
                <w:szCs w:val="14"/>
              </w:rPr>
            </w:pPr>
            <w:r w:rsidRPr="00EC2BE4">
              <w:rPr>
                <w:rFonts w:ascii="Arial" w:eastAsia="Arial" w:hAnsi="Arial" w:cs="Arial"/>
                <w:b/>
                <w:bCs/>
                <w:sz w:val="14"/>
                <w:szCs w:val="14"/>
              </w:rPr>
              <w:t>24030.83</w:t>
            </w:r>
          </w:p>
        </w:tc>
        <w:tc>
          <w:tcPr>
            <w:tcW w:w="859" w:type="dxa"/>
            <w:tcBorders>
              <w:top w:val="single" w:sz="8" w:space="0" w:color="000000"/>
            </w:tcBorders>
            <w:tcMar>
              <w:top w:w="10" w:type="dxa"/>
              <w:left w:w="118" w:type="dxa"/>
              <w:bottom w:w="10" w:type="dxa"/>
              <w:right w:w="118" w:type="dxa"/>
            </w:tcMar>
            <w:vAlign w:val="center"/>
            <w:hideMark/>
          </w:tcPr>
          <w:p w14:paraId="0F6C9DDF" w14:textId="77777777" w:rsidR="00C53B9D" w:rsidRPr="00EC2BE4" w:rsidRDefault="008A2EF1">
            <w:pPr>
              <w:spacing w:line="240" w:lineRule="auto"/>
              <w:jc w:val="right"/>
              <w:rPr>
                <w:sz w:val="14"/>
                <w:szCs w:val="14"/>
              </w:rPr>
            </w:pPr>
            <w:r w:rsidRPr="00EC2BE4">
              <w:rPr>
                <w:rFonts w:ascii="Arial" w:eastAsia="Arial" w:hAnsi="Arial" w:cs="Arial"/>
                <w:b/>
                <w:bCs/>
                <w:sz w:val="14"/>
                <w:szCs w:val="14"/>
              </w:rPr>
              <w:t>24426.39</w:t>
            </w:r>
          </w:p>
        </w:tc>
      </w:tr>
      <w:tr w:rsidR="00D76599" w:rsidRPr="00D76599" w14:paraId="6C6BEAF0" w14:textId="77777777">
        <w:trPr>
          <w:trHeight w:val="296"/>
        </w:trPr>
        <w:tc>
          <w:tcPr>
            <w:tcW w:w="1550" w:type="dxa"/>
            <w:shd w:val="clear" w:color="auto" w:fill="FFFF99"/>
            <w:tcMar>
              <w:top w:w="10" w:type="dxa"/>
              <w:left w:w="118" w:type="dxa"/>
              <w:bottom w:w="10" w:type="dxa"/>
              <w:right w:w="118" w:type="dxa"/>
            </w:tcMar>
            <w:vAlign w:val="center"/>
            <w:hideMark/>
          </w:tcPr>
          <w:p w14:paraId="42651981" w14:textId="77777777" w:rsidR="00C53B9D" w:rsidRPr="00EC2BE4" w:rsidRDefault="008A2EF1">
            <w:pPr>
              <w:spacing w:line="240" w:lineRule="auto"/>
              <w:rPr>
                <w:sz w:val="14"/>
                <w:szCs w:val="14"/>
              </w:rPr>
            </w:pPr>
            <w:r w:rsidRPr="00EC2BE4">
              <w:rPr>
                <w:rFonts w:ascii="Arial Narrow" w:eastAsia="Arial Narrow" w:hAnsi="Arial Narrow" w:cs="Arial Narrow"/>
                <w:b/>
                <w:bCs/>
                <w:sz w:val="14"/>
                <w:szCs w:val="14"/>
              </w:rPr>
              <w:t>Total Expenses</w:t>
            </w:r>
          </w:p>
        </w:tc>
        <w:tc>
          <w:tcPr>
            <w:tcW w:w="891" w:type="dxa"/>
            <w:tcBorders>
              <w:top w:val="single" w:sz="8" w:space="0" w:color="000000"/>
            </w:tcBorders>
            <w:shd w:val="clear" w:color="auto" w:fill="FFFF99"/>
            <w:tcMar>
              <w:top w:w="10" w:type="dxa"/>
              <w:left w:w="118" w:type="dxa"/>
              <w:bottom w:w="10" w:type="dxa"/>
              <w:right w:w="118" w:type="dxa"/>
            </w:tcMar>
            <w:vAlign w:val="center"/>
            <w:hideMark/>
          </w:tcPr>
          <w:p w14:paraId="3B904A39" w14:textId="77777777" w:rsidR="00C53B9D" w:rsidRPr="00EC2BE4" w:rsidRDefault="008A2EF1">
            <w:pPr>
              <w:spacing w:line="240" w:lineRule="auto"/>
              <w:jc w:val="right"/>
              <w:rPr>
                <w:sz w:val="14"/>
                <w:szCs w:val="14"/>
              </w:rPr>
            </w:pPr>
            <w:r w:rsidRPr="00EC2BE4">
              <w:rPr>
                <w:rFonts w:ascii="Arial" w:eastAsia="Arial" w:hAnsi="Arial" w:cs="Arial"/>
                <w:b/>
                <w:bCs/>
                <w:sz w:val="14"/>
                <w:szCs w:val="14"/>
              </w:rPr>
              <w:t>151841.77</w:t>
            </w:r>
          </w:p>
        </w:tc>
        <w:tc>
          <w:tcPr>
            <w:tcW w:w="920" w:type="dxa"/>
            <w:tcBorders>
              <w:top w:val="single" w:sz="8" w:space="0" w:color="000000"/>
            </w:tcBorders>
            <w:shd w:val="clear" w:color="auto" w:fill="FFFF99"/>
            <w:tcMar>
              <w:top w:w="10" w:type="dxa"/>
              <w:left w:w="118" w:type="dxa"/>
              <w:bottom w:w="10" w:type="dxa"/>
              <w:right w:w="118" w:type="dxa"/>
            </w:tcMar>
            <w:vAlign w:val="center"/>
            <w:hideMark/>
          </w:tcPr>
          <w:p w14:paraId="297C36D0" w14:textId="77777777" w:rsidR="00C53B9D" w:rsidRPr="00EC2BE4" w:rsidRDefault="008A2EF1">
            <w:pPr>
              <w:spacing w:line="240" w:lineRule="auto"/>
              <w:jc w:val="right"/>
              <w:rPr>
                <w:sz w:val="14"/>
                <w:szCs w:val="14"/>
              </w:rPr>
            </w:pPr>
            <w:r w:rsidRPr="00EC2BE4">
              <w:rPr>
                <w:rFonts w:ascii="Arial" w:eastAsia="Arial" w:hAnsi="Arial" w:cs="Arial"/>
                <w:b/>
                <w:bCs/>
                <w:sz w:val="14"/>
                <w:szCs w:val="14"/>
              </w:rPr>
              <w:t>72194.65</w:t>
            </w:r>
          </w:p>
        </w:tc>
        <w:tc>
          <w:tcPr>
            <w:tcW w:w="920" w:type="dxa"/>
            <w:tcBorders>
              <w:top w:val="single" w:sz="8" w:space="0" w:color="000000"/>
            </w:tcBorders>
            <w:shd w:val="clear" w:color="auto" w:fill="FFFF99"/>
            <w:tcMar>
              <w:top w:w="10" w:type="dxa"/>
              <w:left w:w="118" w:type="dxa"/>
              <w:bottom w:w="10" w:type="dxa"/>
              <w:right w:w="118" w:type="dxa"/>
            </w:tcMar>
            <w:vAlign w:val="center"/>
            <w:hideMark/>
          </w:tcPr>
          <w:p w14:paraId="1D4F95B1" w14:textId="77777777" w:rsidR="00C53B9D" w:rsidRPr="00EC2BE4" w:rsidRDefault="008A2EF1">
            <w:pPr>
              <w:spacing w:line="240" w:lineRule="auto"/>
              <w:jc w:val="right"/>
              <w:rPr>
                <w:sz w:val="14"/>
                <w:szCs w:val="14"/>
              </w:rPr>
            </w:pPr>
            <w:r w:rsidRPr="00EC2BE4">
              <w:rPr>
                <w:rFonts w:ascii="Arial" w:eastAsia="Arial" w:hAnsi="Arial" w:cs="Arial"/>
                <w:b/>
                <w:bCs/>
                <w:sz w:val="14"/>
                <w:szCs w:val="14"/>
              </w:rPr>
              <w:t>184645.41</w:t>
            </w:r>
          </w:p>
        </w:tc>
        <w:tc>
          <w:tcPr>
            <w:tcW w:w="859" w:type="dxa"/>
            <w:tcBorders>
              <w:top w:val="single" w:sz="8" w:space="0" w:color="000000"/>
            </w:tcBorders>
            <w:shd w:val="clear" w:color="auto" w:fill="FFFF99"/>
            <w:tcMar>
              <w:top w:w="10" w:type="dxa"/>
              <w:left w:w="118" w:type="dxa"/>
              <w:bottom w:w="10" w:type="dxa"/>
              <w:right w:w="118" w:type="dxa"/>
            </w:tcMar>
            <w:vAlign w:val="center"/>
            <w:hideMark/>
          </w:tcPr>
          <w:p w14:paraId="112E6FC2" w14:textId="77777777" w:rsidR="00C53B9D" w:rsidRPr="00EC2BE4" w:rsidRDefault="008A2EF1">
            <w:pPr>
              <w:spacing w:line="240" w:lineRule="auto"/>
              <w:jc w:val="right"/>
              <w:rPr>
                <w:sz w:val="14"/>
                <w:szCs w:val="14"/>
              </w:rPr>
            </w:pPr>
            <w:r w:rsidRPr="00EC2BE4">
              <w:rPr>
                <w:rFonts w:ascii="Arial" w:eastAsia="Arial" w:hAnsi="Arial" w:cs="Arial"/>
                <w:b/>
                <w:bCs/>
                <w:sz w:val="14"/>
                <w:szCs w:val="14"/>
              </w:rPr>
              <w:t>164815.25</w:t>
            </w:r>
          </w:p>
        </w:tc>
        <w:tc>
          <w:tcPr>
            <w:tcW w:w="891" w:type="dxa"/>
            <w:tcBorders>
              <w:top w:val="single" w:sz="8" w:space="0" w:color="000000"/>
            </w:tcBorders>
            <w:shd w:val="clear" w:color="auto" w:fill="FFFF99"/>
            <w:tcMar>
              <w:top w:w="10" w:type="dxa"/>
              <w:left w:w="118" w:type="dxa"/>
              <w:bottom w:w="10" w:type="dxa"/>
              <w:right w:w="118" w:type="dxa"/>
            </w:tcMar>
            <w:vAlign w:val="center"/>
            <w:hideMark/>
          </w:tcPr>
          <w:p w14:paraId="3D8231C1" w14:textId="77777777" w:rsidR="00C53B9D" w:rsidRPr="00EC2BE4" w:rsidRDefault="008A2EF1">
            <w:pPr>
              <w:spacing w:line="240" w:lineRule="auto"/>
              <w:jc w:val="right"/>
              <w:rPr>
                <w:sz w:val="14"/>
                <w:szCs w:val="14"/>
              </w:rPr>
            </w:pPr>
            <w:r w:rsidRPr="00EC2BE4">
              <w:rPr>
                <w:rFonts w:ascii="Arial" w:eastAsia="Arial" w:hAnsi="Arial" w:cs="Arial"/>
                <w:b/>
                <w:bCs/>
                <w:sz w:val="14"/>
                <w:szCs w:val="14"/>
              </w:rPr>
              <w:t>174788.46</w:t>
            </w:r>
          </w:p>
        </w:tc>
        <w:tc>
          <w:tcPr>
            <w:tcW w:w="859" w:type="dxa"/>
            <w:tcBorders>
              <w:top w:val="single" w:sz="8" w:space="0" w:color="000000"/>
            </w:tcBorders>
            <w:shd w:val="clear" w:color="auto" w:fill="FFFF99"/>
            <w:tcMar>
              <w:top w:w="10" w:type="dxa"/>
              <w:left w:w="118" w:type="dxa"/>
              <w:bottom w:w="10" w:type="dxa"/>
              <w:right w:w="118" w:type="dxa"/>
            </w:tcMar>
            <w:vAlign w:val="center"/>
            <w:hideMark/>
          </w:tcPr>
          <w:p w14:paraId="46BB8F81" w14:textId="77777777" w:rsidR="00C53B9D" w:rsidRPr="00EC2BE4" w:rsidRDefault="008A2EF1">
            <w:pPr>
              <w:spacing w:line="240" w:lineRule="auto"/>
              <w:jc w:val="right"/>
              <w:rPr>
                <w:sz w:val="14"/>
                <w:szCs w:val="14"/>
              </w:rPr>
            </w:pPr>
            <w:r w:rsidRPr="00EC2BE4">
              <w:rPr>
                <w:rFonts w:ascii="Arial" w:eastAsia="Arial" w:hAnsi="Arial" w:cs="Arial"/>
                <w:b/>
                <w:bCs/>
                <w:sz w:val="14"/>
                <w:szCs w:val="14"/>
              </w:rPr>
              <w:t>169391.06</w:t>
            </w:r>
          </w:p>
        </w:tc>
        <w:tc>
          <w:tcPr>
            <w:tcW w:w="891" w:type="dxa"/>
            <w:tcBorders>
              <w:top w:val="single" w:sz="8" w:space="0" w:color="000000"/>
            </w:tcBorders>
            <w:shd w:val="clear" w:color="auto" w:fill="FFFF99"/>
            <w:tcMar>
              <w:top w:w="10" w:type="dxa"/>
              <w:left w:w="118" w:type="dxa"/>
              <w:bottom w:w="10" w:type="dxa"/>
              <w:right w:w="118" w:type="dxa"/>
            </w:tcMar>
            <w:vAlign w:val="center"/>
            <w:hideMark/>
          </w:tcPr>
          <w:p w14:paraId="247D3243" w14:textId="77777777" w:rsidR="00C53B9D" w:rsidRPr="00EC2BE4" w:rsidRDefault="008A2EF1">
            <w:pPr>
              <w:spacing w:line="240" w:lineRule="auto"/>
              <w:jc w:val="right"/>
              <w:rPr>
                <w:sz w:val="14"/>
                <w:szCs w:val="14"/>
              </w:rPr>
            </w:pPr>
            <w:r w:rsidRPr="00EC2BE4">
              <w:rPr>
                <w:rFonts w:ascii="Arial" w:eastAsia="Arial" w:hAnsi="Arial" w:cs="Arial"/>
                <w:b/>
                <w:bCs/>
                <w:sz w:val="14"/>
                <w:szCs w:val="14"/>
              </w:rPr>
              <w:t>153497.21</w:t>
            </w:r>
          </w:p>
        </w:tc>
        <w:tc>
          <w:tcPr>
            <w:tcW w:w="859" w:type="dxa"/>
            <w:tcBorders>
              <w:top w:val="single" w:sz="8" w:space="0" w:color="000000"/>
            </w:tcBorders>
            <w:shd w:val="clear" w:color="auto" w:fill="FFFF99"/>
            <w:tcMar>
              <w:top w:w="10" w:type="dxa"/>
              <w:left w:w="118" w:type="dxa"/>
              <w:bottom w:w="10" w:type="dxa"/>
              <w:right w:w="118" w:type="dxa"/>
            </w:tcMar>
            <w:vAlign w:val="center"/>
            <w:hideMark/>
          </w:tcPr>
          <w:p w14:paraId="71FE0B7B" w14:textId="77777777" w:rsidR="00C53B9D" w:rsidRPr="00EC2BE4" w:rsidRDefault="008A2EF1">
            <w:pPr>
              <w:spacing w:line="240" w:lineRule="auto"/>
              <w:jc w:val="right"/>
              <w:rPr>
                <w:sz w:val="14"/>
                <w:szCs w:val="14"/>
              </w:rPr>
            </w:pPr>
            <w:r w:rsidRPr="00EC2BE4">
              <w:rPr>
                <w:rFonts w:ascii="Arial" w:eastAsia="Arial" w:hAnsi="Arial" w:cs="Arial"/>
                <w:b/>
                <w:bCs/>
                <w:sz w:val="14"/>
                <w:szCs w:val="14"/>
              </w:rPr>
              <w:t>155868.62</w:t>
            </w:r>
          </w:p>
        </w:tc>
        <w:tc>
          <w:tcPr>
            <w:tcW w:w="891" w:type="dxa"/>
            <w:tcBorders>
              <w:top w:val="single" w:sz="8" w:space="0" w:color="000000"/>
            </w:tcBorders>
            <w:shd w:val="clear" w:color="auto" w:fill="FFFF99"/>
            <w:tcMar>
              <w:top w:w="10" w:type="dxa"/>
              <w:left w:w="118" w:type="dxa"/>
              <w:bottom w:w="10" w:type="dxa"/>
              <w:right w:w="118" w:type="dxa"/>
            </w:tcMar>
            <w:vAlign w:val="center"/>
            <w:hideMark/>
          </w:tcPr>
          <w:p w14:paraId="3A0B510A" w14:textId="77777777" w:rsidR="00C53B9D" w:rsidRPr="00EC2BE4" w:rsidRDefault="008A2EF1">
            <w:pPr>
              <w:spacing w:line="240" w:lineRule="auto"/>
              <w:jc w:val="right"/>
              <w:rPr>
                <w:sz w:val="14"/>
                <w:szCs w:val="14"/>
              </w:rPr>
            </w:pPr>
            <w:r w:rsidRPr="00EC2BE4">
              <w:rPr>
                <w:rFonts w:ascii="Arial" w:eastAsia="Arial" w:hAnsi="Arial" w:cs="Arial"/>
                <w:b/>
                <w:bCs/>
                <w:sz w:val="14"/>
                <w:szCs w:val="14"/>
              </w:rPr>
              <w:t>189370.41</w:t>
            </w:r>
          </w:p>
        </w:tc>
        <w:tc>
          <w:tcPr>
            <w:tcW w:w="859" w:type="dxa"/>
            <w:tcBorders>
              <w:top w:val="single" w:sz="8" w:space="0" w:color="000000"/>
            </w:tcBorders>
            <w:shd w:val="clear" w:color="auto" w:fill="FFFF99"/>
            <w:tcMar>
              <w:top w:w="10" w:type="dxa"/>
              <w:left w:w="118" w:type="dxa"/>
              <w:bottom w:w="10" w:type="dxa"/>
              <w:right w:w="118" w:type="dxa"/>
            </w:tcMar>
            <w:vAlign w:val="center"/>
            <w:hideMark/>
          </w:tcPr>
          <w:p w14:paraId="5F30C113" w14:textId="77777777" w:rsidR="00C53B9D" w:rsidRPr="00EC2BE4" w:rsidRDefault="008A2EF1">
            <w:pPr>
              <w:spacing w:line="240" w:lineRule="auto"/>
              <w:jc w:val="right"/>
              <w:rPr>
                <w:sz w:val="14"/>
                <w:szCs w:val="14"/>
              </w:rPr>
            </w:pPr>
            <w:r w:rsidRPr="00EC2BE4">
              <w:rPr>
                <w:rFonts w:ascii="Arial" w:eastAsia="Arial" w:hAnsi="Arial" w:cs="Arial"/>
                <w:b/>
                <w:bCs/>
                <w:sz w:val="14"/>
                <w:szCs w:val="14"/>
              </w:rPr>
              <w:t>185933.38</w:t>
            </w:r>
          </w:p>
        </w:tc>
      </w:tr>
      <w:tr w:rsidR="00D76599" w:rsidRPr="00D76599" w14:paraId="1DED5122" w14:textId="77777777">
        <w:trPr>
          <w:trHeight w:val="296"/>
        </w:trPr>
        <w:tc>
          <w:tcPr>
            <w:tcW w:w="1550" w:type="dxa"/>
            <w:tcMar>
              <w:top w:w="10" w:type="dxa"/>
              <w:left w:w="118" w:type="dxa"/>
              <w:bottom w:w="10" w:type="dxa"/>
              <w:right w:w="118" w:type="dxa"/>
            </w:tcMar>
            <w:vAlign w:val="center"/>
            <w:hideMark/>
          </w:tcPr>
          <w:p w14:paraId="0320EEC1" w14:textId="77777777" w:rsidR="00C53B9D" w:rsidRPr="00EC2BE4" w:rsidRDefault="008A2EF1">
            <w:pPr>
              <w:spacing w:line="240" w:lineRule="auto"/>
              <w:rPr>
                <w:sz w:val="14"/>
                <w:szCs w:val="14"/>
              </w:rPr>
            </w:pPr>
            <w:r w:rsidRPr="00EC2BE4">
              <w:rPr>
                <w:rFonts w:ascii="Arial Narrow" w:eastAsia="Arial Narrow" w:hAnsi="Arial Narrow" w:cs="Arial Narrow"/>
                <w:b/>
                <w:bCs/>
                <w:sz w:val="14"/>
                <w:szCs w:val="14"/>
              </w:rPr>
              <w:t>Net Operating Income</w:t>
            </w:r>
          </w:p>
        </w:tc>
        <w:tc>
          <w:tcPr>
            <w:tcW w:w="891" w:type="dxa"/>
            <w:tcBorders>
              <w:top w:val="single" w:sz="8" w:space="0" w:color="000000"/>
            </w:tcBorders>
            <w:tcMar>
              <w:top w:w="10" w:type="dxa"/>
              <w:left w:w="118" w:type="dxa"/>
              <w:bottom w:w="10" w:type="dxa"/>
              <w:right w:w="118" w:type="dxa"/>
            </w:tcMar>
            <w:vAlign w:val="center"/>
            <w:hideMark/>
          </w:tcPr>
          <w:p w14:paraId="21741571" w14:textId="77777777" w:rsidR="00C53B9D" w:rsidRPr="00EC2BE4" w:rsidRDefault="008A2EF1">
            <w:pPr>
              <w:spacing w:line="240" w:lineRule="auto"/>
              <w:jc w:val="right"/>
              <w:rPr>
                <w:sz w:val="14"/>
                <w:szCs w:val="14"/>
              </w:rPr>
            </w:pPr>
            <w:r w:rsidRPr="00EC2BE4">
              <w:rPr>
                <w:rFonts w:ascii="Arial" w:eastAsia="Arial" w:hAnsi="Arial" w:cs="Arial"/>
                <w:b/>
                <w:bCs/>
                <w:sz w:val="14"/>
                <w:szCs w:val="14"/>
              </w:rPr>
              <w:t>21,001.78</w:t>
            </w:r>
          </w:p>
        </w:tc>
        <w:tc>
          <w:tcPr>
            <w:tcW w:w="920" w:type="dxa"/>
            <w:tcBorders>
              <w:top w:val="single" w:sz="8" w:space="0" w:color="000000"/>
            </w:tcBorders>
            <w:tcMar>
              <w:top w:w="10" w:type="dxa"/>
              <w:left w:w="118" w:type="dxa"/>
              <w:bottom w:w="10" w:type="dxa"/>
              <w:right w:w="118" w:type="dxa"/>
            </w:tcMar>
            <w:vAlign w:val="center"/>
            <w:hideMark/>
          </w:tcPr>
          <w:p w14:paraId="7D6753C9" w14:textId="77777777" w:rsidR="00C53B9D" w:rsidRPr="00EC2BE4" w:rsidRDefault="008A2EF1">
            <w:pPr>
              <w:spacing w:line="240" w:lineRule="auto"/>
              <w:jc w:val="right"/>
              <w:rPr>
                <w:sz w:val="14"/>
                <w:szCs w:val="14"/>
              </w:rPr>
            </w:pPr>
            <w:r w:rsidRPr="00EC2BE4">
              <w:rPr>
                <w:rFonts w:ascii="Arial" w:eastAsia="Arial" w:hAnsi="Arial" w:cs="Arial"/>
                <w:b/>
                <w:bCs/>
                <w:sz w:val="14"/>
                <w:szCs w:val="14"/>
              </w:rPr>
              <w:t>48124.77</w:t>
            </w:r>
          </w:p>
        </w:tc>
        <w:tc>
          <w:tcPr>
            <w:tcW w:w="920" w:type="dxa"/>
            <w:tcBorders>
              <w:top w:val="single" w:sz="8" w:space="0" w:color="000000"/>
            </w:tcBorders>
            <w:tcMar>
              <w:top w:w="10" w:type="dxa"/>
              <w:left w:w="118" w:type="dxa"/>
              <w:bottom w:w="10" w:type="dxa"/>
              <w:right w:w="118" w:type="dxa"/>
            </w:tcMar>
            <w:vAlign w:val="center"/>
            <w:hideMark/>
          </w:tcPr>
          <w:p w14:paraId="00063EA9" w14:textId="77777777" w:rsidR="00C53B9D" w:rsidRPr="00EC2BE4" w:rsidRDefault="008A2EF1">
            <w:pPr>
              <w:spacing w:line="240" w:lineRule="auto"/>
              <w:jc w:val="right"/>
              <w:rPr>
                <w:sz w:val="14"/>
                <w:szCs w:val="14"/>
              </w:rPr>
            </w:pPr>
            <w:r w:rsidRPr="00EC2BE4">
              <w:rPr>
                <w:rFonts w:ascii="Arial" w:eastAsia="Arial" w:hAnsi="Arial" w:cs="Arial"/>
                <w:b/>
                <w:bCs/>
                <w:sz w:val="14"/>
                <w:szCs w:val="14"/>
              </w:rPr>
              <w:t>-21146.06</w:t>
            </w:r>
          </w:p>
        </w:tc>
        <w:tc>
          <w:tcPr>
            <w:tcW w:w="859" w:type="dxa"/>
            <w:tcBorders>
              <w:top w:val="single" w:sz="8" w:space="0" w:color="000000"/>
            </w:tcBorders>
            <w:tcMar>
              <w:top w:w="10" w:type="dxa"/>
              <w:left w:w="118" w:type="dxa"/>
              <w:bottom w:w="10" w:type="dxa"/>
              <w:right w:w="118" w:type="dxa"/>
            </w:tcMar>
            <w:vAlign w:val="center"/>
            <w:hideMark/>
          </w:tcPr>
          <w:p w14:paraId="0A9E7798" w14:textId="77777777" w:rsidR="00C53B9D" w:rsidRPr="00EC2BE4" w:rsidRDefault="008A2EF1">
            <w:pPr>
              <w:spacing w:line="240" w:lineRule="auto"/>
              <w:jc w:val="right"/>
              <w:rPr>
                <w:sz w:val="14"/>
                <w:szCs w:val="14"/>
              </w:rPr>
            </w:pPr>
            <w:r w:rsidRPr="00EC2BE4">
              <w:rPr>
                <w:rFonts w:ascii="Arial" w:eastAsia="Arial" w:hAnsi="Arial" w:cs="Arial"/>
                <w:b/>
                <w:bCs/>
                <w:sz w:val="14"/>
                <w:szCs w:val="14"/>
              </w:rPr>
              <w:t>15340.93</w:t>
            </w:r>
          </w:p>
        </w:tc>
        <w:tc>
          <w:tcPr>
            <w:tcW w:w="891" w:type="dxa"/>
            <w:tcBorders>
              <w:top w:val="single" w:sz="8" w:space="0" w:color="000000"/>
            </w:tcBorders>
            <w:tcMar>
              <w:top w:w="10" w:type="dxa"/>
              <w:left w:w="118" w:type="dxa"/>
              <w:bottom w:w="10" w:type="dxa"/>
              <w:right w:w="118" w:type="dxa"/>
            </w:tcMar>
            <w:vAlign w:val="center"/>
            <w:hideMark/>
          </w:tcPr>
          <w:p w14:paraId="7C5EBD69" w14:textId="77777777" w:rsidR="00C53B9D" w:rsidRPr="00EC2BE4" w:rsidRDefault="008A2EF1">
            <w:pPr>
              <w:spacing w:line="240" w:lineRule="auto"/>
              <w:jc w:val="right"/>
              <w:rPr>
                <w:sz w:val="14"/>
                <w:szCs w:val="14"/>
              </w:rPr>
            </w:pPr>
            <w:r w:rsidRPr="00EC2BE4">
              <w:rPr>
                <w:rFonts w:ascii="Arial" w:eastAsia="Arial" w:hAnsi="Arial" w:cs="Arial"/>
                <w:b/>
                <w:bCs/>
                <w:sz w:val="14"/>
                <w:szCs w:val="14"/>
              </w:rPr>
              <w:t>564.5</w:t>
            </w:r>
          </w:p>
        </w:tc>
        <w:tc>
          <w:tcPr>
            <w:tcW w:w="859" w:type="dxa"/>
            <w:tcBorders>
              <w:top w:val="single" w:sz="8" w:space="0" w:color="000000"/>
            </w:tcBorders>
            <w:tcMar>
              <w:top w:w="10" w:type="dxa"/>
              <w:left w:w="118" w:type="dxa"/>
              <w:bottom w:w="10" w:type="dxa"/>
              <w:right w:w="118" w:type="dxa"/>
            </w:tcMar>
            <w:vAlign w:val="center"/>
            <w:hideMark/>
          </w:tcPr>
          <w:p w14:paraId="59955FAB" w14:textId="77777777" w:rsidR="00C53B9D" w:rsidRPr="00EC2BE4" w:rsidRDefault="008A2EF1">
            <w:pPr>
              <w:spacing w:line="240" w:lineRule="auto"/>
              <w:jc w:val="right"/>
              <w:rPr>
                <w:sz w:val="14"/>
                <w:szCs w:val="14"/>
              </w:rPr>
            </w:pPr>
            <w:r w:rsidRPr="00EC2BE4">
              <w:rPr>
                <w:rFonts w:ascii="Arial" w:eastAsia="Arial" w:hAnsi="Arial" w:cs="Arial"/>
                <w:b/>
                <w:bCs/>
                <w:sz w:val="14"/>
                <w:szCs w:val="14"/>
              </w:rPr>
              <w:t>26076.98</w:t>
            </w:r>
          </w:p>
        </w:tc>
        <w:tc>
          <w:tcPr>
            <w:tcW w:w="891" w:type="dxa"/>
            <w:tcBorders>
              <w:top w:val="single" w:sz="8" w:space="0" w:color="000000"/>
            </w:tcBorders>
            <w:tcMar>
              <w:top w:w="10" w:type="dxa"/>
              <w:left w:w="118" w:type="dxa"/>
              <w:bottom w:w="10" w:type="dxa"/>
              <w:right w:w="118" w:type="dxa"/>
            </w:tcMar>
            <w:vAlign w:val="center"/>
            <w:hideMark/>
          </w:tcPr>
          <w:p w14:paraId="52841AEE" w14:textId="77777777" w:rsidR="00C53B9D" w:rsidRPr="00EC2BE4" w:rsidRDefault="008A2EF1">
            <w:pPr>
              <w:spacing w:line="240" w:lineRule="auto"/>
              <w:jc w:val="right"/>
              <w:rPr>
                <w:sz w:val="14"/>
                <w:szCs w:val="14"/>
              </w:rPr>
            </w:pPr>
            <w:r w:rsidRPr="00EC2BE4">
              <w:rPr>
                <w:rFonts w:ascii="Arial" w:eastAsia="Arial" w:hAnsi="Arial" w:cs="Arial"/>
                <w:b/>
                <w:bCs/>
                <w:sz w:val="14"/>
                <w:szCs w:val="14"/>
              </w:rPr>
              <w:t>32910.66</w:t>
            </w:r>
          </w:p>
        </w:tc>
        <w:tc>
          <w:tcPr>
            <w:tcW w:w="859" w:type="dxa"/>
            <w:tcBorders>
              <w:top w:val="single" w:sz="8" w:space="0" w:color="000000"/>
            </w:tcBorders>
            <w:tcMar>
              <w:top w:w="10" w:type="dxa"/>
              <w:left w:w="118" w:type="dxa"/>
              <w:bottom w:w="10" w:type="dxa"/>
              <w:right w:w="118" w:type="dxa"/>
            </w:tcMar>
            <w:vAlign w:val="center"/>
            <w:hideMark/>
          </w:tcPr>
          <w:p w14:paraId="310A074F" w14:textId="77777777" w:rsidR="00C53B9D" w:rsidRPr="00EC2BE4" w:rsidRDefault="008A2EF1">
            <w:pPr>
              <w:spacing w:line="240" w:lineRule="auto"/>
              <w:jc w:val="right"/>
              <w:rPr>
                <w:sz w:val="14"/>
                <w:szCs w:val="14"/>
              </w:rPr>
            </w:pPr>
            <w:r w:rsidRPr="00EC2BE4">
              <w:rPr>
                <w:rFonts w:ascii="Arial" w:eastAsia="Arial" w:hAnsi="Arial" w:cs="Arial"/>
                <w:b/>
                <w:bCs/>
                <w:sz w:val="14"/>
                <w:szCs w:val="14"/>
              </w:rPr>
              <w:t>17461.81</w:t>
            </w:r>
          </w:p>
        </w:tc>
        <w:tc>
          <w:tcPr>
            <w:tcW w:w="891" w:type="dxa"/>
            <w:tcBorders>
              <w:top w:val="single" w:sz="8" w:space="0" w:color="000000"/>
            </w:tcBorders>
            <w:tcMar>
              <w:top w:w="10" w:type="dxa"/>
              <w:left w:w="118" w:type="dxa"/>
              <w:bottom w:w="10" w:type="dxa"/>
              <w:right w:w="118" w:type="dxa"/>
            </w:tcMar>
            <w:vAlign w:val="center"/>
            <w:hideMark/>
          </w:tcPr>
          <w:p w14:paraId="68C73C49" w14:textId="77777777" w:rsidR="00C53B9D" w:rsidRPr="00EC2BE4" w:rsidRDefault="008A2EF1">
            <w:pPr>
              <w:spacing w:line="240" w:lineRule="auto"/>
              <w:jc w:val="right"/>
              <w:rPr>
                <w:sz w:val="14"/>
                <w:szCs w:val="14"/>
              </w:rPr>
            </w:pPr>
            <w:r w:rsidRPr="00EC2BE4">
              <w:rPr>
                <w:rFonts w:ascii="Arial" w:eastAsia="Arial" w:hAnsi="Arial" w:cs="Arial"/>
                <w:b/>
                <w:bCs/>
                <w:sz w:val="14"/>
                <w:szCs w:val="14"/>
              </w:rPr>
              <w:t>-45635.34</w:t>
            </w:r>
          </w:p>
        </w:tc>
        <w:tc>
          <w:tcPr>
            <w:tcW w:w="859" w:type="dxa"/>
            <w:tcBorders>
              <w:top w:val="single" w:sz="8" w:space="0" w:color="000000"/>
            </w:tcBorders>
            <w:tcMar>
              <w:top w:w="10" w:type="dxa"/>
              <w:left w:w="118" w:type="dxa"/>
              <w:bottom w:w="10" w:type="dxa"/>
              <w:right w:w="118" w:type="dxa"/>
            </w:tcMar>
            <w:vAlign w:val="center"/>
            <w:hideMark/>
          </w:tcPr>
          <w:p w14:paraId="3E60AD83" w14:textId="77777777" w:rsidR="00C53B9D" w:rsidRPr="00EC2BE4" w:rsidRDefault="008A2EF1">
            <w:pPr>
              <w:spacing w:line="240" w:lineRule="auto"/>
              <w:jc w:val="right"/>
              <w:rPr>
                <w:sz w:val="14"/>
                <w:szCs w:val="14"/>
              </w:rPr>
            </w:pPr>
            <w:r w:rsidRPr="00EC2BE4">
              <w:rPr>
                <w:rFonts w:ascii="Arial" w:eastAsia="Arial" w:hAnsi="Arial" w:cs="Arial"/>
                <w:b/>
                <w:bCs/>
                <w:sz w:val="14"/>
                <w:szCs w:val="14"/>
              </w:rPr>
              <w:t>28702.87</w:t>
            </w:r>
          </w:p>
        </w:tc>
      </w:tr>
      <w:tr w:rsidR="00D76599" w:rsidRPr="00D76599" w14:paraId="3166CDA3" w14:textId="77777777">
        <w:trPr>
          <w:trHeight w:val="296"/>
        </w:trPr>
        <w:tc>
          <w:tcPr>
            <w:tcW w:w="1550" w:type="dxa"/>
            <w:tcMar>
              <w:top w:w="10" w:type="dxa"/>
              <w:left w:w="118" w:type="dxa"/>
              <w:bottom w:w="10" w:type="dxa"/>
              <w:right w:w="118" w:type="dxa"/>
            </w:tcMar>
            <w:vAlign w:val="center"/>
            <w:hideMark/>
          </w:tcPr>
          <w:p w14:paraId="344E5753" w14:textId="77777777" w:rsidR="00C53B9D" w:rsidRPr="00EC2BE4" w:rsidRDefault="008A2EF1">
            <w:pPr>
              <w:spacing w:line="240" w:lineRule="auto"/>
              <w:rPr>
                <w:sz w:val="14"/>
                <w:szCs w:val="14"/>
              </w:rPr>
            </w:pPr>
            <w:r w:rsidRPr="00EC2BE4">
              <w:rPr>
                <w:rFonts w:ascii="Arial Narrow" w:eastAsia="Arial Narrow" w:hAnsi="Arial Narrow" w:cs="Arial Narrow"/>
                <w:b/>
                <w:bCs/>
                <w:sz w:val="14"/>
                <w:szCs w:val="14"/>
              </w:rPr>
              <w:t>Net Income</w:t>
            </w:r>
          </w:p>
        </w:tc>
        <w:tc>
          <w:tcPr>
            <w:tcW w:w="891" w:type="dxa"/>
            <w:tcBorders>
              <w:top w:val="single" w:sz="8" w:space="0" w:color="000000"/>
              <w:bottom w:val="double" w:sz="6" w:space="0" w:color="000000"/>
            </w:tcBorders>
            <w:tcMar>
              <w:top w:w="10" w:type="dxa"/>
              <w:left w:w="118" w:type="dxa"/>
              <w:bottom w:w="22" w:type="dxa"/>
              <w:right w:w="118" w:type="dxa"/>
            </w:tcMar>
            <w:vAlign w:val="center"/>
            <w:hideMark/>
          </w:tcPr>
          <w:p w14:paraId="3C78DA0D" w14:textId="77777777" w:rsidR="00C53B9D" w:rsidRPr="00EC2BE4" w:rsidRDefault="008A2EF1">
            <w:pPr>
              <w:spacing w:line="240" w:lineRule="auto"/>
              <w:jc w:val="right"/>
              <w:rPr>
                <w:sz w:val="14"/>
                <w:szCs w:val="14"/>
              </w:rPr>
            </w:pPr>
            <w:r w:rsidRPr="00EC2BE4">
              <w:rPr>
                <w:rFonts w:ascii="Arial" w:eastAsia="Arial" w:hAnsi="Arial" w:cs="Arial"/>
                <w:b/>
                <w:bCs/>
                <w:sz w:val="14"/>
                <w:szCs w:val="14"/>
              </w:rPr>
              <w:t> </w:t>
            </w:r>
          </w:p>
        </w:tc>
        <w:tc>
          <w:tcPr>
            <w:tcW w:w="920" w:type="dxa"/>
            <w:tcBorders>
              <w:top w:val="single" w:sz="8" w:space="0" w:color="000000"/>
              <w:bottom w:val="double" w:sz="6" w:space="0" w:color="000000"/>
            </w:tcBorders>
            <w:tcMar>
              <w:top w:w="10" w:type="dxa"/>
              <w:left w:w="118" w:type="dxa"/>
              <w:bottom w:w="22" w:type="dxa"/>
              <w:right w:w="118" w:type="dxa"/>
            </w:tcMar>
            <w:vAlign w:val="center"/>
            <w:hideMark/>
          </w:tcPr>
          <w:p w14:paraId="035208D5" w14:textId="77777777" w:rsidR="00C53B9D" w:rsidRPr="00EC2BE4" w:rsidRDefault="008A2EF1">
            <w:pPr>
              <w:spacing w:line="240" w:lineRule="auto"/>
              <w:jc w:val="right"/>
              <w:rPr>
                <w:sz w:val="14"/>
                <w:szCs w:val="14"/>
              </w:rPr>
            </w:pPr>
            <w:r w:rsidRPr="00EC2BE4">
              <w:rPr>
                <w:rFonts w:ascii="Arial" w:eastAsia="Arial" w:hAnsi="Arial" w:cs="Arial"/>
                <w:b/>
                <w:bCs/>
                <w:sz w:val="14"/>
                <w:szCs w:val="14"/>
              </w:rPr>
              <w:t>47045.75</w:t>
            </w:r>
          </w:p>
        </w:tc>
        <w:tc>
          <w:tcPr>
            <w:tcW w:w="920" w:type="dxa"/>
            <w:tcBorders>
              <w:top w:val="single" w:sz="8" w:space="0" w:color="000000"/>
              <w:bottom w:val="double" w:sz="6" w:space="0" w:color="000000"/>
            </w:tcBorders>
            <w:tcMar>
              <w:top w:w="10" w:type="dxa"/>
              <w:left w:w="118" w:type="dxa"/>
              <w:bottom w:w="22" w:type="dxa"/>
              <w:right w:w="118" w:type="dxa"/>
            </w:tcMar>
            <w:vAlign w:val="center"/>
            <w:hideMark/>
          </w:tcPr>
          <w:p w14:paraId="7D297A43" w14:textId="77777777" w:rsidR="00C53B9D" w:rsidRPr="00EC2BE4" w:rsidRDefault="008A2EF1">
            <w:pPr>
              <w:spacing w:line="240" w:lineRule="auto"/>
              <w:jc w:val="right"/>
              <w:rPr>
                <w:sz w:val="14"/>
                <w:szCs w:val="14"/>
              </w:rPr>
            </w:pPr>
            <w:r w:rsidRPr="00EC2BE4">
              <w:rPr>
                <w:rFonts w:ascii="Arial" w:eastAsia="Arial" w:hAnsi="Arial" w:cs="Arial"/>
                <w:b/>
                <w:bCs/>
                <w:sz w:val="14"/>
                <w:szCs w:val="14"/>
              </w:rPr>
              <w:t>-21146.06</w:t>
            </w:r>
          </w:p>
        </w:tc>
        <w:tc>
          <w:tcPr>
            <w:tcW w:w="859" w:type="dxa"/>
            <w:tcBorders>
              <w:top w:val="single" w:sz="8" w:space="0" w:color="000000"/>
              <w:bottom w:val="double" w:sz="6" w:space="0" w:color="000000"/>
            </w:tcBorders>
            <w:tcMar>
              <w:top w:w="10" w:type="dxa"/>
              <w:left w:w="118" w:type="dxa"/>
              <w:bottom w:w="22" w:type="dxa"/>
              <w:right w:w="118" w:type="dxa"/>
            </w:tcMar>
            <w:vAlign w:val="center"/>
            <w:hideMark/>
          </w:tcPr>
          <w:p w14:paraId="3B4466F6" w14:textId="77777777" w:rsidR="00C53B9D" w:rsidRPr="00EC2BE4" w:rsidRDefault="008A2EF1">
            <w:pPr>
              <w:spacing w:line="240" w:lineRule="auto"/>
              <w:jc w:val="right"/>
              <w:rPr>
                <w:sz w:val="14"/>
                <w:szCs w:val="14"/>
              </w:rPr>
            </w:pPr>
            <w:r w:rsidRPr="00EC2BE4">
              <w:rPr>
                <w:rFonts w:ascii="Arial" w:eastAsia="Arial" w:hAnsi="Arial" w:cs="Arial"/>
                <w:b/>
                <w:bCs/>
                <w:sz w:val="14"/>
                <w:szCs w:val="14"/>
              </w:rPr>
              <w:t>15340.93</w:t>
            </w:r>
          </w:p>
        </w:tc>
        <w:tc>
          <w:tcPr>
            <w:tcW w:w="891" w:type="dxa"/>
            <w:tcBorders>
              <w:top w:val="single" w:sz="8" w:space="0" w:color="000000"/>
              <w:bottom w:val="double" w:sz="6" w:space="0" w:color="000000"/>
            </w:tcBorders>
            <w:tcMar>
              <w:top w:w="10" w:type="dxa"/>
              <w:left w:w="118" w:type="dxa"/>
              <w:bottom w:w="22" w:type="dxa"/>
              <w:right w:w="118" w:type="dxa"/>
            </w:tcMar>
            <w:vAlign w:val="center"/>
            <w:hideMark/>
          </w:tcPr>
          <w:p w14:paraId="4A2EB745" w14:textId="77777777" w:rsidR="00C53B9D" w:rsidRPr="00EC2BE4" w:rsidRDefault="008A2EF1">
            <w:pPr>
              <w:spacing w:line="240" w:lineRule="auto"/>
              <w:jc w:val="right"/>
              <w:rPr>
                <w:sz w:val="14"/>
                <w:szCs w:val="14"/>
              </w:rPr>
            </w:pPr>
            <w:r w:rsidRPr="00EC2BE4">
              <w:rPr>
                <w:rFonts w:ascii="Arial" w:eastAsia="Arial" w:hAnsi="Arial" w:cs="Arial"/>
                <w:b/>
                <w:bCs/>
                <w:sz w:val="14"/>
                <w:szCs w:val="14"/>
              </w:rPr>
              <w:t>564.5</w:t>
            </w:r>
          </w:p>
        </w:tc>
        <w:tc>
          <w:tcPr>
            <w:tcW w:w="859" w:type="dxa"/>
            <w:tcBorders>
              <w:top w:val="single" w:sz="8" w:space="0" w:color="000000"/>
              <w:bottom w:val="double" w:sz="6" w:space="0" w:color="000000"/>
            </w:tcBorders>
            <w:tcMar>
              <w:top w:w="10" w:type="dxa"/>
              <w:left w:w="118" w:type="dxa"/>
              <w:bottom w:w="22" w:type="dxa"/>
              <w:right w:w="118" w:type="dxa"/>
            </w:tcMar>
            <w:vAlign w:val="center"/>
            <w:hideMark/>
          </w:tcPr>
          <w:p w14:paraId="7D39ABFA" w14:textId="77777777" w:rsidR="00C53B9D" w:rsidRPr="00EC2BE4" w:rsidRDefault="008A2EF1">
            <w:pPr>
              <w:spacing w:line="240" w:lineRule="auto"/>
              <w:jc w:val="right"/>
              <w:rPr>
                <w:sz w:val="14"/>
                <w:szCs w:val="14"/>
              </w:rPr>
            </w:pPr>
            <w:r w:rsidRPr="00EC2BE4">
              <w:rPr>
                <w:rFonts w:ascii="Arial" w:eastAsia="Arial" w:hAnsi="Arial" w:cs="Arial"/>
                <w:b/>
                <w:bCs/>
                <w:sz w:val="14"/>
                <w:szCs w:val="14"/>
              </w:rPr>
              <w:t>26076.98</w:t>
            </w:r>
          </w:p>
        </w:tc>
        <w:tc>
          <w:tcPr>
            <w:tcW w:w="891" w:type="dxa"/>
            <w:tcBorders>
              <w:top w:val="single" w:sz="8" w:space="0" w:color="000000"/>
              <w:bottom w:val="double" w:sz="6" w:space="0" w:color="000000"/>
            </w:tcBorders>
            <w:tcMar>
              <w:top w:w="10" w:type="dxa"/>
              <w:left w:w="118" w:type="dxa"/>
              <w:bottom w:w="22" w:type="dxa"/>
              <w:right w:w="118" w:type="dxa"/>
            </w:tcMar>
            <w:vAlign w:val="center"/>
            <w:hideMark/>
          </w:tcPr>
          <w:p w14:paraId="288794D3" w14:textId="77777777" w:rsidR="00C53B9D" w:rsidRPr="00EC2BE4" w:rsidRDefault="008A2EF1">
            <w:pPr>
              <w:spacing w:line="240" w:lineRule="auto"/>
              <w:jc w:val="right"/>
              <w:rPr>
                <w:sz w:val="14"/>
                <w:szCs w:val="14"/>
              </w:rPr>
            </w:pPr>
            <w:r w:rsidRPr="00EC2BE4">
              <w:rPr>
                <w:rFonts w:ascii="Arial" w:eastAsia="Arial" w:hAnsi="Arial" w:cs="Arial"/>
                <w:b/>
                <w:bCs/>
                <w:sz w:val="14"/>
                <w:szCs w:val="14"/>
              </w:rPr>
              <w:t>32910.66</w:t>
            </w:r>
          </w:p>
        </w:tc>
        <w:tc>
          <w:tcPr>
            <w:tcW w:w="859" w:type="dxa"/>
            <w:tcBorders>
              <w:top w:val="single" w:sz="8" w:space="0" w:color="000000"/>
              <w:bottom w:val="double" w:sz="6" w:space="0" w:color="000000"/>
            </w:tcBorders>
            <w:tcMar>
              <w:top w:w="10" w:type="dxa"/>
              <w:left w:w="118" w:type="dxa"/>
              <w:bottom w:w="22" w:type="dxa"/>
              <w:right w:w="118" w:type="dxa"/>
            </w:tcMar>
            <w:vAlign w:val="center"/>
            <w:hideMark/>
          </w:tcPr>
          <w:p w14:paraId="746537FE" w14:textId="77777777" w:rsidR="00C53B9D" w:rsidRPr="00EC2BE4" w:rsidRDefault="008A2EF1">
            <w:pPr>
              <w:spacing w:line="240" w:lineRule="auto"/>
              <w:jc w:val="right"/>
              <w:rPr>
                <w:sz w:val="14"/>
                <w:szCs w:val="14"/>
              </w:rPr>
            </w:pPr>
            <w:r w:rsidRPr="00EC2BE4">
              <w:rPr>
                <w:rFonts w:ascii="Arial" w:eastAsia="Arial" w:hAnsi="Arial" w:cs="Arial"/>
                <w:b/>
                <w:bCs/>
                <w:sz w:val="14"/>
                <w:szCs w:val="14"/>
              </w:rPr>
              <w:t>17461.81</w:t>
            </w:r>
          </w:p>
        </w:tc>
        <w:tc>
          <w:tcPr>
            <w:tcW w:w="891" w:type="dxa"/>
            <w:tcBorders>
              <w:top w:val="single" w:sz="8" w:space="0" w:color="000000"/>
              <w:bottom w:val="double" w:sz="6" w:space="0" w:color="000000"/>
            </w:tcBorders>
            <w:tcMar>
              <w:top w:w="10" w:type="dxa"/>
              <w:left w:w="118" w:type="dxa"/>
              <w:bottom w:w="22" w:type="dxa"/>
              <w:right w:w="118" w:type="dxa"/>
            </w:tcMar>
            <w:vAlign w:val="center"/>
            <w:hideMark/>
          </w:tcPr>
          <w:p w14:paraId="6A220734" w14:textId="77777777" w:rsidR="00C53B9D" w:rsidRPr="00EC2BE4" w:rsidRDefault="008A2EF1">
            <w:pPr>
              <w:spacing w:line="240" w:lineRule="auto"/>
              <w:jc w:val="right"/>
              <w:rPr>
                <w:sz w:val="14"/>
                <w:szCs w:val="14"/>
              </w:rPr>
            </w:pPr>
            <w:r w:rsidRPr="00EC2BE4">
              <w:rPr>
                <w:rFonts w:ascii="Arial" w:eastAsia="Arial" w:hAnsi="Arial" w:cs="Arial"/>
                <w:b/>
                <w:bCs/>
                <w:sz w:val="14"/>
                <w:szCs w:val="14"/>
              </w:rPr>
              <w:t>-45635.34</w:t>
            </w:r>
          </w:p>
        </w:tc>
        <w:tc>
          <w:tcPr>
            <w:tcW w:w="859" w:type="dxa"/>
            <w:tcBorders>
              <w:top w:val="single" w:sz="8" w:space="0" w:color="000000"/>
              <w:bottom w:val="double" w:sz="6" w:space="0" w:color="000000"/>
            </w:tcBorders>
            <w:tcMar>
              <w:top w:w="10" w:type="dxa"/>
              <w:left w:w="118" w:type="dxa"/>
              <w:bottom w:w="22" w:type="dxa"/>
              <w:right w:w="118" w:type="dxa"/>
            </w:tcMar>
            <w:vAlign w:val="center"/>
            <w:hideMark/>
          </w:tcPr>
          <w:p w14:paraId="367B4084" w14:textId="77777777" w:rsidR="00C53B9D" w:rsidRPr="00EC2BE4" w:rsidRDefault="008A2EF1">
            <w:pPr>
              <w:spacing w:line="240" w:lineRule="auto"/>
              <w:jc w:val="right"/>
              <w:rPr>
                <w:sz w:val="14"/>
                <w:szCs w:val="14"/>
              </w:rPr>
            </w:pPr>
            <w:r w:rsidRPr="00EC2BE4">
              <w:rPr>
                <w:rFonts w:ascii="Arial" w:eastAsia="Arial" w:hAnsi="Arial" w:cs="Arial"/>
                <w:b/>
                <w:bCs/>
                <w:sz w:val="14"/>
                <w:szCs w:val="14"/>
              </w:rPr>
              <w:t>28702.87</w:t>
            </w:r>
          </w:p>
        </w:tc>
      </w:tr>
      <w:tr w:rsidR="00D76599" w:rsidRPr="00D76599" w14:paraId="24A62D52" w14:textId="77777777">
        <w:trPr>
          <w:trHeight w:val="296"/>
        </w:trPr>
        <w:tc>
          <w:tcPr>
            <w:tcW w:w="1550" w:type="dxa"/>
            <w:tcMar>
              <w:top w:w="10" w:type="dxa"/>
              <w:left w:w="118" w:type="dxa"/>
              <w:bottom w:w="10" w:type="dxa"/>
              <w:right w:w="118" w:type="dxa"/>
            </w:tcMar>
            <w:vAlign w:val="bottom"/>
          </w:tcPr>
          <w:p w14:paraId="4FEBBD35" w14:textId="77777777" w:rsidR="00C53B9D" w:rsidRPr="00EC2BE4" w:rsidRDefault="00C53B9D">
            <w:pPr>
              <w:spacing w:line="240" w:lineRule="auto"/>
              <w:jc w:val="right"/>
              <w:rPr>
                <w:sz w:val="14"/>
                <w:szCs w:val="14"/>
              </w:rPr>
            </w:pPr>
          </w:p>
        </w:tc>
        <w:tc>
          <w:tcPr>
            <w:tcW w:w="891" w:type="dxa"/>
            <w:tcMar>
              <w:top w:w="10" w:type="dxa"/>
              <w:left w:w="118" w:type="dxa"/>
              <w:bottom w:w="10" w:type="dxa"/>
              <w:right w:w="118" w:type="dxa"/>
            </w:tcMar>
            <w:vAlign w:val="bottom"/>
          </w:tcPr>
          <w:p w14:paraId="21C66FAD" w14:textId="77777777" w:rsidR="00C53B9D" w:rsidRPr="00EC2BE4" w:rsidRDefault="00C53B9D">
            <w:pPr>
              <w:spacing w:line="240" w:lineRule="auto"/>
              <w:rPr>
                <w:sz w:val="14"/>
                <w:szCs w:val="14"/>
              </w:rPr>
            </w:pPr>
          </w:p>
        </w:tc>
        <w:tc>
          <w:tcPr>
            <w:tcW w:w="920" w:type="dxa"/>
            <w:tcMar>
              <w:top w:w="10" w:type="dxa"/>
              <w:left w:w="118" w:type="dxa"/>
              <w:bottom w:w="10" w:type="dxa"/>
              <w:right w:w="118" w:type="dxa"/>
            </w:tcMar>
            <w:vAlign w:val="bottom"/>
          </w:tcPr>
          <w:p w14:paraId="54B6F605" w14:textId="77777777" w:rsidR="00C53B9D" w:rsidRPr="00EC2BE4" w:rsidRDefault="00C53B9D">
            <w:pPr>
              <w:spacing w:line="240" w:lineRule="auto"/>
              <w:rPr>
                <w:sz w:val="14"/>
                <w:szCs w:val="14"/>
              </w:rPr>
            </w:pPr>
          </w:p>
        </w:tc>
        <w:tc>
          <w:tcPr>
            <w:tcW w:w="920" w:type="dxa"/>
            <w:tcMar>
              <w:top w:w="10" w:type="dxa"/>
              <w:left w:w="118" w:type="dxa"/>
              <w:bottom w:w="10" w:type="dxa"/>
              <w:right w:w="118" w:type="dxa"/>
            </w:tcMar>
            <w:vAlign w:val="bottom"/>
          </w:tcPr>
          <w:p w14:paraId="0A09042C" w14:textId="77777777" w:rsidR="00C53B9D" w:rsidRPr="00EC2BE4" w:rsidRDefault="00C53B9D">
            <w:pPr>
              <w:spacing w:line="240" w:lineRule="auto"/>
              <w:rPr>
                <w:sz w:val="14"/>
                <w:szCs w:val="14"/>
              </w:rPr>
            </w:pPr>
          </w:p>
        </w:tc>
        <w:tc>
          <w:tcPr>
            <w:tcW w:w="859" w:type="dxa"/>
            <w:tcMar>
              <w:top w:w="10" w:type="dxa"/>
              <w:left w:w="118" w:type="dxa"/>
              <w:bottom w:w="10" w:type="dxa"/>
              <w:right w:w="118" w:type="dxa"/>
            </w:tcMar>
            <w:vAlign w:val="bottom"/>
          </w:tcPr>
          <w:p w14:paraId="16F1C41C" w14:textId="77777777" w:rsidR="00C53B9D" w:rsidRPr="00EC2BE4" w:rsidRDefault="00C53B9D">
            <w:pPr>
              <w:spacing w:line="240" w:lineRule="auto"/>
              <w:rPr>
                <w:sz w:val="14"/>
                <w:szCs w:val="14"/>
              </w:rPr>
            </w:pPr>
          </w:p>
        </w:tc>
        <w:tc>
          <w:tcPr>
            <w:tcW w:w="891" w:type="dxa"/>
            <w:tcMar>
              <w:top w:w="10" w:type="dxa"/>
              <w:left w:w="118" w:type="dxa"/>
              <w:bottom w:w="10" w:type="dxa"/>
              <w:right w:w="118" w:type="dxa"/>
            </w:tcMar>
            <w:vAlign w:val="bottom"/>
          </w:tcPr>
          <w:p w14:paraId="53FD1B85" w14:textId="77777777" w:rsidR="00C53B9D" w:rsidRPr="00EC2BE4" w:rsidRDefault="00C53B9D">
            <w:pPr>
              <w:spacing w:line="240" w:lineRule="auto"/>
              <w:rPr>
                <w:sz w:val="14"/>
                <w:szCs w:val="14"/>
              </w:rPr>
            </w:pPr>
          </w:p>
        </w:tc>
        <w:tc>
          <w:tcPr>
            <w:tcW w:w="859" w:type="dxa"/>
            <w:tcMar>
              <w:top w:w="10" w:type="dxa"/>
              <w:left w:w="118" w:type="dxa"/>
              <w:bottom w:w="10" w:type="dxa"/>
              <w:right w:w="118" w:type="dxa"/>
            </w:tcMar>
            <w:vAlign w:val="bottom"/>
          </w:tcPr>
          <w:p w14:paraId="3015A3BF" w14:textId="77777777" w:rsidR="00C53B9D" w:rsidRPr="00EC2BE4" w:rsidRDefault="00C53B9D">
            <w:pPr>
              <w:spacing w:line="240" w:lineRule="auto"/>
              <w:rPr>
                <w:sz w:val="14"/>
                <w:szCs w:val="14"/>
              </w:rPr>
            </w:pPr>
          </w:p>
        </w:tc>
        <w:tc>
          <w:tcPr>
            <w:tcW w:w="891" w:type="dxa"/>
            <w:tcMar>
              <w:top w:w="10" w:type="dxa"/>
              <w:left w:w="118" w:type="dxa"/>
              <w:bottom w:w="10" w:type="dxa"/>
              <w:right w:w="118" w:type="dxa"/>
            </w:tcMar>
            <w:vAlign w:val="bottom"/>
          </w:tcPr>
          <w:p w14:paraId="4937957A" w14:textId="77777777" w:rsidR="00C53B9D" w:rsidRPr="00EC2BE4" w:rsidRDefault="00C53B9D">
            <w:pPr>
              <w:spacing w:line="240" w:lineRule="auto"/>
              <w:rPr>
                <w:sz w:val="14"/>
                <w:szCs w:val="14"/>
              </w:rPr>
            </w:pPr>
          </w:p>
        </w:tc>
        <w:tc>
          <w:tcPr>
            <w:tcW w:w="859" w:type="dxa"/>
            <w:tcMar>
              <w:top w:w="10" w:type="dxa"/>
              <w:left w:w="118" w:type="dxa"/>
              <w:bottom w:w="10" w:type="dxa"/>
              <w:right w:w="118" w:type="dxa"/>
            </w:tcMar>
            <w:vAlign w:val="bottom"/>
          </w:tcPr>
          <w:p w14:paraId="746E40E9" w14:textId="77777777" w:rsidR="00C53B9D" w:rsidRPr="00EC2BE4" w:rsidRDefault="00C53B9D">
            <w:pPr>
              <w:spacing w:line="240" w:lineRule="auto"/>
              <w:rPr>
                <w:sz w:val="14"/>
                <w:szCs w:val="14"/>
              </w:rPr>
            </w:pPr>
          </w:p>
        </w:tc>
        <w:tc>
          <w:tcPr>
            <w:tcW w:w="891" w:type="dxa"/>
            <w:tcMar>
              <w:top w:w="10" w:type="dxa"/>
              <w:left w:w="118" w:type="dxa"/>
              <w:bottom w:w="10" w:type="dxa"/>
              <w:right w:w="118" w:type="dxa"/>
            </w:tcMar>
            <w:vAlign w:val="bottom"/>
          </w:tcPr>
          <w:p w14:paraId="44BD1172" w14:textId="77777777" w:rsidR="00C53B9D" w:rsidRPr="00EC2BE4" w:rsidRDefault="00C53B9D">
            <w:pPr>
              <w:spacing w:line="240" w:lineRule="auto"/>
              <w:rPr>
                <w:sz w:val="14"/>
                <w:szCs w:val="14"/>
              </w:rPr>
            </w:pPr>
          </w:p>
        </w:tc>
        <w:tc>
          <w:tcPr>
            <w:tcW w:w="859" w:type="dxa"/>
            <w:tcMar>
              <w:top w:w="10" w:type="dxa"/>
              <w:left w:w="118" w:type="dxa"/>
              <w:bottom w:w="10" w:type="dxa"/>
              <w:right w:w="118" w:type="dxa"/>
            </w:tcMar>
            <w:vAlign w:val="bottom"/>
          </w:tcPr>
          <w:p w14:paraId="24532459" w14:textId="77777777" w:rsidR="00C53B9D" w:rsidRPr="00EC2BE4" w:rsidRDefault="00C53B9D">
            <w:pPr>
              <w:spacing w:line="240" w:lineRule="auto"/>
              <w:rPr>
                <w:sz w:val="14"/>
                <w:szCs w:val="14"/>
              </w:rPr>
            </w:pPr>
          </w:p>
        </w:tc>
      </w:tr>
      <w:tr w:rsidR="00D76599" w:rsidRPr="00D76599" w14:paraId="09897C14" w14:textId="77777777">
        <w:trPr>
          <w:trHeight w:val="284"/>
        </w:trPr>
        <w:tc>
          <w:tcPr>
            <w:tcW w:w="1550" w:type="dxa"/>
            <w:tcMar>
              <w:top w:w="10" w:type="dxa"/>
              <w:left w:w="118" w:type="dxa"/>
              <w:bottom w:w="10" w:type="dxa"/>
              <w:right w:w="118" w:type="dxa"/>
            </w:tcMar>
            <w:vAlign w:val="bottom"/>
          </w:tcPr>
          <w:p w14:paraId="1625651A" w14:textId="77777777" w:rsidR="00C53B9D" w:rsidRPr="00EC2BE4" w:rsidRDefault="00C53B9D">
            <w:pPr>
              <w:spacing w:line="240" w:lineRule="auto"/>
              <w:rPr>
                <w:sz w:val="14"/>
                <w:szCs w:val="14"/>
              </w:rPr>
            </w:pPr>
          </w:p>
        </w:tc>
        <w:tc>
          <w:tcPr>
            <w:tcW w:w="891" w:type="dxa"/>
            <w:tcMar>
              <w:top w:w="10" w:type="dxa"/>
              <w:left w:w="118" w:type="dxa"/>
              <w:bottom w:w="10" w:type="dxa"/>
              <w:right w:w="118" w:type="dxa"/>
            </w:tcMar>
            <w:vAlign w:val="bottom"/>
          </w:tcPr>
          <w:p w14:paraId="33A466C5" w14:textId="77777777" w:rsidR="00C53B9D" w:rsidRPr="00EC2BE4" w:rsidRDefault="00C53B9D">
            <w:pPr>
              <w:spacing w:line="240" w:lineRule="auto"/>
              <w:rPr>
                <w:sz w:val="14"/>
                <w:szCs w:val="14"/>
              </w:rPr>
            </w:pPr>
          </w:p>
        </w:tc>
        <w:tc>
          <w:tcPr>
            <w:tcW w:w="920" w:type="dxa"/>
            <w:tcMar>
              <w:top w:w="10" w:type="dxa"/>
              <w:left w:w="118" w:type="dxa"/>
              <w:bottom w:w="10" w:type="dxa"/>
              <w:right w:w="118" w:type="dxa"/>
            </w:tcMar>
            <w:vAlign w:val="bottom"/>
          </w:tcPr>
          <w:p w14:paraId="4507629E" w14:textId="77777777" w:rsidR="00C53B9D" w:rsidRPr="00EC2BE4" w:rsidRDefault="00C53B9D">
            <w:pPr>
              <w:spacing w:line="240" w:lineRule="auto"/>
              <w:rPr>
                <w:sz w:val="14"/>
                <w:szCs w:val="14"/>
              </w:rPr>
            </w:pPr>
          </w:p>
        </w:tc>
        <w:tc>
          <w:tcPr>
            <w:tcW w:w="920" w:type="dxa"/>
            <w:tcMar>
              <w:top w:w="10" w:type="dxa"/>
              <w:left w:w="118" w:type="dxa"/>
              <w:bottom w:w="10" w:type="dxa"/>
              <w:right w:w="118" w:type="dxa"/>
            </w:tcMar>
            <w:vAlign w:val="bottom"/>
          </w:tcPr>
          <w:p w14:paraId="475F1313" w14:textId="77777777" w:rsidR="00C53B9D" w:rsidRPr="00EC2BE4" w:rsidRDefault="00C53B9D">
            <w:pPr>
              <w:spacing w:line="240" w:lineRule="auto"/>
              <w:rPr>
                <w:sz w:val="14"/>
                <w:szCs w:val="14"/>
              </w:rPr>
            </w:pPr>
          </w:p>
        </w:tc>
        <w:tc>
          <w:tcPr>
            <w:tcW w:w="859" w:type="dxa"/>
            <w:tcMar>
              <w:top w:w="10" w:type="dxa"/>
              <w:left w:w="118" w:type="dxa"/>
              <w:bottom w:w="10" w:type="dxa"/>
              <w:right w:w="118" w:type="dxa"/>
            </w:tcMar>
            <w:vAlign w:val="bottom"/>
          </w:tcPr>
          <w:p w14:paraId="256BAB47" w14:textId="77777777" w:rsidR="00C53B9D" w:rsidRPr="00EC2BE4" w:rsidRDefault="00C53B9D">
            <w:pPr>
              <w:spacing w:line="240" w:lineRule="auto"/>
              <w:rPr>
                <w:sz w:val="14"/>
                <w:szCs w:val="14"/>
              </w:rPr>
            </w:pPr>
          </w:p>
        </w:tc>
        <w:tc>
          <w:tcPr>
            <w:tcW w:w="891" w:type="dxa"/>
            <w:tcMar>
              <w:top w:w="10" w:type="dxa"/>
              <w:left w:w="118" w:type="dxa"/>
              <w:bottom w:w="10" w:type="dxa"/>
              <w:right w:w="118" w:type="dxa"/>
            </w:tcMar>
            <w:vAlign w:val="bottom"/>
          </w:tcPr>
          <w:p w14:paraId="2E96816F" w14:textId="77777777" w:rsidR="00C53B9D" w:rsidRPr="00EC2BE4" w:rsidRDefault="00C53B9D">
            <w:pPr>
              <w:spacing w:line="240" w:lineRule="auto"/>
              <w:rPr>
                <w:sz w:val="14"/>
                <w:szCs w:val="14"/>
              </w:rPr>
            </w:pPr>
          </w:p>
        </w:tc>
        <w:tc>
          <w:tcPr>
            <w:tcW w:w="859" w:type="dxa"/>
            <w:tcMar>
              <w:top w:w="10" w:type="dxa"/>
              <w:left w:w="118" w:type="dxa"/>
              <w:bottom w:w="10" w:type="dxa"/>
              <w:right w:w="118" w:type="dxa"/>
            </w:tcMar>
            <w:vAlign w:val="bottom"/>
          </w:tcPr>
          <w:p w14:paraId="5EF05378" w14:textId="77777777" w:rsidR="00C53B9D" w:rsidRPr="00EC2BE4" w:rsidRDefault="00C53B9D">
            <w:pPr>
              <w:spacing w:line="240" w:lineRule="auto"/>
              <w:rPr>
                <w:sz w:val="14"/>
                <w:szCs w:val="14"/>
              </w:rPr>
            </w:pPr>
          </w:p>
        </w:tc>
        <w:tc>
          <w:tcPr>
            <w:tcW w:w="891" w:type="dxa"/>
            <w:tcMar>
              <w:top w:w="10" w:type="dxa"/>
              <w:left w:w="118" w:type="dxa"/>
              <w:bottom w:w="10" w:type="dxa"/>
              <w:right w:w="118" w:type="dxa"/>
            </w:tcMar>
            <w:vAlign w:val="bottom"/>
          </w:tcPr>
          <w:p w14:paraId="44BEFBC2" w14:textId="77777777" w:rsidR="00C53B9D" w:rsidRPr="00EC2BE4" w:rsidRDefault="00C53B9D">
            <w:pPr>
              <w:spacing w:line="240" w:lineRule="auto"/>
              <w:rPr>
                <w:sz w:val="14"/>
                <w:szCs w:val="14"/>
              </w:rPr>
            </w:pPr>
          </w:p>
        </w:tc>
        <w:tc>
          <w:tcPr>
            <w:tcW w:w="859" w:type="dxa"/>
            <w:tcMar>
              <w:top w:w="10" w:type="dxa"/>
              <w:left w:w="118" w:type="dxa"/>
              <w:bottom w:w="10" w:type="dxa"/>
              <w:right w:w="118" w:type="dxa"/>
            </w:tcMar>
            <w:vAlign w:val="bottom"/>
          </w:tcPr>
          <w:p w14:paraId="6DCD2128" w14:textId="77777777" w:rsidR="00C53B9D" w:rsidRPr="00EC2BE4" w:rsidRDefault="00C53B9D">
            <w:pPr>
              <w:spacing w:line="240" w:lineRule="auto"/>
              <w:rPr>
                <w:sz w:val="14"/>
                <w:szCs w:val="14"/>
              </w:rPr>
            </w:pPr>
          </w:p>
        </w:tc>
        <w:tc>
          <w:tcPr>
            <w:tcW w:w="891" w:type="dxa"/>
            <w:tcMar>
              <w:top w:w="10" w:type="dxa"/>
              <w:left w:w="118" w:type="dxa"/>
              <w:bottom w:w="10" w:type="dxa"/>
              <w:right w:w="118" w:type="dxa"/>
            </w:tcMar>
            <w:vAlign w:val="bottom"/>
          </w:tcPr>
          <w:p w14:paraId="717DFA02" w14:textId="77777777" w:rsidR="00C53B9D" w:rsidRPr="00EC2BE4" w:rsidRDefault="00C53B9D">
            <w:pPr>
              <w:spacing w:line="240" w:lineRule="auto"/>
              <w:rPr>
                <w:sz w:val="14"/>
                <w:szCs w:val="14"/>
              </w:rPr>
            </w:pPr>
          </w:p>
        </w:tc>
        <w:tc>
          <w:tcPr>
            <w:tcW w:w="859" w:type="dxa"/>
            <w:tcMar>
              <w:top w:w="10" w:type="dxa"/>
              <w:left w:w="118" w:type="dxa"/>
              <w:bottom w:w="10" w:type="dxa"/>
              <w:right w:w="118" w:type="dxa"/>
            </w:tcMar>
            <w:vAlign w:val="bottom"/>
          </w:tcPr>
          <w:p w14:paraId="08ED0FF2" w14:textId="77777777" w:rsidR="00C53B9D" w:rsidRPr="00EC2BE4" w:rsidRDefault="00C53B9D">
            <w:pPr>
              <w:spacing w:line="240" w:lineRule="auto"/>
              <w:rPr>
                <w:sz w:val="14"/>
                <w:szCs w:val="14"/>
              </w:rPr>
            </w:pPr>
          </w:p>
        </w:tc>
      </w:tr>
      <w:tr w:rsidR="00D76599" w:rsidRPr="00D76599" w14:paraId="4830D817" w14:textId="77777777">
        <w:trPr>
          <w:trHeight w:val="509"/>
        </w:trPr>
        <w:tc>
          <w:tcPr>
            <w:tcW w:w="1550" w:type="dxa"/>
            <w:tcMar>
              <w:top w:w="10" w:type="dxa"/>
              <w:left w:w="118" w:type="dxa"/>
              <w:bottom w:w="10" w:type="dxa"/>
              <w:right w:w="118" w:type="dxa"/>
            </w:tcMar>
            <w:vAlign w:val="center"/>
          </w:tcPr>
          <w:p w14:paraId="7A69B17A" w14:textId="77777777" w:rsidR="00C53B9D" w:rsidRPr="00EC2BE4" w:rsidRDefault="00C53B9D">
            <w:pPr>
              <w:spacing w:line="240" w:lineRule="auto"/>
              <w:rPr>
                <w:sz w:val="14"/>
                <w:szCs w:val="14"/>
              </w:rPr>
            </w:pPr>
          </w:p>
        </w:tc>
        <w:tc>
          <w:tcPr>
            <w:tcW w:w="891" w:type="dxa"/>
            <w:tcBorders>
              <w:bottom w:val="single" w:sz="8" w:space="0" w:color="000000"/>
            </w:tcBorders>
            <w:tcMar>
              <w:top w:w="10" w:type="dxa"/>
              <w:left w:w="118" w:type="dxa"/>
              <w:bottom w:w="10" w:type="dxa"/>
              <w:right w:w="118" w:type="dxa"/>
            </w:tcMar>
            <w:vAlign w:val="center"/>
            <w:hideMark/>
          </w:tcPr>
          <w:p w14:paraId="43CA8796" w14:textId="77777777" w:rsidR="00C53B9D" w:rsidRPr="00EC2BE4" w:rsidRDefault="008A2EF1">
            <w:pPr>
              <w:spacing w:line="240" w:lineRule="auto"/>
              <w:jc w:val="center"/>
              <w:rPr>
                <w:sz w:val="14"/>
                <w:szCs w:val="14"/>
              </w:rPr>
            </w:pPr>
            <w:r w:rsidRPr="00EC2BE4">
              <w:rPr>
                <w:rFonts w:ascii="Arial" w:eastAsia="Arial" w:hAnsi="Arial" w:cs="Arial"/>
                <w:b/>
                <w:bCs/>
                <w:sz w:val="14"/>
                <w:szCs w:val="14"/>
              </w:rPr>
              <w:t>1617 Budget</w:t>
            </w:r>
          </w:p>
        </w:tc>
        <w:tc>
          <w:tcPr>
            <w:tcW w:w="920" w:type="dxa"/>
            <w:tcBorders>
              <w:bottom w:val="single" w:sz="8" w:space="0" w:color="000000"/>
            </w:tcBorders>
            <w:tcMar>
              <w:top w:w="10" w:type="dxa"/>
              <w:left w:w="118" w:type="dxa"/>
              <w:bottom w:w="10" w:type="dxa"/>
              <w:right w:w="118" w:type="dxa"/>
            </w:tcMar>
            <w:vAlign w:val="center"/>
            <w:hideMark/>
          </w:tcPr>
          <w:p w14:paraId="4BC05F7B" w14:textId="77777777" w:rsidR="00C53B9D" w:rsidRPr="00EC2BE4" w:rsidRDefault="008A2EF1">
            <w:pPr>
              <w:spacing w:line="240" w:lineRule="auto"/>
              <w:jc w:val="center"/>
              <w:rPr>
                <w:sz w:val="14"/>
                <w:szCs w:val="14"/>
              </w:rPr>
            </w:pPr>
            <w:r w:rsidRPr="00EC2BE4">
              <w:rPr>
                <w:rFonts w:ascii="Arial" w:eastAsia="Arial" w:hAnsi="Arial" w:cs="Arial"/>
                <w:b/>
                <w:bCs/>
                <w:sz w:val="14"/>
                <w:szCs w:val="14"/>
              </w:rPr>
              <w:t>1516 Budget</w:t>
            </w:r>
          </w:p>
        </w:tc>
        <w:tc>
          <w:tcPr>
            <w:tcW w:w="920" w:type="dxa"/>
            <w:tcBorders>
              <w:bottom w:val="single" w:sz="8" w:space="0" w:color="000000"/>
            </w:tcBorders>
            <w:tcMar>
              <w:top w:w="10" w:type="dxa"/>
              <w:left w:w="118" w:type="dxa"/>
              <w:bottom w:w="10" w:type="dxa"/>
              <w:right w:w="118" w:type="dxa"/>
            </w:tcMar>
            <w:vAlign w:val="center"/>
            <w:hideMark/>
          </w:tcPr>
          <w:p w14:paraId="2E1BD14B" w14:textId="77777777" w:rsidR="00C53B9D" w:rsidRPr="00EC2BE4" w:rsidRDefault="008A2EF1">
            <w:pPr>
              <w:spacing w:line="240" w:lineRule="auto"/>
              <w:jc w:val="center"/>
              <w:rPr>
                <w:sz w:val="14"/>
                <w:szCs w:val="14"/>
              </w:rPr>
            </w:pPr>
            <w:r w:rsidRPr="00EC2BE4">
              <w:rPr>
                <w:rFonts w:ascii="Arial" w:eastAsia="Arial" w:hAnsi="Arial" w:cs="Arial"/>
                <w:b/>
                <w:bCs/>
                <w:sz w:val="14"/>
                <w:szCs w:val="14"/>
              </w:rPr>
              <w:t>1415 Actual</w:t>
            </w:r>
          </w:p>
        </w:tc>
        <w:tc>
          <w:tcPr>
            <w:tcW w:w="859" w:type="dxa"/>
            <w:tcBorders>
              <w:bottom w:val="single" w:sz="8" w:space="0" w:color="000000"/>
            </w:tcBorders>
            <w:tcMar>
              <w:top w:w="10" w:type="dxa"/>
              <w:left w:w="118" w:type="dxa"/>
              <w:bottom w:w="10" w:type="dxa"/>
              <w:right w:w="118" w:type="dxa"/>
            </w:tcMar>
            <w:vAlign w:val="center"/>
            <w:hideMark/>
          </w:tcPr>
          <w:p w14:paraId="7C38FB64" w14:textId="77777777" w:rsidR="00C53B9D" w:rsidRPr="00EC2BE4" w:rsidRDefault="008A2EF1">
            <w:pPr>
              <w:spacing w:line="240" w:lineRule="auto"/>
              <w:jc w:val="center"/>
              <w:rPr>
                <w:sz w:val="14"/>
                <w:szCs w:val="14"/>
              </w:rPr>
            </w:pPr>
            <w:r w:rsidRPr="00EC2BE4">
              <w:rPr>
                <w:rFonts w:ascii="Arial" w:eastAsia="Arial" w:hAnsi="Arial" w:cs="Arial"/>
                <w:b/>
                <w:bCs/>
                <w:sz w:val="14"/>
                <w:szCs w:val="14"/>
              </w:rPr>
              <w:t xml:space="preserve">1314 </w:t>
            </w:r>
            <w:proofErr w:type="spellStart"/>
            <w:r w:rsidRPr="00EC2BE4">
              <w:rPr>
                <w:rFonts w:ascii="Arial" w:eastAsia="Arial" w:hAnsi="Arial" w:cs="Arial"/>
                <w:b/>
                <w:bCs/>
                <w:sz w:val="14"/>
                <w:szCs w:val="14"/>
              </w:rPr>
              <w:t>Acutal</w:t>
            </w:r>
            <w:proofErr w:type="spellEnd"/>
          </w:p>
        </w:tc>
        <w:tc>
          <w:tcPr>
            <w:tcW w:w="891" w:type="dxa"/>
            <w:tcBorders>
              <w:bottom w:val="single" w:sz="8" w:space="0" w:color="000000"/>
            </w:tcBorders>
            <w:tcMar>
              <w:top w:w="10" w:type="dxa"/>
              <w:left w:w="118" w:type="dxa"/>
              <w:bottom w:w="10" w:type="dxa"/>
              <w:right w:w="118" w:type="dxa"/>
            </w:tcMar>
            <w:vAlign w:val="center"/>
            <w:hideMark/>
          </w:tcPr>
          <w:p w14:paraId="311120AB" w14:textId="77777777" w:rsidR="00C53B9D" w:rsidRPr="00EC2BE4" w:rsidRDefault="008A2EF1">
            <w:pPr>
              <w:spacing w:line="240" w:lineRule="auto"/>
              <w:jc w:val="center"/>
              <w:rPr>
                <w:sz w:val="14"/>
                <w:szCs w:val="14"/>
              </w:rPr>
            </w:pPr>
            <w:r w:rsidRPr="00EC2BE4">
              <w:rPr>
                <w:rFonts w:ascii="Arial" w:eastAsia="Arial" w:hAnsi="Arial" w:cs="Arial"/>
                <w:b/>
                <w:bCs/>
                <w:sz w:val="14"/>
                <w:szCs w:val="14"/>
              </w:rPr>
              <w:t>1213 Actual</w:t>
            </w:r>
          </w:p>
        </w:tc>
        <w:tc>
          <w:tcPr>
            <w:tcW w:w="859" w:type="dxa"/>
            <w:tcBorders>
              <w:bottom w:val="single" w:sz="8" w:space="0" w:color="000000"/>
            </w:tcBorders>
            <w:tcMar>
              <w:top w:w="10" w:type="dxa"/>
              <w:left w:w="118" w:type="dxa"/>
              <w:bottom w:w="10" w:type="dxa"/>
              <w:right w:w="118" w:type="dxa"/>
            </w:tcMar>
            <w:vAlign w:val="center"/>
            <w:hideMark/>
          </w:tcPr>
          <w:p w14:paraId="791F04FA" w14:textId="77777777" w:rsidR="00C53B9D" w:rsidRPr="00EC2BE4" w:rsidRDefault="008A2EF1">
            <w:pPr>
              <w:spacing w:line="240" w:lineRule="auto"/>
              <w:jc w:val="center"/>
              <w:rPr>
                <w:sz w:val="14"/>
                <w:szCs w:val="14"/>
              </w:rPr>
            </w:pPr>
            <w:r w:rsidRPr="00EC2BE4">
              <w:rPr>
                <w:rFonts w:ascii="Arial" w:eastAsia="Arial" w:hAnsi="Arial" w:cs="Arial"/>
                <w:b/>
                <w:bCs/>
                <w:sz w:val="14"/>
                <w:szCs w:val="14"/>
              </w:rPr>
              <w:t>1112 Actual</w:t>
            </w:r>
          </w:p>
        </w:tc>
        <w:tc>
          <w:tcPr>
            <w:tcW w:w="891" w:type="dxa"/>
            <w:tcBorders>
              <w:bottom w:val="single" w:sz="8" w:space="0" w:color="000000"/>
            </w:tcBorders>
            <w:tcMar>
              <w:top w:w="10" w:type="dxa"/>
              <w:left w:w="118" w:type="dxa"/>
              <w:bottom w:w="10" w:type="dxa"/>
              <w:right w:w="118" w:type="dxa"/>
            </w:tcMar>
            <w:vAlign w:val="center"/>
            <w:hideMark/>
          </w:tcPr>
          <w:p w14:paraId="360EE840" w14:textId="77777777" w:rsidR="00C53B9D" w:rsidRPr="00EC2BE4" w:rsidRDefault="008A2EF1">
            <w:pPr>
              <w:spacing w:line="240" w:lineRule="auto"/>
              <w:jc w:val="center"/>
              <w:rPr>
                <w:sz w:val="14"/>
                <w:szCs w:val="14"/>
              </w:rPr>
            </w:pPr>
            <w:r w:rsidRPr="00EC2BE4">
              <w:rPr>
                <w:rFonts w:ascii="Arial" w:eastAsia="Arial" w:hAnsi="Arial" w:cs="Arial"/>
                <w:b/>
                <w:bCs/>
                <w:sz w:val="14"/>
                <w:szCs w:val="14"/>
              </w:rPr>
              <w:t>1011 Actual</w:t>
            </w:r>
          </w:p>
        </w:tc>
        <w:tc>
          <w:tcPr>
            <w:tcW w:w="859" w:type="dxa"/>
            <w:tcBorders>
              <w:bottom w:val="single" w:sz="8" w:space="0" w:color="000000"/>
            </w:tcBorders>
            <w:tcMar>
              <w:top w:w="10" w:type="dxa"/>
              <w:left w:w="118" w:type="dxa"/>
              <w:bottom w:w="10" w:type="dxa"/>
              <w:right w:w="118" w:type="dxa"/>
            </w:tcMar>
            <w:vAlign w:val="center"/>
            <w:hideMark/>
          </w:tcPr>
          <w:p w14:paraId="74F0BBC9" w14:textId="77777777" w:rsidR="00C53B9D" w:rsidRPr="00EC2BE4" w:rsidRDefault="008A2EF1">
            <w:pPr>
              <w:spacing w:line="240" w:lineRule="auto"/>
              <w:jc w:val="center"/>
              <w:rPr>
                <w:sz w:val="14"/>
                <w:szCs w:val="14"/>
              </w:rPr>
            </w:pPr>
            <w:r w:rsidRPr="00EC2BE4">
              <w:rPr>
                <w:rFonts w:ascii="Arial" w:eastAsia="Arial" w:hAnsi="Arial" w:cs="Arial"/>
                <w:b/>
                <w:bCs/>
                <w:sz w:val="14"/>
                <w:szCs w:val="14"/>
              </w:rPr>
              <w:t>0910 Actual</w:t>
            </w:r>
          </w:p>
        </w:tc>
        <w:tc>
          <w:tcPr>
            <w:tcW w:w="891" w:type="dxa"/>
            <w:tcBorders>
              <w:bottom w:val="single" w:sz="8" w:space="0" w:color="000000"/>
            </w:tcBorders>
            <w:tcMar>
              <w:top w:w="10" w:type="dxa"/>
              <w:left w:w="118" w:type="dxa"/>
              <w:bottom w:w="10" w:type="dxa"/>
              <w:right w:w="118" w:type="dxa"/>
            </w:tcMar>
            <w:vAlign w:val="center"/>
            <w:hideMark/>
          </w:tcPr>
          <w:p w14:paraId="5260F45F" w14:textId="77777777" w:rsidR="00C53B9D" w:rsidRPr="00EC2BE4" w:rsidRDefault="008A2EF1">
            <w:pPr>
              <w:spacing w:line="240" w:lineRule="auto"/>
              <w:jc w:val="center"/>
              <w:rPr>
                <w:sz w:val="14"/>
                <w:szCs w:val="14"/>
              </w:rPr>
            </w:pPr>
            <w:r w:rsidRPr="00EC2BE4">
              <w:rPr>
                <w:rFonts w:ascii="Arial" w:eastAsia="Arial" w:hAnsi="Arial" w:cs="Arial"/>
                <w:b/>
                <w:bCs/>
                <w:sz w:val="14"/>
                <w:szCs w:val="14"/>
              </w:rPr>
              <w:t>0809 Actual</w:t>
            </w:r>
          </w:p>
        </w:tc>
        <w:tc>
          <w:tcPr>
            <w:tcW w:w="859" w:type="dxa"/>
            <w:tcBorders>
              <w:bottom w:val="single" w:sz="8" w:space="0" w:color="000000"/>
            </w:tcBorders>
            <w:tcMar>
              <w:top w:w="10" w:type="dxa"/>
              <w:left w:w="118" w:type="dxa"/>
              <w:bottom w:w="10" w:type="dxa"/>
              <w:right w:w="118" w:type="dxa"/>
            </w:tcMar>
            <w:vAlign w:val="center"/>
            <w:hideMark/>
          </w:tcPr>
          <w:p w14:paraId="6C8BBF25" w14:textId="77777777" w:rsidR="00C53B9D" w:rsidRPr="00EC2BE4" w:rsidRDefault="008A2EF1">
            <w:pPr>
              <w:spacing w:line="240" w:lineRule="auto"/>
              <w:jc w:val="center"/>
              <w:rPr>
                <w:sz w:val="14"/>
                <w:szCs w:val="14"/>
              </w:rPr>
            </w:pPr>
            <w:r w:rsidRPr="00EC2BE4">
              <w:rPr>
                <w:rFonts w:ascii="Arial" w:eastAsia="Arial" w:hAnsi="Arial" w:cs="Arial"/>
                <w:b/>
                <w:bCs/>
                <w:sz w:val="14"/>
                <w:szCs w:val="14"/>
              </w:rPr>
              <w:t>0708 Actual</w:t>
            </w:r>
          </w:p>
        </w:tc>
      </w:tr>
      <w:tr w:rsidR="00D76599" w:rsidRPr="00D76599" w14:paraId="3C667FB3" w14:textId="77777777">
        <w:trPr>
          <w:trHeight w:val="402"/>
        </w:trPr>
        <w:tc>
          <w:tcPr>
            <w:tcW w:w="1550" w:type="dxa"/>
            <w:tcMar>
              <w:top w:w="10" w:type="dxa"/>
              <w:left w:w="118" w:type="dxa"/>
              <w:bottom w:w="10" w:type="dxa"/>
              <w:right w:w="118" w:type="dxa"/>
            </w:tcMar>
            <w:vAlign w:val="center"/>
            <w:hideMark/>
          </w:tcPr>
          <w:p w14:paraId="14DEC8B1" w14:textId="77777777" w:rsidR="00C53B9D" w:rsidRPr="00EC2BE4" w:rsidRDefault="008A2EF1">
            <w:pPr>
              <w:spacing w:line="240" w:lineRule="auto"/>
              <w:rPr>
                <w:sz w:val="14"/>
                <w:szCs w:val="14"/>
              </w:rPr>
            </w:pPr>
            <w:r w:rsidRPr="00EC2BE4">
              <w:rPr>
                <w:rFonts w:ascii="Arial Narrow" w:eastAsia="Arial Narrow" w:hAnsi="Arial Narrow" w:cs="Arial Narrow"/>
                <w:b/>
                <w:bCs/>
                <w:sz w:val="14"/>
                <w:szCs w:val="14"/>
              </w:rPr>
              <w:t>A:  Total Core Costs as defined in current policy</w:t>
            </w:r>
          </w:p>
        </w:tc>
        <w:tc>
          <w:tcPr>
            <w:tcW w:w="891" w:type="dxa"/>
            <w:tcMar>
              <w:top w:w="10" w:type="dxa"/>
              <w:left w:w="118" w:type="dxa"/>
              <w:bottom w:w="10" w:type="dxa"/>
              <w:right w:w="118" w:type="dxa"/>
            </w:tcMar>
            <w:vAlign w:val="center"/>
            <w:hideMark/>
          </w:tcPr>
          <w:p w14:paraId="41C5FC14" w14:textId="77777777" w:rsidR="00C53B9D" w:rsidRPr="00EC2BE4" w:rsidRDefault="008A2EF1">
            <w:pPr>
              <w:spacing w:line="240" w:lineRule="auto"/>
              <w:jc w:val="right"/>
              <w:rPr>
                <w:sz w:val="14"/>
                <w:szCs w:val="14"/>
              </w:rPr>
            </w:pPr>
            <w:r w:rsidRPr="00EC2BE4">
              <w:rPr>
                <w:rFonts w:ascii="Arial" w:eastAsia="Arial" w:hAnsi="Arial" w:cs="Arial"/>
                <w:b/>
                <w:bCs/>
                <w:sz w:val="14"/>
                <w:szCs w:val="14"/>
              </w:rPr>
              <w:t>38,926.27</w:t>
            </w:r>
          </w:p>
        </w:tc>
        <w:tc>
          <w:tcPr>
            <w:tcW w:w="920" w:type="dxa"/>
            <w:tcMar>
              <w:top w:w="10" w:type="dxa"/>
              <w:left w:w="118" w:type="dxa"/>
              <w:bottom w:w="10" w:type="dxa"/>
              <w:right w:w="118" w:type="dxa"/>
            </w:tcMar>
            <w:vAlign w:val="center"/>
            <w:hideMark/>
          </w:tcPr>
          <w:p w14:paraId="63645392" w14:textId="77777777" w:rsidR="00C53B9D" w:rsidRPr="00EC2BE4" w:rsidRDefault="008A2EF1">
            <w:pPr>
              <w:spacing w:line="240" w:lineRule="auto"/>
              <w:jc w:val="right"/>
              <w:rPr>
                <w:sz w:val="14"/>
                <w:szCs w:val="14"/>
              </w:rPr>
            </w:pPr>
            <w:r w:rsidRPr="00EC2BE4">
              <w:rPr>
                <w:rFonts w:ascii="Arial" w:eastAsia="Arial" w:hAnsi="Arial" w:cs="Arial"/>
                <w:b/>
                <w:bCs/>
                <w:sz w:val="14"/>
                <w:szCs w:val="14"/>
              </w:rPr>
              <w:t>29,544.97</w:t>
            </w:r>
          </w:p>
        </w:tc>
        <w:tc>
          <w:tcPr>
            <w:tcW w:w="920" w:type="dxa"/>
            <w:tcMar>
              <w:top w:w="10" w:type="dxa"/>
              <w:left w:w="118" w:type="dxa"/>
              <w:bottom w:w="10" w:type="dxa"/>
              <w:right w:w="118" w:type="dxa"/>
            </w:tcMar>
            <w:vAlign w:val="center"/>
            <w:hideMark/>
          </w:tcPr>
          <w:p w14:paraId="1AE6ECBF" w14:textId="77777777" w:rsidR="00C53B9D" w:rsidRPr="00EC2BE4" w:rsidRDefault="008A2EF1">
            <w:pPr>
              <w:spacing w:line="240" w:lineRule="auto"/>
              <w:jc w:val="right"/>
              <w:rPr>
                <w:sz w:val="14"/>
                <w:szCs w:val="14"/>
              </w:rPr>
            </w:pPr>
            <w:r w:rsidRPr="00EC2BE4">
              <w:rPr>
                <w:rFonts w:ascii="Arial" w:eastAsia="Arial" w:hAnsi="Arial" w:cs="Arial"/>
                <w:b/>
                <w:bCs/>
                <w:sz w:val="14"/>
                <w:szCs w:val="14"/>
              </w:rPr>
              <w:t>29,737.74</w:t>
            </w:r>
          </w:p>
        </w:tc>
        <w:tc>
          <w:tcPr>
            <w:tcW w:w="859" w:type="dxa"/>
            <w:tcMar>
              <w:top w:w="10" w:type="dxa"/>
              <w:left w:w="118" w:type="dxa"/>
              <w:bottom w:w="10" w:type="dxa"/>
              <w:right w:w="118" w:type="dxa"/>
            </w:tcMar>
            <w:vAlign w:val="center"/>
            <w:hideMark/>
          </w:tcPr>
          <w:p w14:paraId="281513A9" w14:textId="77777777" w:rsidR="00C53B9D" w:rsidRPr="00EC2BE4" w:rsidRDefault="008A2EF1">
            <w:pPr>
              <w:spacing w:line="240" w:lineRule="auto"/>
              <w:jc w:val="right"/>
              <w:rPr>
                <w:sz w:val="14"/>
                <w:szCs w:val="14"/>
              </w:rPr>
            </w:pPr>
            <w:r w:rsidRPr="00EC2BE4">
              <w:rPr>
                <w:rFonts w:ascii="Arial" w:eastAsia="Arial" w:hAnsi="Arial" w:cs="Arial"/>
                <w:b/>
                <w:bCs/>
                <w:sz w:val="14"/>
                <w:szCs w:val="14"/>
              </w:rPr>
              <w:t>33,782.11</w:t>
            </w:r>
          </w:p>
        </w:tc>
        <w:tc>
          <w:tcPr>
            <w:tcW w:w="891" w:type="dxa"/>
            <w:tcMar>
              <w:top w:w="10" w:type="dxa"/>
              <w:left w:w="118" w:type="dxa"/>
              <w:bottom w:w="10" w:type="dxa"/>
              <w:right w:w="118" w:type="dxa"/>
            </w:tcMar>
            <w:vAlign w:val="center"/>
            <w:hideMark/>
          </w:tcPr>
          <w:p w14:paraId="4B9FFDAE" w14:textId="77777777" w:rsidR="00C53B9D" w:rsidRPr="00EC2BE4" w:rsidRDefault="008A2EF1">
            <w:pPr>
              <w:spacing w:line="240" w:lineRule="auto"/>
              <w:jc w:val="right"/>
              <w:rPr>
                <w:sz w:val="14"/>
                <w:szCs w:val="14"/>
              </w:rPr>
            </w:pPr>
            <w:r w:rsidRPr="00EC2BE4">
              <w:rPr>
                <w:rFonts w:ascii="Arial" w:eastAsia="Arial" w:hAnsi="Arial" w:cs="Arial"/>
                <w:b/>
                <w:bCs/>
                <w:sz w:val="14"/>
                <w:szCs w:val="14"/>
              </w:rPr>
              <w:t>25,154.44</w:t>
            </w:r>
          </w:p>
        </w:tc>
        <w:tc>
          <w:tcPr>
            <w:tcW w:w="859" w:type="dxa"/>
            <w:tcMar>
              <w:top w:w="10" w:type="dxa"/>
              <w:left w:w="118" w:type="dxa"/>
              <w:bottom w:w="10" w:type="dxa"/>
              <w:right w:w="118" w:type="dxa"/>
            </w:tcMar>
            <w:vAlign w:val="center"/>
            <w:hideMark/>
          </w:tcPr>
          <w:p w14:paraId="53D3DA65" w14:textId="77777777" w:rsidR="00C53B9D" w:rsidRPr="00EC2BE4" w:rsidRDefault="008A2EF1">
            <w:pPr>
              <w:spacing w:line="240" w:lineRule="auto"/>
              <w:jc w:val="right"/>
              <w:rPr>
                <w:sz w:val="14"/>
                <w:szCs w:val="14"/>
              </w:rPr>
            </w:pPr>
            <w:r w:rsidRPr="00EC2BE4">
              <w:rPr>
                <w:rFonts w:ascii="Arial" w:eastAsia="Arial" w:hAnsi="Arial" w:cs="Arial"/>
                <w:b/>
                <w:bCs/>
                <w:sz w:val="14"/>
                <w:szCs w:val="14"/>
              </w:rPr>
              <w:t>29,668.48</w:t>
            </w:r>
          </w:p>
        </w:tc>
        <w:tc>
          <w:tcPr>
            <w:tcW w:w="891" w:type="dxa"/>
            <w:tcMar>
              <w:top w:w="10" w:type="dxa"/>
              <w:left w:w="118" w:type="dxa"/>
              <w:bottom w:w="10" w:type="dxa"/>
              <w:right w:w="118" w:type="dxa"/>
            </w:tcMar>
            <w:vAlign w:val="center"/>
            <w:hideMark/>
          </w:tcPr>
          <w:p w14:paraId="016E3AE6" w14:textId="77777777" w:rsidR="00C53B9D" w:rsidRPr="00EC2BE4" w:rsidRDefault="008A2EF1">
            <w:pPr>
              <w:spacing w:line="240" w:lineRule="auto"/>
              <w:jc w:val="right"/>
              <w:rPr>
                <w:sz w:val="14"/>
                <w:szCs w:val="14"/>
              </w:rPr>
            </w:pPr>
            <w:r w:rsidRPr="00EC2BE4">
              <w:rPr>
                <w:rFonts w:ascii="Arial" w:eastAsia="Arial" w:hAnsi="Arial" w:cs="Arial"/>
                <w:b/>
                <w:bCs/>
                <w:sz w:val="14"/>
                <w:szCs w:val="14"/>
              </w:rPr>
              <w:t>31,206.38</w:t>
            </w:r>
          </w:p>
        </w:tc>
        <w:tc>
          <w:tcPr>
            <w:tcW w:w="859" w:type="dxa"/>
            <w:tcMar>
              <w:top w:w="10" w:type="dxa"/>
              <w:left w:w="118" w:type="dxa"/>
              <w:bottom w:w="10" w:type="dxa"/>
              <w:right w:w="118" w:type="dxa"/>
            </w:tcMar>
            <w:vAlign w:val="center"/>
            <w:hideMark/>
          </w:tcPr>
          <w:p w14:paraId="7CD633BC" w14:textId="77777777" w:rsidR="00C53B9D" w:rsidRPr="00EC2BE4" w:rsidRDefault="008A2EF1">
            <w:pPr>
              <w:spacing w:line="240" w:lineRule="auto"/>
              <w:jc w:val="right"/>
              <w:rPr>
                <w:sz w:val="14"/>
                <w:szCs w:val="14"/>
              </w:rPr>
            </w:pPr>
            <w:r w:rsidRPr="00EC2BE4">
              <w:rPr>
                <w:rFonts w:ascii="Arial" w:eastAsia="Arial" w:hAnsi="Arial" w:cs="Arial"/>
                <w:b/>
                <w:bCs/>
                <w:sz w:val="14"/>
                <w:szCs w:val="14"/>
              </w:rPr>
              <w:t>24,422.47</w:t>
            </w:r>
          </w:p>
        </w:tc>
        <w:tc>
          <w:tcPr>
            <w:tcW w:w="891" w:type="dxa"/>
            <w:tcMar>
              <w:top w:w="10" w:type="dxa"/>
              <w:left w:w="118" w:type="dxa"/>
              <w:bottom w:w="10" w:type="dxa"/>
              <w:right w:w="118" w:type="dxa"/>
            </w:tcMar>
            <w:vAlign w:val="center"/>
            <w:hideMark/>
          </w:tcPr>
          <w:p w14:paraId="408BBD9E" w14:textId="77777777" w:rsidR="00C53B9D" w:rsidRPr="00EC2BE4" w:rsidRDefault="008A2EF1">
            <w:pPr>
              <w:spacing w:line="240" w:lineRule="auto"/>
              <w:jc w:val="right"/>
              <w:rPr>
                <w:sz w:val="14"/>
                <w:szCs w:val="14"/>
              </w:rPr>
            </w:pPr>
            <w:r w:rsidRPr="00EC2BE4">
              <w:rPr>
                <w:rFonts w:ascii="Arial" w:eastAsia="Arial" w:hAnsi="Arial" w:cs="Arial"/>
                <w:b/>
                <w:bCs/>
                <w:sz w:val="14"/>
                <w:szCs w:val="14"/>
              </w:rPr>
              <w:t>32,637.77</w:t>
            </w:r>
          </w:p>
        </w:tc>
        <w:tc>
          <w:tcPr>
            <w:tcW w:w="859" w:type="dxa"/>
            <w:tcMar>
              <w:top w:w="10" w:type="dxa"/>
              <w:left w:w="118" w:type="dxa"/>
              <w:bottom w:w="10" w:type="dxa"/>
              <w:right w:w="118" w:type="dxa"/>
            </w:tcMar>
            <w:vAlign w:val="center"/>
            <w:hideMark/>
          </w:tcPr>
          <w:p w14:paraId="4BF62140" w14:textId="77777777" w:rsidR="00C53B9D" w:rsidRPr="00EC2BE4" w:rsidRDefault="008A2EF1">
            <w:pPr>
              <w:spacing w:line="240" w:lineRule="auto"/>
              <w:jc w:val="right"/>
              <w:rPr>
                <w:sz w:val="14"/>
                <w:szCs w:val="14"/>
              </w:rPr>
            </w:pPr>
            <w:r w:rsidRPr="00EC2BE4">
              <w:rPr>
                <w:rFonts w:ascii="Arial" w:eastAsia="Arial" w:hAnsi="Arial" w:cs="Arial"/>
                <w:b/>
                <w:bCs/>
                <w:sz w:val="14"/>
                <w:szCs w:val="14"/>
              </w:rPr>
              <w:t>26,675.12</w:t>
            </w:r>
          </w:p>
        </w:tc>
      </w:tr>
      <w:tr w:rsidR="00D76599" w:rsidRPr="00D76599" w14:paraId="7B8634C5" w14:textId="77777777">
        <w:trPr>
          <w:trHeight w:val="284"/>
        </w:trPr>
        <w:tc>
          <w:tcPr>
            <w:tcW w:w="1550" w:type="dxa"/>
            <w:tcMar>
              <w:top w:w="10" w:type="dxa"/>
              <w:left w:w="118" w:type="dxa"/>
              <w:bottom w:w="10" w:type="dxa"/>
              <w:right w:w="118" w:type="dxa"/>
            </w:tcMar>
            <w:vAlign w:val="center"/>
            <w:hideMark/>
          </w:tcPr>
          <w:p w14:paraId="433DBBA3" w14:textId="77777777" w:rsidR="00C53B9D" w:rsidRPr="00EC2BE4" w:rsidRDefault="008A2EF1">
            <w:pPr>
              <w:spacing w:line="240" w:lineRule="auto"/>
              <w:rPr>
                <w:sz w:val="14"/>
                <w:szCs w:val="14"/>
              </w:rPr>
            </w:pPr>
            <w:r w:rsidRPr="00EC2BE4">
              <w:rPr>
                <w:rFonts w:ascii="Arial Narrow" w:eastAsia="Arial Narrow" w:hAnsi="Arial Narrow" w:cs="Arial Narrow"/>
                <w:b/>
                <w:bCs/>
                <w:sz w:val="14"/>
                <w:szCs w:val="14"/>
              </w:rPr>
              <w:t>B:  Total Core Costs with CGS Costs</w:t>
            </w:r>
          </w:p>
        </w:tc>
        <w:tc>
          <w:tcPr>
            <w:tcW w:w="891" w:type="dxa"/>
            <w:tcMar>
              <w:top w:w="10" w:type="dxa"/>
              <w:left w:w="118" w:type="dxa"/>
              <w:bottom w:w="10" w:type="dxa"/>
              <w:right w:w="118" w:type="dxa"/>
            </w:tcMar>
            <w:vAlign w:val="center"/>
            <w:hideMark/>
          </w:tcPr>
          <w:p w14:paraId="32542C3D" w14:textId="77777777" w:rsidR="00C53B9D" w:rsidRPr="00EC2BE4" w:rsidRDefault="008A2EF1">
            <w:pPr>
              <w:spacing w:line="240" w:lineRule="auto"/>
              <w:jc w:val="right"/>
              <w:rPr>
                <w:sz w:val="14"/>
                <w:szCs w:val="14"/>
              </w:rPr>
            </w:pPr>
            <w:r w:rsidRPr="00EC2BE4">
              <w:rPr>
                <w:rFonts w:ascii="Arial" w:eastAsia="Arial" w:hAnsi="Arial" w:cs="Arial"/>
                <w:b/>
                <w:bCs/>
                <w:sz w:val="14"/>
                <w:szCs w:val="14"/>
              </w:rPr>
              <w:t>43,874.97</w:t>
            </w:r>
          </w:p>
        </w:tc>
        <w:tc>
          <w:tcPr>
            <w:tcW w:w="920" w:type="dxa"/>
            <w:tcMar>
              <w:top w:w="10" w:type="dxa"/>
              <w:left w:w="118" w:type="dxa"/>
              <w:bottom w:w="10" w:type="dxa"/>
              <w:right w:w="118" w:type="dxa"/>
            </w:tcMar>
            <w:vAlign w:val="center"/>
            <w:hideMark/>
          </w:tcPr>
          <w:p w14:paraId="6231F9B3" w14:textId="77777777" w:rsidR="00C53B9D" w:rsidRPr="00EC2BE4" w:rsidRDefault="008A2EF1">
            <w:pPr>
              <w:spacing w:line="240" w:lineRule="auto"/>
              <w:jc w:val="right"/>
              <w:rPr>
                <w:sz w:val="14"/>
                <w:szCs w:val="14"/>
              </w:rPr>
            </w:pPr>
            <w:r w:rsidRPr="00EC2BE4">
              <w:rPr>
                <w:rFonts w:ascii="Arial" w:eastAsia="Arial" w:hAnsi="Arial" w:cs="Arial"/>
                <w:b/>
                <w:bCs/>
                <w:sz w:val="14"/>
                <w:szCs w:val="14"/>
              </w:rPr>
              <w:t>37,931.02</w:t>
            </w:r>
          </w:p>
        </w:tc>
        <w:tc>
          <w:tcPr>
            <w:tcW w:w="920" w:type="dxa"/>
            <w:tcMar>
              <w:top w:w="10" w:type="dxa"/>
              <w:left w:w="118" w:type="dxa"/>
              <w:bottom w:w="10" w:type="dxa"/>
              <w:right w:w="118" w:type="dxa"/>
            </w:tcMar>
            <w:vAlign w:val="center"/>
            <w:hideMark/>
          </w:tcPr>
          <w:p w14:paraId="32452431" w14:textId="77777777" w:rsidR="00C53B9D" w:rsidRPr="00EC2BE4" w:rsidRDefault="008A2EF1">
            <w:pPr>
              <w:spacing w:line="240" w:lineRule="auto"/>
              <w:jc w:val="right"/>
              <w:rPr>
                <w:sz w:val="14"/>
                <w:szCs w:val="14"/>
              </w:rPr>
            </w:pPr>
            <w:r w:rsidRPr="00EC2BE4">
              <w:rPr>
                <w:rFonts w:ascii="Arial" w:eastAsia="Arial" w:hAnsi="Arial" w:cs="Arial"/>
                <w:b/>
                <w:bCs/>
                <w:sz w:val="14"/>
                <w:szCs w:val="14"/>
              </w:rPr>
              <w:t>73,732.08</w:t>
            </w:r>
          </w:p>
        </w:tc>
        <w:tc>
          <w:tcPr>
            <w:tcW w:w="859" w:type="dxa"/>
            <w:tcMar>
              <w:top w:w="10" w:type="dxa"/>
              <w:left w:w="118" w:type="dxa"/>
              <w:bottom w:w="10" w:type="dxa"/>
              <w:right w:w="118" w:type="dxa"/>
            </w:tcMar>
            <w:vAlign w:val="center"/>
            <w:hideMark/>
          </w:tcPr>
          <w:p w14:paraId="218A2F50" w14:textId="77777777" w:rsidR="00C53B9D" w:rsidRPr="00EC2BE4" w:rsidRDefault="008A2EF1">
            <w:pPr>
              <w:spacing w:line="240" w:lineRule="auto"/>
              <w:jc w:val="right"/>
              <w:rPr>
                <w:sz w:val="14"/>
                <w:szCs w:val="14"/>
              </w:rPr>
            </w:pPr>
            <w:r w:rsidRPr="00EC2BE4">
              <w:rPr>
                <w:rFonts w:ascii="Arial" w:eastAsia="Arial" w:hAnsi="Arial" w:cs="Arial"/>
                <w:b/>
                <w:bCs/>
                <w:sz w:val="14"/>
                <w:szCs w:val="14"/>
              </w:rPr>
              <w:t>80,990.73</w:t>
            </w:r>
          </w:p>
        </w:tc>
        <w:tc>
          <w:tcPr>
            <w:tcW w:w="891" w:type="dxa"/>
            <w:tcMar>
              <w:top w:w="10" w:type="dxa"/>
              <w:left w:w="118" w:type="dxa"/>
              <w:bottom w:w="10" w:type="dxa"/>
              <w:right w:w="118" w:type="dxa"/>
            </w:tcMar>
            <w:vAlign w:val="center"/>
            <w:hideMark/>
          </w:tcPr>
          <w:p w14:paraId="4D45DCCA" w14:textId="77777777" w:rsidR="00C53B9D" w:rsidRPr="00EC2BE4" w:rsidRDefault="008A2EF1">
            <w:pPr>
              <w:spacing w:line="240" w:lineRule="auto"/>
              <w:jc w:val="right"/>
              <w:rPr>
                <w:sz w:val="14"/>
                <w:szCs w:val="14"/>
              </w:rPr>
            </w:pPr>
            <w:r w:rsidRPr="00EC2BE4">
              <w:rPr>
                <w:rFonts w:ascii="Arial" w:eastAsia="Arial" w:hAnsi="Arial" w:cs="Arial"/>
                <w:b/>
                <w:bCs/>
                <w:sz w:val="14"/>
                <w:szCs w:val="14"/>
              </w:rPr>
              <w:t>67,409.47</w:t>
            </w:r>
          </w:p>
        </w:tc>
        <w:tc>
          <w:tcPr>
            <w:tcW w:w="859" w:type="dxa"/>
            <w:tcMar>
              <w:top w:w="10" w:type="dxa"/>
              <w:left w:w="118" w:type="dxa"/>
              <w:bottom w:w="10" w:type="dxa"/>
              <w:right w:w="118" w:type="dxa"/>
            </w:tcMar>
            <w:vAlign w:val="center"/>
            <w:hideMark/>
          </w:tcPr>
          <w:p w14:paraId="0C340B3A" w14:textId="77777777" w:rsidR="00C53B9D" w:rsidRPr="00EC2BE4" w:rsidRDefault="008A2EF1">
            <w:pPr>
              <w:spacing w:line="240" w:lineRule="auto"/>
              <w:jc w:val="right"/>
              <w:rPr>
                <w:sz w:val="14"/>
                <w:szCs w:val="14"/>
              </w:rPr>
            </w:pPr>
            <w:r w:rsidRPr="00EC2BE4">
              <w:rPr>
                <w:rFonts w:ascii="Arial" w:eastAsia="Arial" w:hAnsi="Arial" w:cs="Arial"/>
                <w:b/>
                <w:bCs/>
                <w:sz w:val="14"/>
                <w:szCs w:val="14"/>
              </w:rPr>
              <w:t>68,972.45</w:t>
            </w:r>
          </w:p>
        </w:tc>
        <w:tc>
          <w:tcPr>
            <w:tcW w:w="891" w:type="dxa"/>
            <w:tcMar>
              <w:top w:w="10" w:type="dxa"/>
              <w:left w:w="118" w:type="dxa"/>
              <w:bottom w:w="10" w:type="dxa"/>
              <w:right w:w="118" w:type="dxa"/>
            </w:tcMar>
            <w:vAlign w:val="center"/>
            <w:hideMark/>
          </w:tcPr>
          <w:p w14:paraId="439F5B61" w14:textId="77777777" w:rsidR="00C53B9D" w:rsidRPr="00EC2BE4" w:rsidRDefault="008A2EF1">
            <w:pPr>
              <w:spacing w:line="240" w:lineRule="auto"/>
              <w:jc w:val="right"/>
              <w:rPr>
                <w:sz w:val="14"/>
                <w:szCs w:val="14"/>
              </w:rPr>
            </w:pPr>
            <w:r w:rsidRPr="00EC2BE4">
              <w:rPr>
                <w:rFonts w:ascii="Arial" w:eastAsia="Arial" w:hAnsi="Arial" w:cs="Arial"/>
                <w:b/>
                <w:bCs/>
                <w:sz w:val="14"/>
                <w:szCs w:val="14"/>
              </w:rPr>
              <w:t>67,441.71</w:t>
            </w:r>
          </w:p>
        </w:tc>
        <w:tc>
          <w:tcPr>
            <w:tcW w:w="859" w:type="dxa"/>
            <w:tcMar>
              <w:top w:w="10" w:type="dxa"/>
              <w:left w:w="118" w:type="dxa"/>
              <w:bottom w:w="10" w:type="dxa"/>
              <w:right w:w="118" w:type="dxa"/>
            </w:tcMar>
            <w:vAlign w:val="center"/>
            <w:hideMark/>
          </w:tcPr>
          <w:p w14:paraId="538171A0" w14:textId="77777777" w:rsidR="00C53B9D" w:rsidRPr="00EC2BE4" w:rsidRDefault="008A2EF1">
            <w:pPr>
              <w:spacing w:line="240" w:lineRule="auto"/>
              <w:jc w:val="right"/>
              <w:rPr>
                <w:sz w:val="14"/>
                <w:szCs w:val="14"/>
              </w:rPr>
            </w:pPr>
            <w:r w:rsidRPr="00EC2BE4">
              <w:rPr>
                <w:rFonts w:ascii="Arial" w:eastAsia="Arial" w:hAnsi="Arial" w:cs="Arial"/>
                <w:b/>
                <w:bCs/>
                <w:sz w:val="14"/>
                <w:szCs w:val="14"/>
              </w:rPr>
              <w:t>63,046.81</w:t>
            </w:r>
          </w:p>
        </w:tc>
        <w:tc>
          <w:tcPr>
            <w:tcW w:w="891" w:type="dxa"/>
            <w:tcMar>
              <w:top w:w="10" w:type="dxa"/>
              <w:left w:w="118" w:type="dxa"/>
              <w:bottom w:w="10" w:type="dxa"/>
              <w:right w:w="118" w:type="dxa"/>
            </w:tcMar>
            <w:vAlign w:val="center"/>
            <w:hideMark/>
          </w:tcPr>
          <w:p w14:paraId="27F0FBB7" w14:textId="77777777" w:rsidR="00C53B9D" w:rsidRPr="00EC2BE4" w:rsidRDefault="008A2EF1">
            <w:pPr>
              <w:spacing w:line="240" w:lineRule="auto"/>
              <w:jc w:val="right"/>
              <w:rPr>
                <w:sz w:val="14"/>
                <w:szCs w:val="14"/>
              </w:rPr>
            </w:pPr>
            <w:r w:rsidRPr="00EC2BE4">
              <w:rPr>
                <w:rFonts w:ascii="Arial" w:eastAsia="Arial" w:hAnsi="Arial" w:cs="Arial"/>
                <w:b/>
                <w:bCs/>
                <w:sz w:val="14"/>
                <w:szCs w:val="14"/>
              </w:rPr>
              <w:t>61,872.82</w:t>
            </w:r>
          </w:p>
        </w:tc>
        <w:tc>
          <w:tcPr>
            <w:tcW w:w="859" w:type="dxa"/>
            <w:tcMar>
              <w:top w:w="10" w:type="dxa"/>
              <w:left w:w="118" w:type="dxa"/>
              <w:bottom w:w="10" w:type="dxa"/>
              <w:right w:w="118" w:type="dxa"/>
            </w:tcMar>
            <w:vAlign w:val="center"/>
            <w:hideMark/>
          </w:tcPr>
          <w:p w14:paraId="62F5673B" w14:textId="77777777" w:rsidR="00C53B9D" w:rsidRPr="00EC2BE4" w:rsidRDefault="008A2EF1">
            <w:pPr>
              <w:spacing w:line="240" w:lineRule="auto"/>
              <w:jc w:val="right"/>
              <w:rPr>
                <w:sz w:val="14"/>
                <w:szCs w:val="14"/>
              </w:rPr>
            </w:pPr>
            <w:r w:rsidRPr="00EC2BE4">
              <w:rPr>
                <w:rFonts w:ascii="Arial" w:eastAsia="Arial" w:hAnsi="Arial" w:cs="Arial"/>
                <w:b/>
                <w:bCs/>
                <w:sz w:val="14"/>
                <w:szCs w:val="14"/>
              </w:rPr>
              <w:t>61,062.32</w:t>
            </w:r>
          </w:p>
        </w:tc>
      </w:tr>
      <w:tr w:rsidR="00D76599" w:rsidRPr="00D76599" w14:paraId="08DF20A8" w14:textId="77777777">
        <w:trPr>
          <w:trHeight w:val="402"/>
        </w:trPr>
        <w:tc>
          <w:tcPr>
            <w:tcW w:w="1550" w:type="dxa"/>
            <w:tcMar>
              <w:top w:w="10" w:type="dxa"/>
              <w:left w:w="118" w:type="dxa"/>
              <w:bottom w:w="10" w:type="dxa"/>
              <w:right w:w="118" w:type="dxa"/>
            </w:tcMar>
            <w:vAlign w:val="center"/>
            <w:hideMark/>
          </w:tcPr>
          <w:p w14:paraId="66A370CF" w14:textId="77777777" w:rsidR="00C53B9D" w:rsidRPr="00EC2BE4" w:rsidRDefault="008A2EF1">
            <w:pPr>
              <w:spacing w:line="240" w:lineRule="auto"/>
              <w:rPr>
                <w:sz w:val="14"/>
                <w:szCs w:val="14"/>
              </w:rPr>
            </w:pPr>
            <w:r w:rsidRPr="00EC2BE4">
              <w:rPr>
                <w:rFonts w:ascii="Arial Narrow" w:eastAsia="Arial Narrow" w:hAnsi="Arial Narrow" w:cs="Arial Narrow"/>
                <w:b/>
                <w:bCs/>
                <w:sz w:val="14"/>
                <w:szCs w:val="14"/>
              </w:rPr>
              <w:t>C:  Updated Core Costs beginning 09-10</w:t>
            </w:r>
          </w:p>
        </w:tc>
        <w:tc>
          <w:tcPr>
            <w:tcW w:w="891" w:type="dxa"/>
            <w:tcMar>
              <w:top w:w="10" w:type="dxa"/>
              <w:left w:w="118" w:type="dxa"/>
              <w:bottom w:w="10" w:type="dxa"/>
              <w:right w:w="118" w:type="dxa"/>
            </w:tcMar>
            <w:vAlign w:val="center"/>
            <w:hideMark/>
          </w:tcPr>
          <w:p w14:paraId="272BB029" w14:textId="77777777" w:rsidR="00C53B9D" w:rsidRPr="00EC2BE4" w:rsidRDefault="008A2EF1">
            <w:pPr>
              <w:spacing w:line="240" w:lineRule="auto"/>
              <w:jc w:val="right"/>
              <w:rPr>
                <w:sz w:val="14"/>
                <w:szCs w:val="14"/>
              </w:rPr>
            </w:pPr>
            <w:r w:rsidRPr="00EC2BE4">
              <w:rPr>
                <w:rFonts w:ascii="Arial" w:eastAsia="Arial" w:hAnsi="Arial" w:cs="Arial"/>
                <w:b/>
                <w:bCs/>
                <w:sz w:val="14"/>
                <w:szCs w:val="14"/>
              </w:rPr>
              <w:t>38,926.27</w:t>
            </w:r>
          </w:p>
        </w:tc>
        <w:tc>
          <w:tcPr>
            <w:tcW w:w="920" w:type="dxa"/>
            <w:tcMar>
              <w:top w:w="10" w:type="dxa"/>
              <w:left w:w="118" w:type="dxa"/>
              <w:bottom w:w="10" w:type="dxa"/>
              <w:right w:w="118" w:type="dxa"/>
            </w:tcMar>
            <w:vAlign w:val="center"/>
            <w:hideMark/>
          </w:tcPr>
          <w:p w14:paraId="5211CB24" w14:textId="77777777" w:rsidR="00C53B9D" w:rsidRPr="00EC2BE4" w:rsidRDefault="008A2EF1">
            <w:pPr>
              <w:spacing w:line="240" w:lineRule="auto"/>
              <w:jc w:val="right"/>
              <w:rPr>
                <w:sz w:val="14"/>
                <w:szCs w:val="14"/>
              </w:rPr>
            </w:pPr>
            <w:r w:rsidRPr="00EC2BE4">
              <w:rPr>
                <w:rFonts w:ascii="Arial" w:eastAsia="Arial" w:hAnsi="Arial" w:cs="Arial"/>
                <w:b/>
                <w:bCs/>
                <w:sz w:val="14"/>
                <w:szCs w:val="14"/>
              </w:rPr>
              <w:t>26,064.74</w:t>
            </w:r>
          </w:p>
        </w:tc>
        <w:tc>
          <w:tcPr>
            <w:tcW w:w="920" w:type="dxa"/>
            <w:tcMar>
              <w:top w:w="10" w:type="dxa"/>
              <w:left w:w="118" w:type="dxa"/>
              <w:bottom w:w="10" w:type="dxa"/>
              <w:right w:w="118" w:type="dxa"/>
            </w:tcMar>
            <w:vAlign w:val="center"/>
            <w:hideMark/>
          </w:tcPr>
          <w:p w14:paraId="0FAB1167" w14:textId="77777777" w:rsidR="00C53B9D" w:rsidRPr="00EC2BE4" w:rsidRDefault="008A2EF1">
            <w:pPr>
              <w:spacing w:line="240" w:lineRule="auto"/>
              <w:jc w:val="right"/>
              <w:rPr>
                <w:sz w:val="14"/>
                <w:szCs w:val="14"/>
              </w:rPr>
            </w:pPr>
            <w:r w:rsidRPr="00EC2BE4">
              <w:rPr>
                <w:rFonts w:ascii="Arial" w:eastAsia="Arial" w:hAnsi="Arial" w:cs="Arial"/>
                <w:b/>
                <w:bCs/>
                <w:sz w:val="14"/>
                <w:szCs w:val="14"/>
              </w:rPr>
              <w:t>23,783.01</w:t>
            </w:r>
          </w:p>
        </w:tc>
        <w:tc>
          <w:tcPr>
            <w:tcW w:w="859" w:type="dxa"/>
            <w:tcMar>
              <w:top w:w="10" w:type="dxa"/>
              <w:left w:w="118" w:type="dxa"/>
              <w:bottom w:w="10" w:type="dxa"/>
              <w:right w:w="118" w:type="dxa"/>
            </w:tcMar>
            <w:vAlign w:val="center"/>
            <w:hideMark/>
          </w:tcPr>
          <w:p w14:paraId="30C7506B" w14:textId="77777777" w:rsidR="00C53B9D" w:rsidRPr="00EC2BE4" w:rsidRDefault="008A2EF1">
            <w:pPr>
              <w:spacing w:line="240" w:lineRule="auto"/>
              <w:jc w:val="right"/>
              <w:rPr>
                <w:sz w:val="14"/>
                <w:szCs w:val="14"/>
              </w:rPr>
            </w:pPr>
            <w:r w:rsidRPr="00EC2BE4">
              <w:rPr>
                <w:rFonts w:ascii="Arial" w:eastAsia="Arial" w:hAnsi="Arial" w:cs="Arial"/>
                <w:b/>
                <w:bCs/>
                <w:sz w:val="14"/>
                <w:szCs w:val="14"/>
              </w:rPr>
              <w:t>29,906.85</w:t>
            </w:r>
          </w:p>
        </w:tc>
        <w:tc>
          <w:tcPr>
            <w:tcW w:w="891" w:type="dxa"/>
            <w:tcMar>
              <w:top w:w="10" w:type="dxa"/>
              <w:left w:w="118" w:type="dxa"/>
              <w:bottom w:w="10" w:type="dxa"/>
              <w:right w:w="118" w:type="dxa"/>
            </w:tcMar>
            <w:vAlign w:val="center"/>
            <w:hideMark/>
          </w:tcPr>
          <w:p w14:paraId="6964F4F5" w14:textId="77777777" w:rsidR="00C53B9D" w:rsidRPr="00EC2BE4" w:rsidRDefault="008A2EF1">
            <w:pPr>
              <w:spacing w:line="240" w:lineRule="auto"/>
              <w:jc w:val="right"/>
              <w:rPr>
                <w:sz w:val="14"/>
                <w:szCs w:val="14"/>
              </w:rPr>
            </w:pPr>
            <w:r w:rsidRPr="00EC2BE4">
              <w:rPr>
                <w:rFonts w:ascii="Arial" w:eastAsia="Arial" w:hAnsi="Arial" w:cs="Arial"/>
                <w:b/>
                <w:bCs/>
                <w:sz w:val="14"/>
                <w:szCs w:val="14"/>
              </w:rPr>
              <w:t>21,250.08</w:t>
            </w:r>
          </w:p>
        </w:tc>
        <w:tc>
          <w:tcPr>
            <w:tcW w:w="859" w:type="dxa"/>
            <w:tcMar>
              <w:top w:w="10" w:type="dxa"/>
              <w:left w:w="118" w:type="dxa"/>
              <w:bottom w:w="10" w:type="dxa"/>
              <w:right w:w="118" w:type="dxa"/>
            </w:tcMar>
            <w:vAlign w:val="center"/>
            <w:hideMark/>
          </w:tcPr>
          <w:p w14:paraId="61163DE8" w14:textId="77777777" w:rsidR="00C53B9D" w:rsidRPr="00EC2BE4" w:rsidRDefault="008A2EF1">
            <w:pPr>
              <w:spacing w:line="240" w:lineRule="auto"/>
              <w:jc w:val="right"/>
              <w:rPr>
                <w:sz w:val="14"/>
                <w:szCs w:val="14"/>
              </w:rPr>
            </w:pPr>
            <w:r w:rsidRPr="00EC2BE4">
              <w:rPr>
                <w:rFonts w:ascii="Arial" w:eastAsia="Arial" w:hAnsi="Arial" w:cs="Arial"/>
                <w:b/>
                <w:bCs/>
                <w:sz w:val="14"/>
                <w:szCs w:val="14"/>
              </w:rPr>
              <w:t>20,280.00</w:t>
            </w:r>
          </w:p>
        </w:tc>
        <w:tc>
          <w:tcPr>
            <w:tcW w:w="891" w:type="dxa"/>
            <w:tcMar>
              <w:top w:w="10" w:type="dxa"/>
              <w:left w:w="118" w:type="dxa"/>
              <w:bottom w:w="10" w:type="dxa"/>
              <w:right w:w="118" w:type="dxa"/>
            </w:tcMar>
            <w:vAlign w:val="center"/>
            <w:hideMark/>
          </w:tcPr>
          <w:p w14:paraId="2D51E47E" w14:textId="77777777" w:rsidR="00C53B9D" w:rsidRPr="00EC2BE4" w:rsidRDefault="008A2EF1">
            <w:pPr>
              <w:spacing w:line="240" w:lineRule="auto"/>
              <w:jc w:val="right"/>
              <w:rPr>
                <w:sz w:val="14"/>
                <w:szCs w:val="14"/>
              </w:rPr>
            </w:pPr>
            <w:r w:rsidRPr="00EC2BE4">
              <w:rPr>
                <w:rFonts w:ascii="Arial" w:eastAsia="Arial" w:hAnsi="Arial" w:cs="Arial"/>
                <w:b/>
                <w:bCs/>
                <w:sz w:val="14"/>
                <w:szCs w:val="14"/>
              </w:rPr>
              <w:t>28,032.18</w:t>
            </w:r>
          </w:p>
        </w:tc>
        <w:tc>
          <w:tcPr>
            <w:tcW w:w="859" w:type="dxa"/>
            <w:tcMar>
              <w:top w:w="10" w:type="dxa"/>
              <w:left w:w="118" w:type="dxa"/>
              <w:bottom w:w="10" w:type="dxa"/>
              <w:right w:w="118" w:type="dxa"/>
            </w:tcMar>
            <w:vAlign w:val="center"/>
            <w:hideMark/>
          </w:tcPr>
          <w:p w14:paraId="39B78F3D" w14:textId="77777777" w:rsidR="00C53B9D" w:rsidRPr="00EC2BE4" w:rsidRDefault="008A2EF1">
            <w:pPr>
              <w:spacing w:line="240" w:lineRule="auto"/>
              <w:jc w:val="right"/>
              <w:rPr>
                <w:sz w:val="14"/>
                <w:szCs w:val="14"/>
              </w:rPr>
            </w:pPr>
            <w:r w:rsidRPr="00EC2BE4">
              <w:rPr>
                <w:rFonts w:ascii="Arial" w:eastAsia="Arial" w:hAnsi="Arial" w:cs="Arial"/>
                <w:b/>
                <w:bCs/>
                <w:sz w:val="14"/>
                <w:szCs w:val="14"/>
              </w:rPr>
              <w:t>20,341.26</w:t>
            </w:r>
          </w:p>
        </w:tc>
        <w:tc>
          <w:tcPr>
            <w:tcW w:w="891" w:type="dxa"/>
            <w:tcMar>
              <w:top w:w="10" w:type="dxa"/>
              <w:left w:w="118" w:type="dxa"/>
              <w:bottom w:w="10" w:type="dxa"/>
              <w:right w:w="118" w:type="dxa"/>
            </w:tcMar>
            <w:vAlign w:val="center"/>
            <w:hideMark/>
          </w:tcPr>
          <w:p w14:paraId="51FEEC5A" w14:textId="77777777" w:rsidR="00C53B9D" w:rsidRPr="00EC2BE4" w:rsidRDefault="008A2EF1">
            <w:pPr>
              <w:spacing w:line="240" w:lineRule="auto"/>
              <w:jc w:val="right"/>
              <w:rPr>
                <w:sz w:val="14"/>
                <w:szCs w:val="14"/>
              </w:rPr>
            </w:pPr>
            <w:r w:rsidRPr="00EC2BE4">
              <w:rPr>
                <w:rFonts w:ascii="Arial" w:eastAsia="Arial" w:hAnsi="Arial" w:cs="Arial"/>
                <w:b/>
                <w:bCs/>
                <w:sz w:val="14"/>
                <w:szCs w:val="14"/>
              </w:rPr>
              <w:t>32,637.77</w:t>
            </w:r>
          </w:p>
        </w:tc>
        <w:tc>
          <w:tcPr>
            <w:tcW w:w="859" w:type="dxa"/>
            <w:tcMar>
              <w:top w:w="10" w:type="dxa"/>
              <w:left w:w="118" w:type="dxa"/>
              <w:bottom w:w="10" w:type="dxa"/>
              <w:right w:w="118" w:type="dxa"/>
            </w:tcMar>
            <w:vAlign w:val="center"/>
            <w:hideMark/>
          </w:tcPr>
          <w:p w14:paraId="3BBE26B1" w14:textId="77777777" w:rsidR="00C53B9D" w:rsidRPr="00EC2BE4" w:rsidRDefault="008A2EF1">
            <w:pPr>
              <w:spacing w:line="240" w:lineRule="auto"/>
              <w:jc w:val="right"/>
              <w:rPr>
                <w:sz w:val="14"/>
                <w:szCs w:val="14"/>
              </w:rPr>
            </w:pPr>
            <w:r w:rsidRPr="00EC2BE4">
              <w:rPr>
                <w:rFonts w:ascii="Arial" w:eastAsia="Arial" w:hAnsi="Arial" w:cs="Arial"/>
                <w:b/>
                <w:bCs/>
                <w:sz w:val="14"/>
                <w:szCs w:val="14"/>
              </w:rPr>
              <w:t>23,023.16</w:t>
            </w:r>
          </w:p>
        </w:tc>
      </w:tr>
      <w:tr w:rsidR="00D76599" w:rsidRPr="00D76599" w14:paraId="18CE1836" w14:textId="77777777">
        <w:trPr>
          <w:trHeight w:val="474"/>
        </w:trPr>
        <w:tc>
          <w:tcPr>
            <w:tcW w:w="1550" w:type="dxa"/>
            <w:tcMar>
              <w:top w:w="10" w:type="dxa"/>
              <w:left w:w="118" w:type="dxa"/>
              <w:bottom w:w="10" w:type="dxa"/>
              <w:right w:w="118" w:type="dxa"/>
            </w:tcMar>
            <w:vAlign w:val="center"/>
            <w:hideMark/>
          </w:tcPr>
          <w:p w14:paraId="72F48407" w14:textId="77777777" w:rsidR="00C53B9D" w:rsidRPr="00EC2BE4" w:rsidRDefault="008A2EF1">
            <w:pPr>
              <w:spacing w:line="240" w:lineRule="auto"/>
              <w:rPr>
                <w:sz w:val="14"/>
                <w:szCs w:val="14"/>
              </w:rPr>
            </w:pPr>
            <w:r w:rsidRPr="00EC2BE4">
              <w:rPr>
                <w:rFonts w:ascii="Arial Black" w:eastAsia="Arial Black" w:hAnsi="Arial Black" w:cs="Arial Black"/>
                <w:b/>
                <w:bCs/>
                <w:sz w:val="14"/>
                <w:szCs w:val="14"/>
              </w:rPr>
              <w:t>D: Updated Core Costs beginning 14-15</w:t>
            </w:r>
          </w:p>
        </w:tc>
        <w:tc>
          <w:tcPr>
            <w:tcW w:w="891" w:type="dxa"/>
            <w:tcMar>
              <w:top w:w="10" w:type="dxa"/>
              <w:left w:w="118" w:type="dxa"/>
              <w:bottom w:w="10" w:type="dxa"/>
              <w:right w:w="118" w:type="dxa"/>
            </w:tcMar>
            <w:vAlign w:val="center"/>
            <w:hideMark/>
          </w:tcPr>
          <w:p w14:paraId="2979E6D2" w14:textId="77777777" w:rsidR="00C53B9D" w:rsidRPr="00EC2BE4" w:rsidRDefault="008A2EF1">
            <w:pPr>
              <w:spacing w:line="240" w:lineRule="auto"/>
              <w:jc w:val="right"/>
              <w:rPr>
                <w:sz w:val="14"/>
                <w:szCs w:val="14"/>
              </w:rPr>
            </w:pPr>
            <w:r w:rsidRPr="00EC2BE4">
              <w:rPr>
                <w:rFonts w:ascii="Arial" w:eastAsia="Arial" w:hAnsi="Arial" w:cs="Arial"/>
                <w:b/>
                <w:bCs/>
                <w:sz w:val="14"/>
                <w:szCs w:val="14"/>
              </w:rPr>
              <w:t>45,365.95</w:t>
            </w:r>
          </w:p>
        </w:tc>
        <w:tc>
          <w:tcPr>
            <w:tcW w:w="920" w:type="dxa"/>
            <w:tcMar>
              <w:top w:w="10" w:type="dxa"/>
              <w:left w:w="118" w:type="dxa"/>
              <w:bottom w:w="10" w:type="dxa"/>
              <w:right w:w="118" w:type="dxa"/>
            </w:tcMar>
            <w:vAlign w:val="center"/>
            <w:hideMark/>
          </w:tcPr>
          <w:p w14:paraId="4498DDE1" w14:textId="77777777" w:rsidR="00C53B9D" w:rsidRPr="00EC2BE4" w:rsidRDefault="008A2EF1">
            <w:pPr>
              <w:spacing w:line="240" w:lineRule="auto"/>
              <w:jc w:val="right"/>
              <w:rPr>
                <w:sz w:val="14"/>
                <w:szCs w:val="14"/>
              </w:rPr>
            </w:pPr>
            <w:r w:rsidRPr="00EC2BE4">
              <w:rPr>
                <w:rFonts w:ascii="Arial" w:eastAsia="Arial" w:hAnsi="Arial" w:cs="Arial"/>
                <w:b/>
                <w:bCs/>
                <w:sz w:val="14"/>
                <w:szCs w:val="14"/>
              </w:rPr>
              <w:t>26,414.74</w:t>
            </w:r>
          </w:p>
        </w:tc>
        <w:tc>
          <w:tcPr>
            <w:tcW w:w="920" w:type="dxa"/>
            <w:tcMar>
              <w:top w:w="10" w:type="dxa"/>
              <w:left w:w="118" w:type="dxa"/>
              <w:bottom w:w="10" w:type="dxa"/>
              <w:right w:w="118" w:type="dxa"/>
            </w:tcMar>
            <w:vAlign w:val="center"/>
            <w:hideMark/>
          </w:tcPr>
          <w:p w14:paraId="3784E78A" w14:textId="77777777" w:rsidR="00C53B9D" w:rsidRPr="00EC2BE4" w:rsidRDefault="008A2EF1">
            <w:pPr>
              <w:spacing w:line="240" w:lineRule="auto"/>
              <w:jc w:val="right"/>
              <w:rPr>
                <w:sz w:val="14"/>
                <w:szCs w:val="14"/>
              </w:rPr>
            </w:pPr>
            <w:r w:rsidRPr="00EC2BE4">
              <w:rPr>
                <w:rFonts w:ascii="Arial" w:eastAsia="Arial" w:hAnsi="Arial" w:cs="Arial"/>
                <w:b/>
                <w:bCs/>
                <w:sz w:val="14"/>
                <w:szCs w:val="14"/>
              </w:rPr>
              <w:t>30,986.85</w:t>
            </w:r>
          </w:p>
        </w:tc>
        <w:tc>
          <w:tcPr>
            <w:tcW w:w="859" w:type="dxa"/>
            <w:tcMar>
              <w:top w:w="10" w:type="dxa"/>
              <w:left w:w="118" w:type="dxa"/>
              <w:bottom w:w="10" w:type="dxa"/>
              <w:right w:w="118" w:type="dxa"/>
            </w:tcMar>
            <w:vAlign w:val="center"/>
            <w:hideMark/>
          </w:tcPr>
          <w:p w14:paraId="00B37B11" w14:textId="77777777" w:rsidR="00C53B9D" w:rsidRPr="00EC2BE4" w:rsidRDefault="008A2EF1">
            <w:pPr>
              <w:spacing w:line="240" w:lineRule="auto"/>
              <w:jc w:val="right"/>
              <w:rPr>
                <w:sz w:val="14"/>
                <w:szCs w:val="14"/>
              </w:rPr>
            </w:pPr>
            <w:r w:rsidRPr="00EC2BE4">
              <w:rPr>
                <w:rFonts w:ascii="Arial" w:eastAsia="Arial" w:hAnsi="Arial" w:cs="Arial"/>
                <w:b/>
                <w:bCs/>
                <w:sz w:val="14"/>
                <w:szCs w:val="14"/>
              </w:rPr>
              <w:t>29,906.85</w:t>
            </w:r>
          </w:p>
        </w:tc>
        <w:tc>
          <w:tcPr>
            <w:tcW w:w="891" w:type="dxa"/>
            <w:tcMar>
              <w:top w:w="10" w:type="dxa"/>
              <w:left w:w="118" w:type="dxa"/>
              <w:bottom w:w="10" w:type="dxa"/>
              <w:right w:w="118" w:type="dxa"/>
            </w:tcMar>
            <w:vAlign w:val="center"/>
            <w:hideMark/>
          </w:tcPr>
          <w:p w14:paraId="0084FE2A" w14:textId="77777777" w:rsidR="00C53B9D" w:rsidRPr="00EC2BE4" w:rsidRDefault="008A2EF1">
            <w:pPr>
              <w:spacing w:line="240" w:lineRule="auto"/>
              <w:jc w:val="right"/>
              <w:rPr>
                <w:sz w:val="14"/>
                <w:szCs w:val="14"/>
              </w:rPr>
            </w:pPr>
            <w:r w:rsidRPr="00EC2BE4">
              <w:rPr>
                <w:rFonts w:ascii="Arial" w:eastAsia="Arial" w:hAnsi="Arial" w:cs="Arial"/>
                <w:b/>
                <w:bCs/>
                <w:sz w:val="14"/>
                <w:szCs w:val="14"/>
              </w:rPr>
              <w:t>24,752.20</w:t>
            </w:r>
          </w:p>
        </w:tc>
        <w:tc>
          <w:tcPr>
            <w:tcW w:w="859" w:type="dxa"/>
            <w:tcMar>
              <w:top w:w="10" w:type="dxa"/>
              <w:left w:w="118" w:type="dxa"/>
              <w:bottom w:w="10" w:type="dxa"/>
              <w:right w:w="118" w:type="dxa"/>
            </w:tcMar>
            <w:vAlign w:val="center"/>
            <w:hideMark/>
          </w:tcPr>
          <w:p w14:paraId="09175393" w14:textId="77777777" w:rsidR="00C53B9D" w:rsidRPr="00EC2BE4" w:rsidRDefault="008A2EF1">
            <w:pPr>
              <w:spacing w:line="240" w:lineRule="auto"/>
              <w:jc w:val="right"/>
              <w:rPr>
                <w:sz w:val="14"/>
                <w:szCs w:val="14"/>
              </w:rPr>
            </w:pPr>
            <w:r w:rsidRPr="00EC2BE4">
              <w:rPr>
                <w:rFonts w:ascii="Arial" w:eastAsia="Arial" w:hAnsi="Arial" w:cs="Arial"/>
                <w:b/>
                <w:bCs/>
                <w:sz w:val="14"/>
                <w:szCs w:val="14"/>
              </w:rPr>
              <w:t>20,535.30</w:t>
            </w:r>
          </w:p>
        </w:tc>
        <w:tc>
          <w:tcPr>
            <w:tcW w:w="891" w:type="dxa"/>
            <w:tcMar>
              <w:top w:w="10" w:type="dxa"/>
              <w:left w:w="118" w:type="dxa"/>
              <w:bottom w:w="10" w:type="dxa"/>
              <w:right w:w="118" w:type="dxa"/>
            </w:tcMar>
            <w:vAlign w:val="center"/>
            <w:hideMark/>
          </w:tcPr>
          <w:p w14:paraId="5EEDE3DC" w14:textId="77777777" w:rsidR="00C53B9D" w:rsidRPr="00EC2BE4" w:rsidRDefault="008A2EF1">
            <w:pPr>
              <w:spacing w:line="240" w:lineRule="auto"/>
              <w:jc w:val="right"/>
              <w:rPr>
                <w:sz w:val="14"/>
                <w:szCs w:val="14"/>
              </w:rPr>
            </w:pPr>
            <w:r w:rsidRPr="00EC2BE4">
              <w:rPr>
                <w:rFonts w:ascii="Arial" w:eastAsia="Arial" w:hAnsi="Arial" w:cs="Arial"/>
                <w:b/>
                <w:bCs/>
                <w:sz w:val="14"/>
                <w:szCs w:val="14"/>
              </w:rPr>
              <w:t>29,648.03</w:t>
            </w:r>
          </w:p>
        </w:tc>
        <w:tc>
          <w:tcPr>
            <w:tcW w:w="859" w:type="dxa"/>
            <w:tcMar>
              <w:top w:w="10" w:type="dxa"/>
              <w:left w:w="118" w:type="dxa"/>
              <w:bottom w:w="10" w:type="dxa"/>
              <w:right w:w="118" w:type="dxa"/>
            </w:tcMar>
            <w:vAlign w:val="center"/>
            <w:hideMark/>
          </w:tcPr>
          <w:p w14:paraId="674B5BFD" w14:textId="77777777" w:rsidR="00C53B9D" w:rsidRPr="00EC2BE4" w:rsidRDefault="008A2EF1">
            <w:pPr>
              <w:spacing w:line="240" w:lineRule="auto"/>
              <w:jc w:val="right"/>
              <w:rPr>
                <w:sz w:val="14"/>
                <w:szCs w:val="14"/>
              </w:rPr>
            </w:pPr>
            <w:r w:rsidRPr="00EC2BE4">
              <w:rPr>
                <w:rFonts w:ascii="Arial" w:eastAsia="Arial" w:hAnsi="Arial" w:cs="Arial"/>
                <w:b/>
                <w:bCs/>
                <w:sz w:val="14"/>
                <w:szCs w:val="14"/>
              </w:rPr>
              <w:t>21,789.85</w:t>
            </w:r>
          </w:p>
        </w:tc>
        <w:tc>
          <w:tcPr>
            <w:tcW w:w="891" w:type="dxa"/>
            <w:tcMar>
              <w:top w:w="10" w:type="dxa"/>
              <w:left w:w="118" w:type="dxa"/>
              <w:bottom w:w="10" w:type="dxa"/>
              <w:right w:w="118" w:type="dxa"/>
            </w:tcMar>
            <w:vAlign w:val="center"/>
            <w:hideMark/>
          </w:tcPr>
          <w:p w14:paraId="5114DD50" w14:textId="77777777" w:rsidR="00C53B9D" w:rsidRPr="00EC2BE4" w:rsidRDefault="008A2EF1">
            <w:pPr>
              <w:spacing w:line="240" w:lineRule="auto"/>
              <w:jc w:val="right"/>
              <w:rPr>
                <w:sz w:val="14"/>
                <w:szCs w:val="14"/>
              </w:rPr>
            </w:pPr>
            <w:r w:rsidRPr="00EC2BE4">
              <w:rPr>
                <w:rFonts w:ascii="Arial" w:eastAsia="Arial" w:hAnsi="Arial" w:cs="Arial"/>
                <w:b/>
                <w:bCs/>
                <w:sz w:val="14"/>
                <w:szCs w:val="14"/>
              </w:rPr>
              <w:t>32,316.36</w:t>
            </w:r>
          </w:p>
        </w:tc>
        <w:tc>
          <w:tcPr>
            <w:tcW w:w="859" w:type="dxa"/>
            <w:tcMar>
              <w:top w:w="10" w:type="dxa"/>
              <w:left w:w="118" w:type="dxa"/>
              <w:bottom w:w="10" w:type="dxa"/>
              <w:right w:w="118" w:type="dxa"/>
            </w:tcMar>
            <w:vAlign w:val="center"/>
            <w:hideMark/>
          </w:tcPr>
          <w:p w14:paraId="287B2F30" w14:textId="77777777" w:rsidR="00C53B9D" w:rsidRPr="00EC2BE4" w:rsidRDefault="008A2EF1">
            <w:pPr>
              <w:spacing w:line="240" w:lineRule="auto"/>
              <w:jc w:val="right"/>
              <w:rPr>
                <w:sz w:val="14"/>
                <w:szCs w:val="14"/>
              </w:rPr>
            </w:pPr>
            <w:r w:rsidRPr="00EC2BE4">
              <w:rPr>
                <w:rFonts w:ascii="Arial" w:eastAsia="Arial" w:hAnsi="Arial" w:cs="Arial"/>
                <w:b/>
                <w:bCs/>
                <w:sz w:val="14"/>
                <w:szCs w:val="14"/>
              </w:rPr>
              <w:t>27,430.63</w:t>
            </w:r>
          </w:p>
        </w:tc>
      </w:tr>
      <w:tr w:rsidR="00D76599" w:rsidRPr="00D76599" w14:paraId="4C3A773F" w14:textId="77777777">
        <w:trPr>
          <w:trHeight w:val="284"/>
        </w:trPr>
        <w:tc>
          <w:tcPr>
            <w:tcW w:w="1550" w:type="dxa"/>
            <w:tcMar>
              <w:top w:w="10" w:type="dxa"/>
              <w:left w:w="118" w:type="dxa"/>
              <w:bottom w:w="10" w:type="dxa"/>
              <w:right w:w="118" w:type="dxa"/>
            </w:tcMar>
            <w:vAlign w:val="center"/>
          </w:tcPr>
          <w:p w14:paraId="358385F1" w14:textId="77777777" w:rsidR="00C53B9D" w:rsidRPr="00EC2BE4" w:rsidRDefault="00C53B9D">
            <w:pPr>
              <w:spacing w:line="240" w:lineRule="auto"/>
              <w:jc w:val="right"/>
              <w:rPr>
                <w:sz w:val="14"/>
                <w:szCs w:val="14"/>
              </w:rPr>
            </w:pPr>
          </w:p>
        </w:tc>
        <w:tc>
          <w:tcPr>
            <w:tcW w:w="891" w:type="dxa"/>
            <w:tcMar>
              <w:top w:w="10" w:type="dxa"/>
              <w:left w:w="118" w:type="dxa"/>
              <w:bottom w:w="10" w:type="dxa"/>
              <w:right w:w="118" w:type="dxa"/>
            </w:tcMar>
            <w:vAlign w:val="center"/>
          </w:tcPr>
          <w:p w14:paraId="11B63C7B" w14:textId="77777777" w:rsidR="00C53B9D" w:rsidRPr="00EC2BE4" w:rsidRDefault="00C53B9D">
            <w:pPr>
              <w:spacing w:line="240" w:lineRule="auto"/>
              <w:rPr>
                <w:sz w:val="14"/>
                <w:szCs w:val="14"/>
              </w:rPr>
            </w:pPr>
          </w:p>
        </w:tc>
        <w:tc>
          <w:tcPr>
            <w:tcW w:w="920" w:type="dxa"/>
            <w:tcMar>
              <w:top w:w="10" w:type="dxa"/>
              <w:left w:w="118" w:type="dxa"/>
              <w:bottom w:w="10" w:type="dxa"/>
              <w:right w:w="118" w:type="dxa"/>
            </w:tcMar>
            <w:vAlign w:val="center"/>
          </w:tcPr>
          <w:p w14:paraId="173AEA91" w14:textId="77777777" w:rsidR="00C53B9D" w:rsidRPr="00EC2BE4" w:rsidRDefault="00C53B9D">
            <w:pPr>
              <w:spacing w:line="240" w:lineRule="auto"/>
              <w:rPr>
                <w:sz w:val="14"/>
                <w:szCs w:val="14"/>
              </w:rPr>
            </w:pPr>
          </w:p>
        </w:tc>
        <w:tc>
          <w:tcPr>
            <w:tcW w:w="920" w:type="dxa"/>
            <w:tcMar>
              <w:top w:w="10" w:type="dxa"/>
              <w:left w:w="118" w:type="dxa"/>
              <w:bottom w:w="10" w:type="dxa"/>
              <w:right w:w="118" w:type="dxa"/>
            </w:tcMar>
            <w:vAlign w:val="center"/>
          </w:tcPr>
          <w:p w14:paraId="4A4572C6" w14:textId="77777777" w:rsidR="00C53B9D" w:rsidRPr="00EC2BE4" w:rsidRDefault="00C53B9D">
            <w:pPr>
              <w:spacing w:line="240" w:lineRule="auto"/>
              <w:rPr>
                <w:sz w:val="14"/>
                <w:szCs w:val="14"/>
              </w:rPr>
            </w:pPr>
          </w:p>
        </w:tc>
        <w:tc>
          <w:tcPr>
            <w:tcW w:w="859" w:type="dxa"/>
            <w:tcMar>
              <w:top w:w="10" w:type="dxa"/>
              <w:left w:w="118" w:type="dxa"/>
              <w:bottom w:w="10" w:type="dxa"/>
              <w:right w:w="118" w:type="dxa"/>
            </w:tcMar>
            <w:vAlign w:val="center"/>
          </w:tcPr>
          <w:p w14:paraId="6550F550" w14:textId="77777777" w:rsidR="00C53B9D" w:rsidRPr="00EC2BE4" w:rsidRDefault="00C53B9D">
            <w:pPr>
              <w:spacing w:line="240" w:lineRule="auto"/>
              <w:rPr>
                <w:sz w:val="14"/>
                <w:szCs w:val="14"/>
              </w:rPr>
            </w:pPr>
          </w:p>
        </w:tc>
        <w:tc>
          <w:tcPr>
            <w:tcW w:w="891" w:type="dxa"/>
            <w:tcMar>
              <w:top w:w="10" w:type="dxa"/>
              <w:left w:w="118" w:type="dxa"/>
              <w:bottom w:w="10" w:type="dxa"/>
              <w:right w:w="118" w:type="dxa"/>
            </w:tcMar>
            <w:vAlign w:val="center"/>
          </w:tcPr>
          <w:p w14:paraId="6DDFE0AA" w14:textId="77777777" w:rsidR="00C53B9D" w:rsidRPr="00EC2BE4" w:rsidRDefault="00C53B9D">
            <w:pPr>
              <w:spacing w:line="240" w:lineRule="auto"/>
              <w:rPr>
                <w:sz w:val="14"/>
                <w:szCs w:val="14"/>
              </w:rPr>
            </w:pPr>
          </w:p>
        </w:tc>
        <w:tc>
          <w:tcPr>
            <w:tcW w:w="859" w:type="dxa"/>
            <w:tcMar>
              <w:top w:w="10" w:type="dxa"/>
              <w:left w:w="118" w:type="dxa"/>
              <w:bottom w:w="10" w:type="dxa"/>
              <w:right w:w="118" w:type="dxa"/>
            </w:tcMar>
            <w:vAlign w:val="center"/>
          </w:tcPr>
          <w:p w14:paraId="40BADB75" w14:textId="77777777" w:rsidR="00C53B9D" w:rsidRPr="00EC2BE4" w:rsidRDefault="00C53B9D">
            <w:pPr>
              <w:spacing w:line="240" w:lineRule="auto"/>
              <w:rPr>
                <w:sz w:val="14"/>
                <w:szCs w:val="14"/>
              </w:rPr>
            </w:pPr>
          </w:p>
        </w:tc>
        <w:tc>
          <w:tcPr>
            <w:tcW w:w="891" w:type="dxa"/>
            <w:tcMar>
              <w:top w:w="10" w:type="dxa"/>
              <w:left w:w="118" w:type="dxa"/>
              <w:bottom w:w="10" w:type="dxa"/>
              <w:right w:w="118" w:type="dxa"/>
            </w:tcMar>
            <w:vAlign w:val="center"/>
          </w:tcPr>
          <w:p w14:paraId="5B820187" w14:textId="77777777" w:rsidR="00C53B9D" w:rsidRPr="00EC2BE4" w:rsidRDefault="00C53B9D">
            <w:pPr>
              <w:spacing w:line="240" w:lineRule="auto"/>
              <w:rPr>
                <w:sz w:val="14"/>
                <w:szCs w:val="14"/>
              </w:rPr>
            </w:pPr>
          </w:p>
        </w:tc>
        <w:tc>
          <w:tcPr>
            <w:tcW w:w="859" w:type="dxa"/>
            <w:tcMar>
              <w:top w:w="10" w:type="dxa"/>
              <w:left w:w="118" w:type="dxa"/>
              <w:bottom w:w="10" w:type="dxa"/>
              <w:right w:w="118" w:type="dxa"/>
            </w:tcMar>
            <w:vAlign w:val="center"/>
          </w:tcPr>
          <w:p w14:paraId="258172B5" w14:textId="77777777" w:rsidR="00C53B9D" w:rsidRPr="00EC2BE4" w:rsidRDefault="00C53B9D">
            <w:pPr>
              <w:spacing w:line="240" w:lineRule="auto"/>
              <w:rPr>
                <w:sz w:val="14"/>
                <w:szCs w:val="14"/>
              </w:rPr>
            </w:pPr>
          </w:p>
        </w:tc>
        <w:tc>
          <w:tcPr>
            <w:tcW w:w="891" w:type="dxa"/>
            <w:tcMar>
              <w:top w:w="10" w:type="dxa"/>
              <w:left w:w="118" w:type="dxa"/>
              <w:bottom w:w="10" w:type="dxa"/>
              <w:right w:w="118" w:type="dxa"/>
            </w:tcMar>
            <w:vAlign w:val="center"/>
          </w:tcPr>
          <w:p w14:paraId="721A5B59" w14:textId="77777777" w:rsidR="00C53B9D" w:rsidRPr="00EC2BE4" w:rsidRDefault="00C53B9D">
            <w:pPr>
              <w:spacing w:line="240" w:lineRule="auto"/>
              <w:rPr>
                <w:sz w:val="14"/>
                <w:szCs w:val="14"/>
              </w:rPr>
            </w:pPr>
          </w:p>
        </w:tc>
        <w:tc>
          <w:tcPr>
            <w:tcW w:w="859" w:type="dxa"/>
            <w:tcMar>
              <w:top w:w="10" w:type="dxa"/>
              <w:left w:w="118" w:type="dxa"/>
              <w:bottom w:w="10" w:type="dxa"/>
              <w:right w:w="118" w:type="dxa"/>
            </w:tcMar>
            <w:vAlign w:val="center"/>
          </w:tcPr>
          <w:p w14:paraId="782F5E1D" w14:textId="77777777" w:rsidR="00C53B9D" w:rsidRPr="00EC2BE4" w:rsidRDefault="00C53B9D">
            <w:pPr>
              <w:spacing w:line="240" w:lineRule="auto"/>
              <w:rPr>
                <w:sz w:val="14"/>
                <w:szCs w:val="14"/>
              </w:rPr>
            </w:pPr>
          </w:p>
        </w:tc>
      </w:tr>
      <w:tr w:rsidR="00D76599" w:rsidRPr="00D76599" w14:paraId="68AE4B30" w14:textId="77777777">
        <w:trPr>
          <w:trHeight w:val="402"/>
        </w:trPr>
        <w:tc>
          <w:tcPr>
            <w:tcW w:w="1550" w:type="dxa"/>
            <w:tcMar>
              <w:top w:w="10" w:type="dxa"/>
              <w:left w:w="118" w:type="dxa"/>
              <w:bottom w:w="10" w:type="dxa"/>
              <w:right w:w="118" w:type="dxa"/>
            </w:tcMar>
            <w:vAlign w:val="center"/>
            <w:hideMark/>
          </w:tcPr>
          <w:p w14:paraId="79FD7756" w14:textId="77777777" w:rsidR="00C53B9D" w:rsidRPr="00EC2BE4" w:rsidRDefault="008A2EF1">
            <w:pPr>
              <w:spacing w:line="240" w:lineRule="auto"/>
              <w:rPr>
                <w:sz w:val="14"/>
                <w:szCs w:val="14"/>
              </w:rPr>
            </w:pPr>
            <w:r w:rsidRPr="00EC2BE4">
              <w:rPr>
                <w:rFonts w:ascii="Arial" w:eastAsia="Arial" w:hAnsi="Arial" w:cs="Arial"/>
                <w:b/>
                <w:bCs/>
                <w:sz w:val="14"/>
                <w:szCs w:val="14"/>
              </w:rPr>
              <w:t>Actual membership numbers based on income above</w:t>
            </w:r>
          </w:p>
        </w:tc>
        <w:tc>
          <w:tcPr>
            <w:tcW w:w="891" w:type="dxa"/>
            <w:shd w:val="clear" w:color="auto" w:fill="7030A0"/>
            <w:tcMar>
              <w:top w:w="10" w:type="dxa"/>
              <w:left w:w="118" w:type="dxa"/>
              <w:bottom w:w="10" w:type="dxa"/>
              <w:right w:w="118" w:type="dxa"/>
            </w:tcMar>
            <w:vAlign w:val="center"/>
            <w:hideMark/>
          </w:tcPr>
          <w:p w14:paraId="0BD81B14" w14:textId="77777777" w:rsidR="00C53B9D" w:rsidRPr="00EC2BE4" w:rsidRDefault="008A2EF1">
            <w:pPr>
              <w:spacing w:line="240" w:lineRule="auto"/>
              <w:jc w:val="right"/>
              <w:rPr>
                <w:sz w:val="14"/>
                <w:szCs w:val="14"/>
              </w:rPr>
            </w:pPr>
            <w:r w:rsidRPr="00EC2BE4">
              <w:rPr>
                <w:rFonts w:ascii="Arial" w:eastAsia="Arial" w:hAnsi="Arial" w:cs="Arial"/>
                <w:b/>
                <w:bCs/>
                <w:sz w:val="14"/>
                <w:szCs w:val="14"/>
              </w:rPr>
              <w:t>645</w:t>
            </w:r>
          </w:p>
        </w:tc>
        <w:tc>
          <w:tcPr>
            <w:tcW w:w="920" w:type="dxa"/>
            <w:shd w:val="clear" w:color="auto" w:fill="7030A0"/>
            <w:tcMar>
              <w:top w:w="10" w:type="dxa"/>
              <w:left w:w="118" w:type="dxa"/>
              <w:bottom w:w="10" w:type="dxa"/>
              <w:right w:w="118" w:type="dxa"/>
            </w:tcMar>
            <w:vAlign w:val="center"/>
            <w:hideMark/>
          </w:tcPr>
          <w:p w14:paraId="7C93730D" w14:textId="77777777" w:rsidR="00C53B9D" w:rsidRPr="00EC2BE4" w:rsidRDefault="008A2EF1">
            <w:pPr>
              <w:spacing w:line="240" w:lineRule="auto"/>
              <w:jc w:val="right"/>
              <w:rPr>
                <w:sz w:val="14"/>
                <w:szCs w:val="14"/>
              </w:rPr>
            </w:pPr>
            <w:r w:rsidRPr="00EC2BE4">
              <w:rPr>
                <w:rFonts w:ascii="Arial" w:eastAsia="Arial" w:hAnsi="Arial" w:cs="Arial"/>
                <w:b/>
                <w:bCs/>
                <w:sz w:val="14"/>
                <w:szCs w:val="14"/>
              </w:rPr>
              <w:t>645</w:t>
            </w:r>
          </w:p>
        </w:tc>
        <w:tc>
          <w:tcPr>
            <w:tcW w:w="920" w:type="dxa"/>
            <w:tcMar>
              <w:top w:w="10" w:type="dxa"/>
              <w:left w:w="118" w:type="dxa"/>
              <w:bottom w:w="10" w:type="dxa"/>
              <w:right w:w="118" w:type="dxa"/>
            </w:tcMar>
            <w:vAlign w:val="center"/>
            <w:hideMark/>
          </w:tcPr>
          <w:p w14:paraId="3FB1C10B" w14:textId="77777777" w:rsidR="00C53B9D" w:rsidRPr="00EC2BE4" w:rsidRDefault="008A2EF1">
            <w:pPr>
              <w:spacing w:line="240" w:lineRule="auto"/>
              <w:jc w:val="right"/>
              <w:rPr>
                <w:sz w:val="14"/>
                <w:szCs w:val="14"/>
              </w:rPr>
            </w:pPr>
            <w:r w:rsidRPr="00EC2BE4">
              <w:rPr>
                <w:rFonts w:ascii="Arial" w:eastAsia="Arial" w:hAnsi="Arial" w:cs="Arial"/>
                <w:b/>
                <w:bCs/>
                <w:sz w:val="14"/>
                <w:szCs w:val="14"/>
              </w:rPr>
              <w:t>643</w:t>
            </w:r>
          </w:p>
        </w:tc>
        <w:tc>
          <w:tcPr>
            <w:tcW w:w="859" w:type="dxa"/>
            <w:tcMar>
              <w:top w:w="10" w:type="dxa"/>
              <w:left w:w="118" w:type="dxa"/>
              <w:bottom w:w="10" w:type="dxa"/>
              <w:right w:w="118" w:type="dxa"/>
            </w:tcMar>
            <w:vAlign w:val="center"/>
            <w:hideMark/>
          </w:tcPr>
          <w:p w14:paraId="21479EA3" w14:textId="77777777" w:rsidR="00C53B9D" w:rsidRPr="00EC2BE4" w:rsidRDefault="008A2EF1">
            <w:pPr>
              <w:spacing w:line="240" w:lineRule="auto"/>
              <w:jc w:val="right"/>
              <w:rPr>
                <w:sz w:val="14"/>
                <w:szCs w:val="14"/>
              </w:rPr>
            </w:pPr>
            <w:r w:rsidRPr="00EC2BE4">
              <w:rPr>
                <w:rFonts w:ascii="Arial" w:eastAsia="Arial" w:hAnsi="Arial" w:cs="Arial"/>
                <w:b/>
                <w:bCs/>
                <w:sz w:val="14"/>
                <w:szCs w:val="14"/>
              </w:rPr>
              <w:t>646</w:t>
            </w:r>
          </w:p>
        </w:tc>
        <w:tc>
          <w:tcPr>
            <w:tcW w:w="891" w:type="dxa"/>
            <w:tcMar>
              <w:top w:w="10" w:type="dxa"/>
              <w:left w:w="118" w:type="dxa"/>
              <w:bottom w:w="10" w:type="dxa"/>
              <w:right w:w="118" w:type="dxa"/>
            </w:tcMar>
            <w:vAlign w:val="center"/>
            <w:hideMark/>
          </w:tcPr>
          <w:p w14:paraId="539D8C4F" w14:textId="77777777" w:rsidR="00C53B9D" w:rsidRPr="00EC2BE4" w:rsidRDefault="008A2EF1">
            <w:pPr>
              <w:spacing w:line="240" w:lineRule="auto"/>
              <w:jc w:val="right"/>
              <w:rPr>
                <w:sz w:val="14"/>
                <w:szCs w:val="14"/>
              </w:rPr>
            </w:pPr>
            <w:r w:rsidRPr="00EC2BE4">
              <w:rPr>
                <w:rFonts w:ascii="Arial" w:eastAsia="Arial" w:hAnsi="Arial" w:cs="Arial"/>
                <w:b/>
                <w:bCs/>
                <w:sz w:val="14"/>
                <w:szCs w:val="14"/>
              </w:rPr>
              <w:t>707</w:t>
            </w:r>
          </w:p>
        </w:tc>
        <w:tc>
          <w:tcPr>
            <w:tcW w:w="859" w:type="dxa"/>
            <w:tcMar>
              <w:top w:w="10" w:type="dxa"/>
              <w:left w:w="118" w:type="dxa"/>
              <w:bottom w:w="10" w:type="dxa"/>
              <w:right w:w="118" w:type="dxa"/>
            </w:tcMar>
            <w:vAlign w:val="center"/>
            <w:hideMark/>
          </w:tcPr>
          <w:p w14:paraId="5E1C9C46" w14:textId="77777777" w:rsidR="00C53B9D" w:rsidRPr="00EC2BE4" w:rsidRDefault="008A2EF1">
            <w:pPr>
              <w:spacing w:line="240" w:lineRule="auto"/>
              <w:jc w:val="right"/>
              <w:rPr>
                <w:sz w:val="14"/>
                <w:szCs w:val="14"/>
              </w:rPr>
            </w:pPr>
            <w:r w:rsidRPr="00EC2BE4">
              <w:rPr>
                <w:rFonts w:ascii="Arial" w:eastAsia="Arial" w:hAnsi="Arial" w:cs="Arial"/>
                <w:b/>
                <w:bCs/>
                <w:sz w:val="14"/>
                <w:szCs w:val="14"/>
              </w:rPr>
              <w:t>698</w:t>
            </w:r>
          </w:p>
        </w:tc>
        <w:tc>
          <w:tcPr>
            <w:tcW w:w="891" w:type="dxa"/>
            <w:tcMar>
              <w:top w:w="10" w:type="dxa"/>
              <w:left w:w="118" w:type="dxa"/>
              <w:bottom w:w="10" w:type="dxa"/>
              <w:right w:w="118" w:type="dxa"/>
            </w:tcMar>
            <w:vAlign w:val="center"/>
            <w:hideMark/>
          </w:tcPr>
          <w:p w14:paraId="0AA400A6" w14:textId="77777777" w:rsidR="00C53B9D" w:rsidRPr="00EC2BE4" w:rsidRDefault="008A2EF1">
            <w:pPr>
              <w:spacing w:line="240" w:lineRule="auto"/>
              <w:jc w:val="right"/>
              <w:rPr>
                <w:sz w:val="14"/>
                <w:szCs w:val="14"/>
              </w:rPr>
            </w:pPr>
            <w:r w:rsidRPr="00EC2BE4">
              <w:rPr>
                <w:rFonts w:ascii="Arial Narrow" w:eastAsia="Arial Narrow" w:hAnsi="Arial Narrow" w:cs="Arial Narrow"/>
                <w:b/>
                <w:bCs/>
                <w:sz w:val="14"/>
                <w:szCs w:val="14"/>
              </w:rPr>
              <w:t>700</w:t>
            </w:r>
          </w:p>
        </w:tc>
        <w:tc>
          <w:tcPr>
            <w:tcW w:w="859" w:type="dxa"/>
            <w:tcMar>
              <w:top w:w="10" w:type="dxa"/>
              <w:left w:w="118" w:type="dxa"/>
              <w:bottom w:w="10" w:type="dxa"/>
              <w:right w:w="118" w:type="dxa"/>
            </w:tcMar>
            <w:vAlign w:val="center"/>
            <w:hideMark/>
          </w:tcPr>
          <w:p w14:paraId="50B9A444" w14:textId="77777777" w:rsidR="00C53B9D" w:rsidRPr="00EC2BE4" w:rsidRDefault="008A2EF1">
            <w:pPr>
              <w:spacing w:line="240" w:lineRule="auto"/>
              <w:jc w:val="right"/>
              <w:rPr>
                <w:sz w:val="14"/>
                <w:szCs w:val="14"/>
              </w:rPr>
            </w:pPr>
            <w:r w:rsidRPr="00EC2BE4">
              <w:rPr>
                <w:rFonts w:ascii="Arial" w:eastAsia="Arial" w:hAnsi="Arial" w:cs="Arial"/>
                <w:b/>
                <w:bCs/>
                <w:sz w:val="14"/>
                <w:szCs w:val="14"/>
              </w:rPr>
              <w:t>652</w:t>
            </w:r>
          </w:p>
        </w:tc>
        <w:tc>
          <w:tcPr>
            <w:tcW w:w="891" w:type="dxa"/>
            <w:tcMar>
              <w:top w:w="10" w:type="dxa"/>
              <w:left w:w="118" w:type="dxa"/>
              <w:bottom w:w="10" w:type="dxa"/>
              <w:right w:w="118" w:type="dxa"/>
            </w:tcMar>
            <w:vAlign w:val="center"/>
            <w:hideMark/>
          </w:tcPr>
          <w:p w14:paraId="7CDF94DF" w14:textId="77777777" w:rsidR="00C53B9D" w:rsidRPr="00EC2BE4" w:rsidRDefault="008A2EF1">
            <w:pPr>
              <w:spacing w:line="240" w:lineRule="auto"/>
              <w:jc w:val="right"/>
              <w:rPr>
                <w:sz w:val="14"/>
                <w:szCs w:val="14"/>
              </w:rPr>
            </w:pPr>
            <w:r w:rsidRPr="00EC2BE4">
              <w:rPr>
                <w:rFonts w:ascii="Arial" w:eastAsia="Arial" w:hAnsi="Arial" w:cs="Arial"/>
                <w:b/>
                <w:bCs/>
                <w:sz w:val="14"/>
                <w:szCs w:val="14"/>
              </w:rPr>
              <w:t>722</w:t>
            </w:r>
          </w:p>
        </w:tc>
        <w:tc>
          <w:tcPr>
            <w:tcW w:w="859" w:type="dxa"/>
            <w:tcMar>
              <w:top w:w="10" w:type="dxa"/>
              <w:left w:w="118" w:type="dxa"/>
              <w:bottom w:w="10" w:type="dxa"/>
              <w:right w:w="118" w:type="dxa"/>
            </w:tcMar>
            <w:vAlign w:val="center"/>
            <w:hideMark/>
          </w:tcPr>
          <w:p w14:paraId="285F3CDA" w14:textId="77777777" w:rsidR="00C53B9D" w:rsidRPr="00EC2BE4" w:rsidRDefault="008A2EF1">
            <w:pPr>
              <w:spacing w:line="240" w:lineRule="auto"/>
              <w:jc w:val="right"/>
              <w:rPr>
                <w:sz w:val="14"/>
                <w:szCs w:val="14"/>
              </w:rPr>
            </w:pPr>
            <w:r w:rsidRPr="00EC2BE4">
              <w:rPr>
                <w:rFonts w:ascii="Arial" w:eastAsia="Arial" w:hAnsi="Arial" w:cs="Arial"/>
                <w:b/>
                <w:bCs/>
                <w:sz w:val="14"/>
                <w:szCs w:val="14"/>
              </w:rPr>
              <w:t>829</w:t>
            </w:r>
          </w:p>
        </w:tc>
      </w:tr>
      <w:tr w:rsidR="00D76599" w:rsidRPr="00D76599" w14:paraId="4B27AD54" w14:textId="77777777">
        <w:trPr>
          <w:trHeight w:val="402"/>
        </w:trPr>
        <w:tc>
          <w:tcPr>
            <w:tcW w:w="1550" w:type="dxa"/>
            <w:shd w:val="clear" w:color="auto" w:fill="002060"/>
            <w:tcMar>
              <w:top w:w="10" w:type="dxa"/>
              <w:left w:w="118" w:type="dxa"/>
              <w:bottom w:w="10" w:type="dxa"/>
              <w:right w:w="118" w:type="dxa"/>
            </w:tcMar>
            <w:vAlign w:val="center"/>
            <w:hideMark/>
          </w:tcPr>
          <w:p w14:paraId="01876208" w14:textId="77777777" w:rsidR="00C53B9D" w:rsidRPr="00EC2BE4" w:rsidRDefault="008A2EF1">
            <w:pPr>
              <w:spacing w:line="240" w:lineRule="auto"/>
              <w:rPr>
                <w:sz w:val="14"/>
                <w:szCs w:val="14"/>
              </w:rPr>
            </w:pPr>
            <w:r w:rsidRPr="00EC2BE4">
              <w:rPr>
                <w:rFonts w:ascii="Arial" w:eastAsia="Arial" w:hAnsi="Arial" w:cs="Arial"/>
                <w:b/>
                <w:bCs/>
                <w:sz w:val="14"/>
                <w:szCs w:val="14"/>
              </w:rPr>
              <w:t>A:  Actual Core Costs per Member</w:t>
            </w:r>
          </w:p>
        </w:tc>
        <w:tc>
          <w:tcPr>
            <w:tcW w:w="891" w:type="dxa"/>
            <w:shd w:val="clear" w:color="auto" w:fill="002060"/>
            <w:tcMar>
              <w:top w:w="10" w:type="dxa"/>
              <w:left w:w="118" w:type="dxa"/>
              <w:bottom w:w="10" w:type="dxa"/>
              <w:right w:w="118" w:type="dxa"/>
            </w:tcMar>
            <w:vAlign w:val="center"/>
            <w:hideMark/>
          </w:tcPr>
          <w:p w14:paraId="41C88E78" w14:textId="77777777" w:rsidR="00C53B9D" w:rsidRPr="00EC2BE4" w:rsidRDefault="008A2EF1">
            <w:pPr>
              <w:spacing w:line="240" w:lineRule="auto"/>
              <w:jc w:val="right"/>
              <w:rPr>
                <w:sz w:val="14"/>
                <w:szCs w:val="14"/>
              </w:rPr>
            </w:pPr>
            <w:r w:rsidRPr="00EC2BE4">
              <w:rPr>
                <w:rFonts w:ascii="Arial" w:eastAsia="Arial" w:hAnsi="Arial" w:cs="Arial"/>
                <w:b/>
                <w:bCs/>
                <w:sz w:val="14"/>
                <w:szCs w:val="14"/>
              </w:rPr>
              <w:t>60.35</w:t>
            </w:r>
          </w:p>
        </w:tc>
        <w:tc>
          <w:tcPr>
            <w:tcW w:w="920" w:type="dxa"/>
            <w:shd w:val="clear" w:color="auto" w:fill="002060"/>
            <w:tcMar>
              <w:top w:w="10" w:type="dxa"/>
              <w:left w:w="118" w:type="dxa"/>
              <w:bottom w:w="10" w:type="dxa"/>
              <w:right w:w="118" w:type="dxa"/>
            </w:tcMar>
            <w:vAlign w:val="center"/>
            <w:hideMark/>
          </w:tcPr>
          <w:p w14:paraId="460E68F6" w14:textId="77777777" w:rsidR="00C53B9D" w:rsidRPr="00EC2BE4" w:rsidRDefault="008A2EF1">
            <w:pPr>
              <w:spacing w:line="240" w:lineRule="auto"/>
              <w:jc w:val="right"/>
              <w:rPr>
                <w:sz w:val="14"/>
                <w:szCs w:val="14"/>
              </w:rPr>
            </w:pPr>
            <w:r w:rsidRPr="00EC2BE4">
              <w:rPr>
                <w:rFonts w:ascii="Arial" w:eastAsia="Arial" w:hAnsi="Arial" w:cs="Arial"/>
                <w:b/>
                <w:bCs/>
                <w:sz w:val="14"/>
                <w:szCs w:val="14"/>
              </w:rPr>
              <w:t>45.81</w:t>
            </w:r>
          </w:p>
        </w:tc>
        <w:tc>
          <w:tcPr>
            <w:tcW w:w="920" w:type="dxa"/>
            <w:shd w:val="clear" w:color="auto" w:fill="002060"/>
            <w:tcMar>
              <w:top w:w="10" w:type="dxa"/>
              <w:left w:w="118" w:type="dxa"/>
              <w:bottom w:w="10" w:type="dxa"/>
              <w:right w:w="118" w:type="dxa"/>
            </w:tcMar>
            <w:vAlign w:val="center"/>
            <w:hideMark/>
          </w:tcPr>
          <w:p w14:paraId="31DD82BB" w14:textId="77777777" w:rsidR="00C53B9D" w:rsidRPr="00EC2BE4" w:rsidRDefault="008A2EF1">
            <w:pPr>
              <w:spacing w:line="240" w:lineRule="auto"/>
              <w:jc w:val="right"/>
              <w:rPr>
                <w:sz w:val="14"/>
                <w:szCs w:val="14"/>
              </w:rPr>
            </w:pPr>
            <w:r w:rsidRPr="00EC2BE4">
              <w:rPr>
                <w:rFonts w:ascii="Arial" w:eastAsia="Arial" w:hAnsi="Arial" w:cs="Arial"/>
                <w:b/>
                <w:bCs/>
                <w:sz w:val="14"/>
                <w:szCs w:val="14"/>
              </w:rPr>
              <w:t>46.25</w:t>
            </w:r>
          </w:p>
        </w:tc>
        <w:tc>
          <w:tcPr>
            <w:tcW w:w="859" w:type="dxa"/>
            <w:shd w:val="clear" w:color="auto" w:fill="002060"/>
            <w:tcMar>
              <w:top w:w="10" w:type="dxa"/>
              <w:left w:w="118" w:type="dxa"/>
              <w:bottom w:w="10" w:type="dxa"/>
              <w:right w:w="118" w:type="dxa"/>
            </w:tcMar>
            <w:vAlign w:val="center"/>
            <w:hideMark/>
          </w:tcPr>
          <w:p w14:paraId="19ECFFDA" w14:textId="77777777" w:rsidR="00C53B9D" w:rsidRPr="00EC2BE4" w:rsidRDefault="008A2EF1">
            <w:pPr>
              <w:spacing w:line="240" w:lineRule="auto"/>
              <w:jc w:val="right"/>
              <w:rPr>
                <w:sz w:val="14"/>
                <w:szCs w:val="14"/>
              </w:rPr>
            </w:pPr>
            <w:r w:rsidRPr="00EC2BE4">
              <w:rPr>
                <w:rFonts w:ascii="Arial" w:eastAsia="Arial" w:hAnsi="Arial" w:cs="Arial"/>
                <w:b/>
                <w:bCs/>
                <w:sz w:val="14"/>
                <w:szCs w:val="14"/>
              </w:rPr>
              <w:t>52.29</w:t>
            </w:r>
          </w:p>
        </w:tc>
        <w:tc>
          <w:tcPr>
            <w:tcW w:w="891" w:type="dxa"/>
            <w:shd w:val="clear" w:color="auto" w:fill="002060"/>
            <w:tcMar>
              <w:top w:w="10" w:type="dxa"/>
              <w:left w:w="118" w:type="dxa"/>
              <w:bottom w:w="10" w:type="dxa"/>
              <w:right w:w="118" w:type="dxa"/>
            </w:tcMar>
            <w:vAlign w:val="center"/>
            <w:hideMark/>
          </w:tcPr>
          <w:p w14:paraId="341FFF59" w14:textId="77777777" w:rsidR="00C53B9D" w:rsidRPr="00EC2BE4" w:rsidRDefault="008A2EF1">
            <w:pPr>
              <w:spacing w:line="240" w:lineRule="auto"/>
              <w:jc w:val="right"/>
              <w:rPr>
                <w:sz w:val="14"/>
                <w:szCs w:val="14"/>
              </w:rPr>
            </w:pPr>
            <w:r w:rsidRPr="00EC2BE4">
              <w:rPr>
                <w:rFonts w:ascii="Arial" w:eastAsia="Arial" w:hAnsi="Arial" w:cs="Arial"/>
                <w:b/>
                <w:bCs/>
                <w:sz w:val="14"/>
                <w:szCs w:val="14"/>
              </w:rPr>
              <w:t>35.58</w:t>
            </w:r>
          </w:p>
        </w:tc>
        <w:tc>
          <w:tcPr>
            <w:tcW w:w="859" w:type="dxa"/>
            <w:shd w:val="clear" w:color="auto" w:fill="002060"/>
            <w:tcMar>
              <w:top w:w="10" w:type="dxa"/>
              <w:left w:w="118" w:type="dxa"/>
              <w:bottom w:w="10" w:type="dxa"/>
              <w:right w:w="118" w:type="dxa"/>
            </w:tcMar>
            <w:vAlign w:val="center"/>
            <w:hideMark/>
          </w:tcPr>
          <w:p w14:paraId="4A93D92A" w14:textId="77777777" w:rsidR="00C53B9D" w:rsidRPr="00EC2BE4" w:rsidRDefault="008A2EF1">
            <w:pPr>
              <w:spacing w:line="240" w:lineRule="auto"/>
              <w:jc w:val="right"/>
              <w:rPr>
                <w:sz w:val="14"/>
                <w:szCs w:val="14"/>
              </w:rPr>
            </w:pPr>
            <w:r w:rsidRPr="00EC2BE4">
              <w:rPr>
                <w:rFonts w:ascii="Arial" w:eastAsia="Arial" w:hAnsi="Arial" w:cs="Arial"/>
                <w:b/>
                <w:bCs/>
                <w:sz w:val="14"/>
                <w:szCs w:val="14"/>
              </w:rPr>
              <w:t>42.50</w:t>
            </w:r>
          </w:p>
        </w:tc>
        <w:tc>
          <w:tcPr>
            <w:tcW w:w="891" w:type="dxa"/>
            <w:shd w:val="clear" w:color="auto" w:fill="002060"/>
            <w:tcMar>
              <w:top w:w="10" w:type="dxa"/>
              <w:left w:w="118" w:type="dxa"/>
              <w:bottom w:w="10" w:type="dxa"/>
              <w:right w:w="118" w:type="dxa"/>
            </w:tcMar>
            <w:vAlign w:val="center"/>
            <w:hideMark/>
          </w:tcPr>
          <w:p w14:paraId="24FF0650" w14:textId="77777777" w:rsidR="00C53B9D" w:rsidRPr="00EC2BE4" w:rsidRDefault="008A2EF1">
            <w:pPr>
              <w:spacing w:line="240" w:lineRule="auto"/>
              <w:jc w:val="right"/>
              <w:rPr>
                <w:sz w:val="14"/>
                <w:szCs w:val="14"/>
              </w:rPr>
            </w:pPr>
            <w:r w:rsidRPr="00EC2BE4">
              <w:rPr>
                <w:rFonts w:ascii="Arial" w:eastAsia="Arial" w:hAnsi="Arial" w:cs="Arial"/>
                <w:b/>
                <w:bCs/>
                <w:sz w:val="14"/>
                <w:szCs w:val="14"/>
              </w:rPr>
              <w:t>44.58</w:t>
            </w:r>
          </w:p>
        </w:tc>
        <w:tc>
          <w:tcPr>
            <w:tcW w:w="859" w:type="dxa"/>
            <w:shd w:val="clear" w:color="auto" w:fill="002060"/>
            <w:tcMar>
              <w:top w:w="10" w:type="dxa"/>
              <w:left w:w="118" w:type="dxa"/>
              <w:bottom w:w="10" w:type="dxa"/>
              <w:right w:w="118" w:type="dxa"/>
            </w:tcMar>
            <w:vAlign w:val="center"/>
            <w:hideMark/>
          </w:tcPr>
          <w:p w14:paraId="66A1EDAC" w14:textId="77777777" w:rsidR="00C53B9D" w:rsidRPr="00EC2BE4" w:rsidRDefault="008A2EF1">
            <w:pPr>
              <w:spacing w:line="240" w:lineRule="auto"/>
              <w:jc w:val="right"/>
              <w:rPr>
                <w:sz w:val="14"/>
                <w:szCs w:val="14"/>
              </w:rPr>
            </w:pPr>
            <w:r w:rsidRPr="00EC2BE4">
              <w:rPr>
                <w:rFonts w:ascii="Arial" w:eastAsia="Arial" w:hAnsi="Arial" w:cs="Arial"/>
                <w:b/>
                <w:bCs/>
                <w:sz w:val="14"/>
                <w:szCs w:val="14"/>
              </w:rPr>
              <w:t>37.46</w:t>
            </w:r>
          </w:p>
        </w:tc>
        <w:tc>
          <w:tcPr>
            <w:tcW w:w="891" w:type="dxa"/>
            <w:shd w:val="clear" w:color="auto" w:fill="002060"/>
            <w:tcMar>
              <w:top w:w="10" w:type="dxa"/>
              <w:left w:w="118" w:type="dxa"/>
              <w:bottom w:w="10" w:type="dxa"/>
              <w:right w:w="118" w:type="dxa"/>
            </w:tcMar>
            <w:vAlign w:val="center"/>
            <w:hideMark/>
          </w:tcPr>
          <w:p w14:paraId="6D27CBAE" w14:textId="77777777" w:rsidR="00C53B9D" w:rsidRPr="00EC2BE4" w:rsidRDefault="008A2EF1">
            <w:pPr>
              <w:spacing w:line="240" w:lineRule="auto"/>
              <w:jc w:val="right"/>
              <w:rPr>
                <w:sz w:val="14"/>
                <w:szCs w:val="14"/>
              </w:rPr>
            </w:pPr>
            <w:r w:rsidRPr="00EC2BE4">
              <w:rPr>
                <w:rFonts w:ascii="Arial" w:eastAsia="Arial" w:hAnsi="Arial" w:cs="Arial"/>
                <w:b/>
                <w:bCs/>
                <w:sz w:val="14"/>
                <w:szCs w:val="14"/>
              </w:rPr>
              <w:t>45.20</w:t>
            </w:r>
          </w:p>
        </w:tc>
        <w:tc>
          <w:tcPr>
            <w:tcW w:w="859" w:type="dxa"/>
            <w:shd w:val="clear" w:color="auto" w:fill="002060"/>
            <w:tcMar>
              <w:top w:w="10" w:type="dxa"/>
              <w:left w:w="118" w:type="dxa"/>
              <w:bottom w:w="10" w:type="dxa"/>
              <w:right w:w="118" w:type="dxa"/>
            </w:tcMar>
            <w:vAlign w:val="center"/>
            <w:hideMark/>
          </w:tcPr>
          <w:p w14:paraId="2ABDB724" w14:textId="77777777" w:rsidR="00C53B9D" w:rsidRPr="00EC2BE4" w:rsidRDefault="008A2EF1">
            <w:pPr>
              <w:spacing w:line="240" w:lineRule="auto"/>
              <w:jc w:val="right"/>
              <w:rPr>
                <w:sz w:val="14"/>
                <w:szCs w:val="14"/>
              </w:rPr>
            </w:pPr>
            <w:r w:rsidRPr="00EC2BE4">
              <w:rPr>
                <w:rFonts w:ascii="Arial" w:eastAsia="Arial" w:hAnsi="Arial" w:cs="Arial"/>
                <w:b/>
                <w:bCs/>
                <w:sz w:val="14"/>
                <w:szCs w:val="14"/>
              </w:rPr>
              <w:t>32.18</w:t>
            </w:r>
          </w:p>
        </w:tc>
      </w:tr>
      <w:tr w:rsidR="00D76599" w:rsidRPr="00D76599" w14:paraId="66678370" w14:textId="77777777">
        <w:trPr>
          <w:trHeight w:val="402"/>
        </w:trPr>
        <w:tc>
          <w:tcPr>
            <w:tcW w:w="1550" w:type="dxa"/>
            <w:tcMar>
              <w:top w:w="10" w:type="dxa"/>
              <w:left w:w="118" w:type="dxa"/>
              <w:bottom w:w="10" w:type="dxa"/>
              <w:right w:w="118" w:type="dxa"/>
            </w:tcMar>
            <w:vAlign w:val="center"/>
            <w:hideMark/>
          </w:tcPr>
          <w:p w14:paraId="4C3153C5" w14:textId="77777777" w:rsidR="00C53B9D" w:rsidRPr="00EC2BE4" w:rsidRDefault="008A2EF1">
            <w:pPr>
              <w:spacing w:line="240" w:lineRule="auto"/>
              <w:rPr>
                <w:sz w:val="14"/>
                <w:szCs w:val="14"/>
              </w:rPr>
            </w:pPr>
            <w:r w:rsidRPr="00EC2BE4">
              <w:rPr>
                <w:rFonts w:ascii="Arial" w:eastAsia="Arial" w:hAnsi="Arial" w:cs="Arial"/>
                <w:b/>
                <w:bCs/>
                <w:sz w:val="14"/>
                <w:szCs w:val="14"/>
              </w:rPr>
              <w:t>B:  Core Costs per Member with CGS Costs</w:t>
            </w:r>
          </w:p>
        </w:tc>
        <w:tc>
          <w:tcPr>
            <w:tcW w:w="891" w:type="dxa"/>
            <w:tcMar>
              <w:top w:w="10" w:type="dxa"/>
              <w:left w:w="118" w:type="dxa"/>
              <w:bottom w:w="10" w:type="dxa"/>
              <w:right w:w="118" w:type="dxa"/>
            </w:tcMar>
            <w:vAlign w:val="center"/>
            <w:hideMark/>
          </w:tcPr>
          <w:p w14:paraId="1B6787C2" w14:textId="77777777" w:rsidR="00C53B9D" w:rsidRPr="00EC2BE4" w:rsidRDefault="008A2EF1">
            <w:pPr>
              <w:spacing w:line="240" w:lineRule="auto"/>
              <w:jc w:val="right"/>
              <w:rPr>
                <w:sz w:val="14"/>
                <w:szCs w:val="14"/>
              </w:rPr>
            </w:pPr>
            <w:r w:rsidRPr="00EC2BE4">
              <w:rPr>
                <w:rFonts w:ascii="Arial" w:eastAsia="Arial" w:hAnsi="Arial" w:cs="Arial"/>
                <w:b/>
                <w:bCs/>
                <w:sz w:val="14"/>
                <w:szCs w:val="14"/>
              </w:rPr>
              <w:t>68.02</w:t>
            </w:r>
          </w:p>
        </w:tc>
        <w:tc>
          <w:tcPr>
            <w:tcW w:w="920" w:type="dxa"/>
            <w:tcMar>
              <w:top w:w="10" w:type="dxa"/>
              <w:left w:w="118" w:type="dxa"/>
              <w:bottom w:w="10" w:type="dxa"/>
              <w:right w:w="118" w:type="dxa"/>
            </w:tcMar>
            <w:vAlign w:val="center"/>
            <w:hideMark/>
          </w:tcPr>
          <w:p w14:paraId="6DCFD31F" w14:textId="77777777" w:rsidR="00C53B9D" w:rsidRPr="00EC2BE4" w:rsidRDefault="008A2EF1">
            <w:pPr>
              <w:spacing w:line="240" w:lineRule="auto"/>
              <w:jc w:val="right"/>
              <w:rPr>
                <w:sz w:val="14"/>
                <w:szCs w:val="14"/>
              </w:rPr>
            </w:pPr>
            <w:r w:rsidRPr="00EC2BE4">
              <w:rPr>
                <w:rFonts w:ascii="Arial" w:eastAsia="Arial" w:hAnsi="Arial" w:cs="Arial"/>
                <w:b/>
                <w:bCs/>
                <w:sz w:val="14"/>
                <w:szCs w:val="14"/>
              </w:rPr>
              <w:t>58.81</w:t>
            </w:r>
          </w:p>
        </w:tc>
        <w:tc>
          <w:tcPr>
            <w:tcW w:w="920" w:type="dxa"/>
            <w:tcMar>
              <w:top w:w="10" w:type="dxa"/>
              <w:left w:w="118" w:type="dxa"/>
              <w:bottom w:w="10" w:type="dxa"/>
              <w:right w:w="118" w:type="dxa"/>
            </w:tcMar>
            <w:vAlign w:val="center"/>
            <w:hideMark/>
          </w:tcPr>
          <w:p w14:paraId="58E34E90" w14:textId="77777777" w:rsidR="00C53B9D" w:rsidRPr="00EC2BE4" w:rsidRDefault="008A2EF1">
            <w:pPr>
              <w:spacing w:line="240" w:lineRule="auto"/>
              <w:jc w:val="right"/>
              <w:rPr>
                <w:sz w:val="14"/>
                <w:szCs w:val="14"/>
              </w:rPr>
            </w:pPr>
            <w:r w:rsidRPr="00EC2BE4">
              <w:rPr>
                <w:rFonts w:ascii="Arial" w:eastAsia="Arial" w:hAnsi="Arial" w:cs="Arial"/>
                <w:b/>
                <w:bCs/>
                <w:sz w:val="14"/>
                <w:szCs w:val="14"/>
              </w:rPr>
              <w:t>114.67</w:t>
            </w:r>
          </w:p>
        </w:tc>
        <w:tc>
          <w:tcPr>
            <w:tcW w:w="859" w:type="dxa"/>
            <w:tcMar>
              <w:top w:w="10" w:type="dxa"/>
              <w:left w:w="118" w:type="dxa"/>
              <w:bottom w:w="10" w:type="dxa"/>
              <w:right w:w="118" w:type="dxa"/>
            </w:tcMar>
            <w:vAlign w:val="center"/>
            <w:hideMark/>
          </w:tcPr>
          <w:p w14:paraId="2349BF5C" w14:textId="77777777" w:rsidR="00C53B9D" w:rsidRPr="00EC2BE4" w:rsidRDefault="008A2EF1">
            <w:pPr>
              <w:spacing w:line="240" w:lineRule="auto"/>
              <w:jc w:val="right"/>
              <w:rPr>
                <w:sz w:val="14"/>
                <w:szCs w:val="14"/>
              </w:rPr>
            </w:pPr>
            <w:r w:rsidRPr="00EC2BE4">
              <w:rPr>
                <w:rFonts w:ascii="Arial" w:eastAsia="Arial" w:hAnsi="Arial" w:cs="Arial"/>
                <w:b/>
                <w:bCs/>
                <w:sz w:val="14"/>
                <w:szCs w:val="14"/>
              </w:rPr>
              <w:t>125.37</w:t>
            </w:r>
          </w:p>
        </w:tc>
        <w:tc>
          <w:tcPr>
            <w:tcW w:w="891" w:type="dxa"/>
            <w:tcMar>
              <w:top w:w="10" w:type="dxa"/>
              <w:left w:w="118" w:type="dxa"/>
              <w:bottom w:w="10" w:type="dxa"/>
              <w:right w:w="118" w:type="dxa"/>
            </w:tcMar>
            <w:vAlign w:val="center"/>
            <w:hideMark/>
          </w:tcPr>
          <w:p w14:paraId="5F3EE61D" w14:textId="77777777" w:rsidR="00C53B9D" w:rsidRPr="00EC2BE4" w:rsidRDefault="008A2EF1">
            <w:pPr>
              <w:spacing w:line="240" w:lineRule="auto"/>
              <w:jc w:val="right"/>
              <w:rPr>
                <w:sz w:val="14"/>
                <w:szCs w:val="14"/>
              </w:rPr>
            </w:pPr>
            <w:r w:rsidRPr="00EC2BE4">
              <w:rPr>
                <w:rFonts w:ascii="Arial" w:eastAsia="Arial" w:hAnsi="Arial" w:cs="Arial"/>
                <w:b/>
                <w:bCs/>
                <w:sz w:val="14"/>
                <w:szCs w:val="14"/>
              </w:rPr>
              <w:t>95.35</w:t>
            </w:r>
          </w:p>
        </w:tc>
        <w:tc>
          <w:tcPr>
            <w:tcW w:w="859" w:type="dxa"/>
            <w:tcMar>
              <w:top w:w="10" w:type="dxa"/>
              <w:left w:w="118" w:type="dxa"/>
              <w:bottom w:w="10" w:type="dxa"/>
              <w:right w:w="118" w:type="dxa"/>
            </w:tcMar>
            <w:vAlign w:val="center"/>
            <w:hideMark/>
          </w:tcPr>
          <w:p w14:paraId="0B0EE17F" w14:textId="77777777" w:rsidR="00C53B9D" w:rsidRPr="00EC2BE4" w:rsidRDefault="008A2EF1">
            <w:pPr>
              <w:spacing w:line="240" w:lineRule="auto"/>
              <w:jc w:val="right"/>
              <w:rPr>
                <w:sz w:val="14"/>
                <w:szCs w:val="14"/>
              </w:rPr>
            </w:pPr>
            <w:r w:rsidRPr="00EC2BE4">
              <w:rPr>
                <w:rFonts w:ascii="Arial" w:eastAsia="Arial" w:hAnsi="Arial" w:cs="Arial"/>
                <w:b/>
                <w:bCs/>
                <w:sz w:val="14"/>
                <w:szCs w:val="14"/>
              </w:rPr>
              <w:t>98.81</w:t>
            </w:r>
          </w:p>
        </w:tc>
        <w:tc>
          <w:tcPr>
            <w:tcW w:w="891" w:type="dxa"/>
            <w:tcMar>
              <w:top w:w="10" w:type="dxa"/>
              <w:left w:w="118" w:type="dxa"/>
              <w:bottom w:w="10" w:type="dxa"/>
              <w:right w:w="118" w:type="dxa"/>
            </w:tcMar>
            <w:vAlign w:val="center"/>
            <w:hideMark/>
          </w:tcPr>
          <w:p w14:paraId="54ED7B62" w14:textId="77777777" w:rsidR="00C53B9D" w:rsidRPr="00EC2BE4" w:rsidRDefault="008A2EF1">
            <w:pPr>
              <w:spacing w:line="240" w:lineRule="auto"/>
              <w:jc w:val="right"/>
              <w:rPr>
                <w:sz w:val="14"/>
                <w:szCs w:val="14"/>
              </w:rPr>
            </w:pPr>
            <w:r w:rsidRPr="00EC2BE4">
              <w:rPr>
                <w:rFonts w:ascii="Arial" w:eastAsia="Arial" w:hAnsi="Arial" w:cs="Arial"/>
                <w:b/>
                <w:bCs/>
                <w:sz w:val="14"/>
                <w:szCs w:val="14"/>
              </w:rPr>
              <w:t>96.35</w:t>
            </w:r>
          </w:p>
        </w:tc>
        <w:tc>
          <w:tcPr>
            <w:tcW w:w="859" w:type="dxa"/>
            <w:tcMar>
              <w:top w:w="10" w:type="dxa"/>
              <w:left w:w="118" w:type="dxa"/>
              <w:bottom w:w="10" w:type="dxa"/>
              <w:right w:w="118" w:type="dxa"/>
            </w:tcMar>
            <w:vAlign w:val="center"/>
            <w:hideMark/>
          </w:tcPr>
          <w:p w14:paraId="35A34BEC" w14:textId="77777777" w:rsidR="00C53B9D" w:rsidRPr="00EC2BE4" w:rsidRDefault="008A2EF1">
            <w:pPr>
              <w:spacing w:line="240" w:lineRule="auto"/>
              <w:jc w:val="right"/>
              <w:rPr>
                <w:sz w:val="14"/>
                <w:szCs w:val="14"/>
              </w:rPr>
            </w:pPr>
            <w:r w:rsidRPr="00EC2BE4">
              <w:rPr>
                <w:rFonts w:ascii="Arial" w:eastAsia="Arial" w:hAnsi="Arial" w:cs="Arial"/>
                <w:b/>
                <w:bCs/>
                <w:sz w:val="14"/>
                <w:szCs w:val="14"/>
              </w:rPr>
              <w:t>96.70</w:t>
            </w:r>
          </w:p>
        </w:tc>
        <w:tc>
          <w:tcPr>
            <w:tcW w:w="891" w:type="dxa"/>
            <w:tcMar>
              <w:top w:w="10" w:type="dxa"/>
              <w:left w:w="118" w:type="dxa"/>
              <w:bottom w:w="10" w:type="dxa"/>
              <w:right w:w="118" w:type="dxa"/>
            </w:tcMar>
            <w:vAlign w:val="center"/>
            <w:hideMark/>
          </w:tcPr>
          <w:p w14:paraId="54A47719" w14:textId="77777777" w:rsidR="0079495E" w:rsidRPr="00EC2BE4" w:rsidRDefault="008A2EF1">
            <w:pPr>
              <w:spacing w:line="240" w:lineRule="auto"/>
              <w:jc w:val="right"/>
              <w:rPr>
                <w:sz w:val="14"/>
                <w:szCs w:val="14"/>
              </w:rPr>
            </w:pPr>
            <w:r w:rsidRPr="00EC2BE4">
              <w:rPr>
                <w:rFonts w:ascii="Arial" w:eastAsia="Arial" w:hAnsi="Arial" w:cs="Arial"/>
                <w:b/>
                <w:bCs/>
                <w:sz w:val="14"/>
                <w:szCs w:val="14"/>
              </w:rPr>
              <w:t>85.70</w:t>
            </w:r>
          </w:p>
          <w:p w14:paraId="4479D62B" w14:textId="77777777" w:rsidR="0079495E" w:rsidRPr="00D76599" w:rsidRDefault="0079495E" w:rsidP="003B6E92">
            <w:pPr>
              <w:rPr>
                <w:sz w:val="14"/>
                <w:szCs w:val="14"/>
              </w:rPr>
            </w:pPr>
          </w:p>
          <w:p w14:paraId="111A1288" w14:textId="77777777" w:rsidR="0079495E" w:rsidRPr="00D76599" w:rsidRDefault="0079495E" w:rsidP="003B6E92">
            <w:pPr>
              <w:rPr>
                <w:sz w:val="14"/>
                <w:szCs w:val="14"/>
              </w:rPr>
            </w:pPr>
          </w:p>
          <w:p w14:paraId="304595E4" w14:textId="77777777" w:rsidR="00C53B9D" w:rsidRPr="00D76599" w:rsidRDefault="00C53B9D" w:rsidP="003B6E92">
            <w:pPr>
              <w:rPr>
                <w:sz w:val="14"/>
                <w:szCs w:val="14"/>
              </w:rPr>
            </w:pPr>
          </w:p>
        </w:tc>
        <w:tc>
          <w:tcPr>
            <w:tcW w:w="859" w:type="dxa"/>
            <w:tcMar>
              <w:top w:w="10" w:type="dxa"/>
              <w:left w:w="118" w:type="dxa"/>
              <w:bottom w:w="10" w:type="dxa"/>
              <w:right w:w="118" w:type="dxa"/>
            </w:tcMar>
            <w:vAlign w:val="center"/>
            <w:hideMark/>
          </w:tcPr>
          <w:p w14:paraId="7894254A" w14:textId="77777777" w:rsidR="00C53B9D" w:rsidRPr="00EC2BE4" w:rsidRDefault="008A2EF1">
            <w:pPr>
              <w:spacing w:line="240" w:lineRule="auto"/>
              <w:jc w:val="right"/>
              <w:rPr>
                <w:sz w:val="14"/>
                <w:szCs w:val="14"/>
              </w:rPr>
            </w:pPr>
            <w:r w:rsidRPr="00EC2BE4">
              <w:rPr>
                <w:rFonts w:ascii="Arial" w:eastAsia="Arial" w:hAnsi="Arial" w:cs="Arial"/>
                <w:b/>
                <w:bCs/>
                <w:sz w:val="14"/>
                <w:szCs w:val="14"/>
              </w:rPr>
              <w:t>73.66</w:t>
            </w:r>
          </w:p>
        </w:tc>
      </w:tr>
      <w:tr w:rsidR="00D76599" w:rsidRPr="00D76599" w14:paraId="342BE253" w14:textId="77777777">
        <w:trPr>
          <w:trHeight w:val="402"/>
        </w:trPr>
        <w:tc>
          <w:tcPr>
            <w:tcW w:w="1550" w:type="dxa"/>
            <w:shd w:val="clear" w:color="auto" w:fill="002060"/>
            <w:tcMar>
              <w:top w:w="10" w:type="dxa"/>
              <w:left w:w="118" w:type="dxa"/>
              <w:bottom w:w="10" w:type="dxa"/>
              <w:right w:w="118" w:type="dxa"/>
            </w:tcMar>
            <w:vAlign w:val="center"/>
            <w:hideMark/>
          </w:tcPr>
          <w:p w14:paraId="2C2A4DC2" w14:textId="77777777" w:rsidR="00C53B9D" w:rsidRPr="00EC2BE4" w:rsidRDefault="008A2EF1">
            <w:pPr>
              <w:spacing w:line="240" w:lineRule="auto"/>
              <w:rPr>
                <w:sz w:val="14"/>
                <w:szCs w:val="14"/>
              </w:rPr>
            </w:pPr>
            <w:r w:rsidRPr="00EC2BE4">
              <w:rPr>
                <w:rFonts w:ascii="Arial" w:eastAsia="Arial" w:hAnsi="Arial" w:cs="Arial"/>
                <w:b/>
                <w:bCs/>
                <w:sz w:val="14"/>
                <w:szCs w:val="14"/>
              </w:rPr>
              <w:lastRenderedPageBreak/>
              <w:t xml:space="preserve">C:  Core Cost per </w:t>
            </w:r>
            <w:proofErr w:type="gramStart"/>
            <w:r w:rsidRPr="00EC2BE4">
              <w:rPr>
                <w:rFonts w:ascii="Arial" w:eastAsia="Arial" w:hAnsi="Arial" w:cs="Arial"/>
                <w:b/>
                <w:bCs/>
                <w:sz w:val="14"/>
                <w:szCs w:val="14"/>
              </w:rPr>
              <w:t>Member  beginning</w:t>
            </w:r>
            <w:proofErr w:type="gramEnd"/>
            <w:r w:rsidRPr="00EC2BE4">
              <w:rPr>
                <w:rFonts w:ascii="Arial" w:eastAsia="Arial" w:hAnsi="Arial" w:cs="Arial"/>
                <w:b/>
                <w:bCs/>
                <w:sz w:val="14"/>
                <w:szCs w:val="14"/>
              </w:rPr>
              <w:t xml:space="preserve"> 09-10</w:t>
            </w:r>
          </w:p>
        </w:tc>
        <w:tc>
          <w:tcPr>
            <w:tcW w:w="891" w:type="dxa"/>
            <w:shd w:val="clear" w:color="auto" w:fill="002060"/>
            <w:tcMar>
              <w:top w:w="10" w:type="dxa"/>
              <w:left w:w="118" w:type="dxa"/>
              <w:bottom w:w="10" w:type="dxa"/>
              <w:right w:w="118" w:type="dxa"/>
            </w:tcMar>
            <w:vAlign w:val="center"/>
            <w:hideMark/>
          </w:tcPr>
          <w:p w14:paraId="6DF5DECB" w14:textId="77777777" w:rsidR="00C53B9D" w:rsidRPr="00EC2BE4" w:rsidRDefault="008A2EF1">
            <w:pPr>
              <w:spacing w:line="240" w:lineRule="auto"/>
              <w:jc w:val="right"/>
              <w:rPr>
                <w:sz w:val="14"/>
                <w:szCs w:val="14"/>
              </w:rPr>
            </w:pPr>
            <w:r w:rsidRPr="00EC2BE4">
              <w:rPr>
                <w:rFonts w:ascii="Arial" w:eastAsia="Arial" w:hAnsi="Arial" w:cs="Arial"/>
                <w:b/>
                <w:bCs/>
                <w:sz w:val="14"/>
                <w:szCs w:val="14"/>
              </w:rPr>
              <w:t>60.35</w:t>
            </w:r>
          </w:p>
        </w:tc>
        <w:tc>
          <w:tcPr>
            <w:tcW w:w="920" w:type="dxa"/>
            <w:shd w:val="clear" w:color="auto" w:fill="002060"/>
            <w:tcMar>
              <w:top w:w="10" w:type="dxa"/>
              <w:left w:w="118" w:type="dxa"/>
              <w:bottom w:w="10" w:type="dxa"/>
              <w:right w:w="118" w:type="dxa"/>
            </w:tcMar>
            <w:vAlign w:val="center"/>
            <w:hideMark/>
          </w:tcPr>
          <w:p w14:paraId="0C71115A" w14:textId="77777777" w:rsidR="00C53B9D" w:rsidRPr="00EC2BE4" w:rsidRDefault="008A2EF1">
            <w:pPr>
              <w:spacing w:line="240" w:lineRule="auto"/>
              <w:jc w:val="right"/>
              <w:rPr>
                <w:sz w:val="14"/>
                <w:szCs w:val="14"/>
              </w:rPr>
            </w:pPr>
            <w:r w:rsidRPr="00EC2BE4">
              <w:rPr>
                <w:rFonts w:ascii="Arial" w:eastAsia="Arial" w:hAnsi="Arial" w:cs="Arial"/>
                <w:b/>
                <w:bCs/>
                <w:sz w:val="14"/>
                <w:szCs w:val="14"/>
              </w:rPr>
              <w:t>40.41</w:t>
            </w:r>
          </w:p>
        </w:tc>
        <w:tc>
          <w:tcPr>
            <w:tcW w:w="920" w:type="dxa"/>
            <w:shd w:val="clear" w:color="auto" w:fill="002060"/>
            <w:tcMar>
              <w:top w:w="10" w:type="dxa"/>
              <w:left w:w="118" w:type="dxa"/>
              <w:bottom w:w="10" w:type="dxa"/>
              <w:right w:w="118" w:type="dxa"/>
            </w:tcMar>
            <w:vAlign w:val="center"/>
            <w:hideMark/>
          </w:tcPr>
          <w:p w14:paraId="68B36A0E" w14:textId="77777777" w:rsidR="00C53B9D" w:rsidRPr="00EC2BE4" w:rsidRDefault="008A2EF1">
            <w:pPr>
              <w:spacing w:line="240" w:lineRule="auto"/>
              <w:jc w:val="right"/>
              <w:rPr>
                <w:sz w:val="14"/>
                <w:szCs w:val="14"/>
              </w:rPr>
            </w:pPr>
            <w:r w:rsidRPr="00EC2BE4">
              <w:rPr>
                <w:rFonts w:ascii="Arial" w:eastAsia="Arial" w:hAnsi="Arial" w:cs="Arial"/>
                <w:b/>
                <w:bCs/>
                <w:sz w:val="14"/>
                <w:szCs w:val="14"/>
              </w:rPr>
              <w:t>36.99</w:t>
            </w:r>
          </w:p>
        </w:tc>
        <w:tc>
          <w:tcPr>
            <w:tcW w:w="859" w:type="dxa"/>
            <w:shd w:val="clear" w:color="auto" w:fill="002060"/>
            <w:tcMar>
              <w:top w:w="10" w:type="dxa"/>
              <w:left w:w="118" w:type="dxa"/>
              <w:bottom w:w="10" w:type="dxa"/>
              <w:right w:w="118" w:type="dxa"/>
            </w:tcMar>
            <w:vAlign w:val="center"/>
            <w:hideMark/>
          </w:tcPr>
          <w:p w14:paraId="45F89C6A" w14:textId="77777777" w:rsidR="00C53B9D" w:rsidRPr="00EC2BE4" w:rsidRDefault="008A2EF1">
            <w:pPr>
              <w:spacing w:line="240" w:lineRule="auto"/>
              <w:jc w:val="right"/>
              <w:rPr>
                <w:sz w:val="14"/>
                <w:szCs w:val="14"/>
              </w:rPr>
            </w:pPr>
            <w:r w:rsidRPr="00EC2BE4">
              <w:rPr>
                <w:rFonts w:ascii="Arial" w:eastAsia="Arial" w:hAnsi="Arial" w:cs="Arial"/>
                <w:b/>
                <w:bCs/>
                <w:sz w:val="14"/>
                <w:szCs w:val="14"/>
              </w:rPr>
              <w:t>46.30</w:t>
            </w:r>
          </w:p>
        </w:tc>
        <w:tc>
          <w:tcPr>
            <w:tcW w:w="891" w:type="dxa"/>
            <w:shd w:val="clear" w:color="auto" w:fill="002060"/>
            <w:tcMar>
              <w:top w:w="10" w:type="dxa"/>
              <w:left w:w="118" w:type="dxa"/>
              <w:bottom w:w="10" w:type="dxa"/>
              <w:right w:w="118" w:type="dxa"/>
            </w:tcMar>
            <w:vAlign w:val="center"/>
            <w:hideMark/>
          </w:tcPr>
          <w:p w14:paraId="6D95559D" w14:textId="77777777" w:rsidR="00C53B9D" w:rsidRPr="00EC2BE4" w:rsidRDefault="008A2EF1">
            <w:pPr>
              <w:spacing w:line="240" w:lineRule="auto"/>
              <w:jc w:val="right"/>
              <w:rPr>
                <w:sz w:val="14"/>
                <w:szCs w:val="14"/>
              </w:rPr>
            </w:pPr>
            <w:r w:rsidRPr="00EC2BE4">
              <w:rPr>
                <w:rFonts w:ascii="Arial" w:eastAsia="Arial" w:hAnsi="Arial" w:cs="Arial"/>
                <w:b/>
                <w:bCs/>
                <w:sz w:val="14"/>
                <w:szCs w:val="14"/>
              </w:rPr>
              <w:t>30.06</w:t>
            </w:r>
          </w:p>
        </w:tc>
        <w:tc>
          <w:tcPr>
            <w:tcW w:w="859" w:type="dxa"/>
            <w:shd w:val="clear" w:color="auto" w:fill="002060"/>
            <w:tcMar>
              <w:top w:w="10" w:type="dxa"/>
              <w:left w:w="118" w:type="dxa"/>
              <w:bottom w:w="10" w:type="dxa"/>
              <w:right w:w="118" w:type="dxa"/>
            </w:tcMar>
            <w:vAlign w:val="center"/>
            <w:hideMark/>
          </w:tcPr>
          <w:p w14:paraId="15025057" w14:textId="77777777" w:rsidR="00C53B9D" w:rsidRPr="00EC2BE4" w:rsidRDefault="008A2EF1">
            <w:pPr>
              <w:spacing w:line="240" w:lineRule="auto"/>
              <w:jc w:val="right"/>
              <w:rPr>
                <w:sz w:val="14"/>
                <w:szCs w:val="14"/>
              </w:rPr>
            </w:pPr>
            <w:r w:rsidRPr="00EC2BE4">
              <w:rPr>
                <w:rFonts w:ascii="Arial" w:eastAsia="Arial" w:hAnsi="Arial" w:cs="Arial"/>
                <w:b/>
                <w:bCs/>
                <w:sz w:val="14"/>
                <w:szCs w:val="14"/>
              </w:rPr>
              <w:t>29.05</w:t>
            </w:r>
          </w:p>
        </w:tc>
        <w:tc>
          <w:tcPr>
            <w:tcW w:w="891" w:type="dxa"/>
            <w:shd w:val="clear" w:color="auto" w:fill="002060"/>
            <w:tcMar>
              <w:top w:w="10" w:type="dxa"/>
              <w:left w:w="118" w:type="dxa"/>
              <w:bottom w:w="10" w:type="dxa"/>
              <w:right w:w="118" w:type="dxa"/>
            </w:tcMar>
            <w:vAlign w:val="center"/>
            <w:hideMark/>
          </w:tcPr>
          <w:p w14:paraId="14D0C717" w14:textId="77777777" w:rsidR="00C53B9D" w:rsidRPr="00EC2BE4" w:rsidRDefault="008A2EF1">
            <w:pPr>
              <w:spacing w:line="240" w:lineRule="auto"/>
              <w:jc w:val="right"/>
              <w:rPr>
                <w:sz w:val="14"/>
                <w:szCs w:val="14"/>
              </w:rPr>
            </w:pPr>
            <w:r w:rsidRPr="00EC2BE4">
              <w:rPr>
                <w:rFonts w:ascii="Arial" w:eastAsia="Arial" w:hAnsi="Arial" w:cs="Arial"/>
                <w:b/>
                <w:bCs/>
                <w:sz w:val="14"/>
                <w:szCs w:val="14"/>
              </w:rPr>
              <w:t>40.05</w:t>
            </w:r>
          </w:p>
        </w:tc>
        <w:tc>
          <w:tcPr>
            <w:tcW w:w="859" w:type="dxa"/>
            <w:shd w:val="clear" w:color="auto" w:fill="002060"/>
            <w:tcMar>
              <w:top w:w="10" w:type="dxa"/>
              <w:left w:w="118" w:type="dxa"/>
              <w:bottom w:w="10" w:type="dxa"/>
              <w:right w:w="118" w:type="dxa"/>
            </w:tcMar>
            <w:vAlign w:val="center"/>
            <w:hideMark/>
          </w:tcPr>
          <w:p w14:paraId="28727AA6" w14:textId="77777777" w:rsidR="00C53B9D" w:rsidRPr="00EC2BE4" w:rsidRDefault="008A2EF1">
            <w:pPr>
              <w:spacing w:line="240" w:lineRule="auto"/>
              <w:jc w:val="right"/>
              <w:rPr>
                <w:sz w:val="14"/>
                <w:szCs w:val="14"/>
              </w:rPr>
            </w:pPr>
            <w:r w:rsidRPr="00EC2BE4">
              <w:rPr>
                <w:rFonts w:ascii="Arial" w:eastAsia="Arial" w:hAnsi="Arial" w:cs="Arial"/>
                <w:b/>
                <w:bCs/>
                <w:sz w:val="14"/>
                <w:szCs w:val="14"/>
              </w:rPr>
              <w:t>31.20</w:t>
            </w:r>
          </w:p>
        </w:tc>
        <w:tc>
          <w:tcPr>
            <w:tcW w:w="891" w:type="dxa"/>
            <w:shd w:val="clear" w:color="auto" w:fill="002060"/>
            <w:tcMar>
              <w:top w:w="10" w:type="dxa"/>
              <w:left w:w="118" w:type="dxa"/>
              <w:bottom w:w="10" w:type="dxa"/>
              <w:right w:w="118" w:type="dxa"/>
            </w:tcMar>
            <w:vAlign w:val="center"/>
            <w:hideMark/>
          </w:tcPr>
          <w:p w14:paraId="4AD7FC1C" w14:textId="77777777" w:rsidR="00C53B9D" w:rsidRPr="00EC2BE4" w:rsidRDefault="008A2EF1">
            <w:pPr>
              <w:spacing w:line="240" w:lineRule="auto"/>
              <w:jc w:val="right"/>
              <w:rPr>
                <w:sz w:val="14"/>
                <w:szCs w:val="14"/>
              </w:rPr>
            </w:pPr>
            <w:r w:rsidRPr="00EC2BE4">
              <w:rPr>
                <w:rFonts w:ascii="Arial" w:eastAsia="Arial" w:hAnsi="Arial" w:cs="Arial"/>
                <w:b/>
                <w:bCs/>
                <w:sz w:val="14"/>
                <w:szCs w:val="14"/>
              </w:rPr>
              <w:t>45.20</w:t>
            </w:r>
          </w:p>
        </w:tc>
        <w:tc>
          <w:tcPr>
            <w:tcW w:w="859" w:type="dxa"/>
            <w:shd w:val="clear" w:color="auto" w:fill="002060"/>
            <w:tcMar>
              <w:top w:w="10" w:type="dxa"/>
              <w:left w:w="118" w:type="dxa"/>
              <w:bottom w:w="10" w:type="dxa"/>
              <w:right w:w="118" w:type="dxa"/>
            </w:tcMar>
            <w:vAlign w:val="center"/>
            <w:hideMark/>
          </w:tcPr>
          <w:p w14:paraId="5AEF94CA" w14:textId="77777777" w:rsidR="00C53B9D" w:rsidRPr="00EC2BE4" w:rsidRDefault="008A2EF1">
            <w:pPr>
              <w:spacing w:line="240" w:lineRule="auto"/>
              <w:jc w:val="right"/>
              <w:rPr>
                <w:sz w:val="14"/>
                <w:szCs w:val="14"/>
              </w:rPr>
            </w:pPr>
            <w:r w:rsidRPr="00EC2BE4">
              <w:rPr>
                <w:rFonts w:ascii="Arial" w:eastAsia="Arial" w:hAnsi="Arial" w:cs="Arial"/>
                <w:b/>
                <w:bCs/>
                <w:sz w:val="14"/>
                <w:szCs w:val="14"/>
              </w:rPr>
              <w:t>27.77</w:t>
            </w:r>
          </w:p>
        </w:tc>
      </w:tr>
      <w:tr w:rsidR="00C53B9D" w:rsidRPr="00D76599" w14:paraId="092F753E" w14:textId="77777777">
        <w:trPr>
          <w:trHeight w:val="474"/>
        </w:trPr>
        <w:tc>
          <w:tcPr>
            <w:tcW w:w="1550" w:type="dxa"/>
            <w:tcMar>
              <w:top w:w="10" w:type="dxa"/>
              <w:left w:w="118" w:type="dxa"/>
              <w:bottom w:w="10" w:type="dxa"/>
              <w:right w:w="118" w:type="dxa"/>
            </w:tcMar>
            <w:vAlign w:val="center"/>
            <w:hideMark/>
          </w:tcPr>
          <w:p w14:paraId="129654EF" w14:textId="77777777" w:rsidR="00C53B9D" w:rsidRPr="00EC2BE4" w:rsidRDefault="008A2EF1">
            <w:pPr>
              <w:spacing w:line="240" w:lineRule="auto"/>
              <w:rPr>
                <w:sz w:val="14"/>
                <w:szCs w:val="14"/>
              </w:rPr>
            </w:pPr>
            <w:r w:rsidRPr="00EC2BE4">
              <w:rPr>
                <w:rFonts w:ascii="Arial Black" w:eastAsia="Arial Black" w:hAnsi="Arial Black" w:cs="Arial Black"/>
                <w:b/>
                <w:bCs/>
                <w:sz w:val="14"/>
                <w:szCs w:val="14"/>
              </w:rPr>
              <w:t xml:space="preserve">D:  Core Cost per </w:t>
            </w:r>
            <w:proofErr w:type="gramStart"/>
            <w:r w:rsidRPr="00EC2BE4">
              <w:rPr>
                <w:rFonts w:ascii="Arial Black" w:eastAsia="Arial Black" w:hAnsi="Arial Black" w:cs="Arial Black"/>
                <w:b/>
                <w:bCs/>
                <w:sz w:val="14"/>
                <w:szCs w:val="14"/>
              </w:rPr>
              <w:t>Member  beginning</w:t>
            </w:r>
            <w:proofErr w:type="gramEnd"/>
            <w:r w:rsidRPr="00EC2BE4">
              <w:rPr>
                <w:rFonts w:ascii="Arial Black" w:eastAsia="Arial Black" w:hAnsi="Arial Black" w:cs="Arial Black"/>
                <w:b/>
                <w:bCs/>
                <w:sz w:val="14"/>
                <w:szCs w:val="14"/>
              </w:rPr>
              <w:t xml:space="preserve"> 14-15</w:t>
            </w:r>
          </w:p>
        </w:tc>
        <w:tc>
          <w:tcPr>
            <w:tcW w:w="891" w:type="dxa"/>
            <w:tcMar>
              <w:top w:w="10" w:type="dxa"/>
              <w:left w:w="118" w:type="dxa"/>
              <w:bottom w:w="10" w:type="dxa"/>
              <w:right w:w="118" w:type="dxa"/>
            </w:tcMar>
            <w:vAlign w:val="center"/>
            <w:hideMark/>
          </w:tcPr>
          <w:p w14:paraId="2C4512F1" w14:textId="77777777" w:rsidR="00C53B9D" w:rsidRPr="00EC2BE4" w:rsidRDefault="008A2EF1">
            <w:pPr>
              <w:spacing w:line="240" w:lineRule="auto"/>
              <w:jc w:val="right"/>
              <w:rPr>
                <w:sz w:val="14"/>
                <w:szCs w:val="14"/>
              </w:rPr>
            </w:pPr>
            <w:r w:rsidRPr="00EC2BE4">
              <w:rPr>
                <w:rFonts w:ascii="Arial Black" w:eastAsia="Arial Black" w:hAnsi="Arial Black" w:cs="Arial Black"/>
                <w:b/>
                <w:bCs/>
                <w:sz w:val="14"/>
                <w:szCs w:val="14"/>
              </w:rPr>
              <w:t>70.33</w:t>
            </w:r>
          </w:p>
        </w:tc>
        <w:tc>
          <w:tcPr>
            <w:tcW w:w="920" w:type="dxa"/>
            <w:tcMar>
              <w:top w:w="10" w:type="dxa"/>
              <w:left w:w="118" w:type="dxa"/>
              <w:bottom w:w="10" w:type="dxa"/>
              <w:right w:w="118" w:type="dxa"/>
            </w:tcMar>
            <w:vAlign w:val="center"/>
            <w:hideMark/>
          </w:tcPr>
          <w:p w14:paraId="70F47147" w14:textId="77777777" w:rsidR="00C53B9D" w:rsidRPr="00EC2BE4" w:rsidRDefault="008A2EF1">
            <w:pPr>
              <w:spacing w:line="240" w:lineRule="auto"/>
              <w:jc w:val="right"/>
              <w:rPr>
                <w:sz w:val="14"/>
                <w:szCs w:val="14"/>
              </w:rPr>
            </w:pPr>
            <w:r w:rsidRPr="00EC2BE4">
              <w:rPr>
                <w:rFonts w:ascii="Arial Black" w:eastAsia="Arial Black" w:hAnsi="Arial Black" w:cs="Arial Black"/>
                <w:b/>
                <w:bCs/>
                <w:sz w:val="14"/>
                <w:szCs w:val="14"/>
              </w:rPr>
              <w:t>40.95</w:t>
            </w:r>
          </w:p>
        </w:tc>
        <w:tc>
          <w:tcPr>
            <w:tcW w:w="920" w:type="dxa"/>
            <w:tcMar>
              <w:top w:w="10" w:type="dxa"/>
              <w:left w:w="118" w:type="dxa"/>
              <w:bottom w:w="10" w:type="dxa"/>
              <w:right w:w="118" w:type="dxa"/>
            </w:tcMar>
            <w:vAlign w:val="center"/>
            <w:hideMark/>
          </w:tcPr>
          <w:p w14:paraId="6CAAA6CD" w14:textId="77777777" w:rsidR="00C53B9D" w:rsidRPr="00EC2BE4" w:rsidRDefault="008A2EF1">
            <w:pPr>
              <w:spacing w:line="240" w:lineRule="auto"/>
              <w:jc w:val="right"/>
              <w:rPr>
                <w:sz w:val="14"/>
                <w:szCs w:val="14"/>
              </w:rPr>
            </w:pPr>
            <w:r w:rsidRPr="00EC2BE4">
              <w:rPr>
                <w:rFonts w:ascii="Arial Black" w:eastAsia="Arial Black" w:hAnsi="Arial Black" w:cs="Arial Black"/>
                <w:b/>
                <w:bCs/>
                <w:sz w:val="14"/>
                <w:szCs w:val="14"/>
              </w:rPr>
              <w:t>48.19</w:t>
            </w:r>
          </w:p>
        </w:tc>
        <w:tc>
          <w:tcPr>
            <w:tcW w:w="859" w:type="dxa"/>
            <w:tcMar>
              <w:top w:w="10" w:type="dxa"/>
              <w:left w:w="118" w:type="dxa"/>
              <w:bottom w:w="10" w:type="dxa"/>
              <w:right w:w="118" w:type="dxa"/>
            </w:tcMar>
            <w:vAlign w:val="center"/>
            <w:hideMark/>
          </w:tcPr>
          <w:p w14:paraId="69CE09F8" w14:textId="77777777" w:rsidR="00C53B9D" w:rsidRPr="00EC2BE4" w:rsidRDefault="008A2EF1">
            <w:pPr>
              <w:spacing w:line="240" w:lineRule="auto"/>
              <w:jc w:val="right"/>
              <w:rPr>
                <w:sz w:val="14"/>
                <w:szCs w:val="14"/>
              </w:rPr>
            </w:pPr>
            <w:r w:rsidRPr="00EC2BE4">
              <w:rPr>
                <w:rFonts w:ascii="Arial Black" w:eastAsia="Arial Black" w:hAnsi="Arial Black" w:cs="Arial Black"/>
                <w:b/>
                <w:bCs/>
                <w:sz w:val="14"/>
                <w:szCs w:val="14"/>
              </w:rPr>
              <w:t>46.30</w:t>
            </w:r>
          </w:p>
        </w:tc>
        <w:tc>
          <w:tcPr>
            <w:tcW w:w="891" w:type="dxa"/>
            <w:tcMar>
              <w:top w:w="10" w:type="dxa"/>
              <w:left w:w="118" w:type="dxa"/>
              <w:bottom w:w="10" w:type="dxa"/>
              <w:right w:w="118" w:type="dxa"/>
            </w:tcMar>
            <w:vAlign w:val="center"/>
            <w:hideMark/>
          </w:tcPr>
          <w:p w14:paraId="206166E8" w14:textId="77777777" w:rsidR="00C53B9D" w:rsidRPr="00EC2BE4" w:rsidRDefault="008A2EF1">
            <w:pPr>
              <w:spacing w:line="240" w:lineRule="auto"/>
              <w:jc w:val="right"/>
              <w:rPr>
                <w:sz w:val="14"/>
                <w:szCs w:val="14"/>
              </w:rPr>
            </w:pPr>
            <w:r w:rsidRPr="00EC2BE4">
              <w:rPr>
                <w:rFonts w:ascii="Arial Black" w:eastAsia="Arial Black" w:hAnsi="Arial Black" w:cs="Arial Black"/>
                <w:b/>
                <w:bCs/>
                <w:sz w:val="14"/>
                <w:szCs w:val="14"/>
              </w:rPr>
              <w:t>35.01</w:t>
            </w:r>
          </w:p>
        </w:tc>
        <w:tc>
          <w:tcPr>
            <w:tcW w:w="859" w:type="dxa"/>
            <w:tcMar>
              <w:top w:w="10" w:type="dxa"/>
              <w:left w:w="118" w:type="dxa"/>
              <w:bottom w:w="10" w:type="dxa"/>
              <w:right w:w="118" w:type="dxa"/>
            </w:tcMar>
            <w:vAlign w:val="center"/>
            <w:hideMark/>
          </w:tcPr>
          <w:p w14:paraId="53B596C4" w14:textId="77777777" w:rsidR="00C53B9D" w:rsidRPr="00EC2BE4" w:rsidRDefault="008A2EF1">
            <w:pPr>
              <w:spacing w:line="240" w:lineRule="auto"/>
              <w:jc w:val="right"/>
              <w:rPr>
                <w:sz w:val="14"/>
                <w:szCs w:val="14"/>
              </w:rPr>
            </w:pPr>
            <w:r w:rsidRPr="00EC2BE4">
              <w:rPr>
                <w:rFonts w:ascii="Arial Black" w:eastAsia="Arial Black" w:hAnsi="Arial Black" w:cs="Arial Black"/>
                <w:b/>
                <w:bCs/>
                <w:sz w:val="14"/>
                <w:szCs w:val="14"/>
              </w:rPr>
              <w:t>29.42</w:t>
            </w:r>
          </w:p>
        </w:tc>
        <w:tc>
          <w:tcPr>
            <w:tcW w:w="891" w:type="dxa"/>
            <w:tcMar>
              <w:top w:w="10" w:type="dxa"/>
              <w:left w:w="118" w:type="dxa"/>
              <w:bottom w:w="10" w:type="dxa"/>
              <w:right w:w="118" w:type="dxa"/>
            </w:tcMar>
            <w:vAlign w:val="center"/>
            <w:hideMark/>
          </w:tcPr>
          <w:p w14:paraId="7865B7CA" w14:textId="77777777" w:rsidR="00C53B9D" w:rsidRPr="00EC2BE4" w:rsidRDefault="008A2EF1">
            <w:pPr>
              <w:spacing w:line="240" w:lineRule="auto"/>
              <w:jc w:val="right"/>
              <w:rPr>
                <w:sz w:val="14"/>
                <w:szCs w:val="14"/>
              </w:rPr>
            </w:pPr>
            <w:r w:rsidRPr="00EC2BE4">
              <w:rPr>
                <w:rFonts w:ascii="Arial Black" w:eastAsia="Arial Black" w:hAnsi="Arial Black" w:cs="Arial Black"/>
                <w:b/>
                <w:bCs/>
                <w:sz w:val="14"/>
                <w:szCs w:val="14"/>
              </w:rPr>
              <w:t>42.35</w:t>
            </w:r>
          </w:p>
        </w:tc>
        <w:tc>
          <w:tcPr>
            <w:tcW w:w="859" w:type="dxa"/>
            <w:tcMar>
              <w:top w:w="10" w:type="dxa"/>
              <w:left w:w="118" w:type="dxa"/>
              <w:bottom w:w="10" w:type="dxa"/>
              <w:right w:w="118" w:type="dxa"/>
            </w:tcMar>
            <w:vAlign w:val="center"/>
            <w:hideMark/>
          </w:tcPr>
          <w:p w14:paraId="7148B15F" w14:textId="77777777" w:rsidR="00C53B9D" w:rsidRPr="00EC2BE4" w:rsidRDefault="008A2EF1">
            <w:pPr>
              <w:spacing w:line="240" w:lineRule="auto"/>
              <w:jc w:val="right"/>
              <w:rPr>
                <w:sz w:val="14"/>
                <w:szCs w:val="14"/>
              </w:rPr>
            </w:pPr>
            <w:r w:rsidRPr="00EC2BE4">
              <w:rPr>
                <w:rFonts w:ascii="Arial Black" w:eastAsia="Arial Black" w:hAnsi="Arial Black" w:cs="Arial Black"/>
                <w:b/>
                <w:bCs/>
                <w:sz w:val="14"/>
                <w:szCs w:val="14"/>
              </w:rPr>
              <w:t>33.42</w:t>
            </w:r>
          </w:p>
        </w:tc>
        <w:tc>
          <w:tcPr>
            <w:tcW w:w="891" w:type="dxa"/>
            <w:tcMar>
              <w:top w:w="10" w:type="dxa"/>
              <w:left w:w="118" w:type="dxa"/>
              <w:bottom w:w="10" w:type="dxa"/>
              <w:right w:w="118" w:type="dxa"/>
            </w:tcMar>
            <w:vAlign w:val="center"/>
            <w:hideMark/>
          </w:tcPr>
          <w:p w14:paraId="0CC9866C" w14:textId="77777777" w:rsidR="00C53B9D" w:rsidRPr="00EC2BE4" w:rsidRDefault="008A2EF1">
            <w:pPr>
              <w:spacing w:line="240" w:lineRule="auto"/>
              <w:jc w:val="right"/>
              <w:rPr>
                <w:sz w:val="14"/>
                <w:szCs w:val="14"/>
              </w:rPr>
            </w:pPr>
            <w:r w:rsidRPr="00EC2BE4">
              <w:rPr>
                <w:rFonts w:ascii="Arial Black" w:eastAsia="Arial Black" w:hAnsi="Arial Black" w:cs="Arial Black"/>
                <w:b/>
                <w:bCs/>
                <w:sz w:val="14"/>
                <w:szCs w:val="14"/>
              </w:rPr>
              <w:t>44.76</w:t>
            </w:r>
          </w:p>
        </w:tc>
        <w:tc>
          <w:tcPr>
            <w:tcW w:w="859" w:type="dxa"/>
            <w:tcMar>
              <w:top w:w="10" w:type="dxa"/>
              <w:left w:w="118" w:type="dxa"/>
              <w:bottom w:w="10" w:type="dxa"/>
              <w:right w:w="118" w:type="dxa"/>
            </w:tcMar>
            <w:vAlign w:val="center"/>
            <w:hideMark/>
          </w:tcPr>
          <w:p w14:paraId="2A3688EB" w14:textId="77777777" w:rsidR="00C53B9D" w:rsidRPr="00EC2BE4" w:rsidRDefault="008A2EF1">
            <w:pPr>
              <w:spacing w:line="240" w:lineRule="auto"/>
              <w:jc w:val="right"/>
              <w:rPr>
                <w:sz w:val="14"/>
                <w:szCs w:val="14"/>
              </w:rPr>
            </w:pPr>
            <w:r w:rsidRPr="00EC2BE4">
              <w:rPr>
                <w:rFonts w:ascii="Arial Black" w:eastAsia="Arial Black" w:hAnsi="Arial Black" w:cs="Arial Black"/>
                <w:b/>
                <w:bCs/>
                <w:sz w:val="14"/>
                <w:szCs w:val="14"/>
              </w:rPr>
              <w:t>33.09</w:t>
            </w:r>
          </w:p>
        </w:tc>
      </w:tr>
    </w:tbl>
    <w:p w14:paraId="7CB18524" w14:textId="77777777" w:rsidR="00C53B9D" w:rsidRPr="00D76599" w:rsidRDefault="00C53B9D"/>
    <w:p w14:paraId="414DAA11" w14:textId="77777777" w:rsidR="00C53B9D" w:rsidRPr="00D76599" w:rsidRDefault="00C53B9D"/>
    <w:p w14:paraId="5B822EE8" w14:textId="77777777" w:rsidR="00C53B9D" w:rsidRPr="00D76599" w:rsidRDefault="008A2EF1">
      <w:pPr>
        <w:widowControl w:val="0"/>
        <w:numPr>
          <w:ilvl w:val="0"/>
          <w:numId w:val="57"/>
        </w:numPr>
        <w:pBdr>
          <w:left w:val="none" w:sz="0" w:space="1" w:color="auto"/>
        </w:pBdr>
        <w:spacing w:line="240" w:lineRule="auto"/>
        <w:ind w:left="262" w:hanging="262"/>
        <w:rPr>
          <w:rFonts w:ascii="Arial" w:eastAsia="Arial" w:hAnsi="Arial" w:cs="Arial"/>
          <w:sz w:val="23"/>
          <w:szCs w:val="23"/>
        </w:rPr>
      </w:pPr>
      <w:r w:rsidRPr="00D76599">
        <w:rPr>
          <w:sz w:val="23"/>
          <w:szCs w:val="23"/>
        </w:rPr>
        <w:t>CONFERENCE/TRAINING</w:t>
      </w:r>
      <w:r w:rsidRPr="00D76599">
        <w:rPr>
          <w:spacing w:val="18"/>
          <w:sz w:val="23"/>
          <w:szCs w:val="23"/>
        </w:rPr>
        <w:t xml:space="preserve"> </w:t>
      </w:r>
      <w:r w:rsidRPr="00D76599">
        <w:rPr>
          <w:sz w:val="23"/>
          <w:szCs w:val="23"/>
        </w:rPr>
        <w:t>ACTIVITIES</w:t>
      </w:r>
    </w:p>
    <w:p w14:paraId="2C4E673A" w14:textId="77777777" w:rsidR="00C53B9D" w:rsidRPr="00D76599" w:rsidRDefault="008A2EF1">
      <w:pPr>
        <w:ind w:right="1130"/>
      </w:pPr>
      <w:r w:rsidRPr="00D76599">
        <w:t>These are still essential functions but, particularly in tight budget years, these programs and activities shall typically be self-supporting through registration fees. These include annual conferences, pre-conference workshops, and training activities beyond the Core Functions. The activities of the committees coordinating these events shall be included in the Association’s training expenses.  These committees include:</w:t>
      </w:r>
    </w:p>
    <w:p w14:paraId="56DAF9F4" w14:textId="77777777" w:rsidR="00C53B9D" w:rsidRPr="00D76599" w:rsidRDefault="00C53B9D">
      <w:pPr>
        <w:ind w:left="720"/>
      </w:pPr>
    </w:p>
    <w:p w14:paraId="29B3F656" w14:textId="77777777" w:rsidR="00C53B9D" w:rsidRPr="00D76599" w:rsidRDefault="008A2EF1">
      <w:pPr>
        <w:ind w:left="720" w:firstLine="720"/>
      </w:pPr>
      <w:r w:rsidRPr="00D76599">
        <w:t xml:space="preserve">CONFERENCE, PROGRAM, SITE AND SCHOLARSHIPS </w:t>
      </w:r>
    </w:p>
    <w:p w14:paraId="77FDFBE8" w14:textId="77777777" w:rsidR="00C53B9D" w:rsidRPr="00D76599" w:rsidRDefault="008A2EF1">
      <w:pPr>
        <w:ind w:left="720" w:firstLine="720"/>
      </w:pPr>
      <w:r w:rsidRPr="00D76599">
        <w:t>COUNSELOR WORKSHOPS</w:t>
      </w:r>
    </w:p>
    <w:p w14:paraId="65B5FC19" w14:textId="77777777" w:rsidR="00C53B9D" w:rsidRPr="00D76599" w:rsidRDefault="008A2EF1">
      <w:pPr>
        <w:ind w:left="720" w:firstLine="720"/>
      </w:pPr>
      <w:r w:rsidRPr="00D76599">
        <w:t>NEED ANALYSIS</w:t>
      </w:r>
    </w:p>
    <w:p w14:paraId="11953F00" w14:textId="77777777" w:rsidR="00C53B9D" w:rsidRPr="00D76599" w:rsidRDefault="008A2EF1">
      <w:pPr>
        <w:ind w:left="720" w:firstLine="720"/>
      </w:pPr>
      <w:r w:rsidRPr="00D76599">
        <w:t>NEW MEMBER/MENTORING ACTIVITIES</w:t>
      </w:r>
    </w:p>
    <w:p w14:paraId="259E9667" w14:textId="77777777" w:rsidR="00C53B9D" w:rsidRPr="00D76599" w:rsidRDefault="008A2EF1">
      <w:pPr>
        <w:ind w:left="720" w:firstLine="720"/>
      </w:pPr>
      <w:r w:rsidRPr="00D76599">
        <w:t xml:space="preserve">NASFAA TRAINING </w:t>
      </w:r>
    </w:p>
    <w:p w14:paraId="4FFCB81F" w14:textId="77777777" w:rsidR="00C53B9D" w:rsidRPr="00D76599" w:rsidRDefault="00C53B9D">
      <w:pPr>
        <w:ind w:left="720" w:firstLine="720"/>
      </w:pPr>
    </w:p>
    <w:p w14:paraId="2D305AC6" w14:textId="77777777" w:rsidR="00C53B9D" w:rsidRPr="00D76599" w:rsidRDefault="00C53B9D">
      <w:pPr>
        <w:ind w:left="720"/>
      </w:pPr>
    </w:p>
    <w:p w14:paraId="33172BC8" w14:textId="77777777" w:rsidR="00C53B9D" w:rsidRPr="00D76599" w:rsidRDefault="008A2EF1">
      <w:pPr>
        <w:ind w:left="262" w:right="1040"/>
      </w:pPr>
      <w:r w:rsidRPr="00D76599">
        <w:t>Corporate support obtained for any of these events will be used to cover expenses of the discretionary committees, and, if donations exceed the need, to reduce registration fees and/or enhance the training activity.</w:t>
      </w:r>
    </w:p>
    <w:p w14:paraId="1AF766EF" w14:textId="77777777" w:rsidR="00C53B9D" w:rsidRPr="00D76599" w:rsidRDefault="00C53B9D">
      <w:pPr>
        <w:ind w:left="720"/>
      </w:pPr>
    </w:p>
    <w:p w14:paraId="2034990C" w14:textId="77777777" w:rsidR="00C53B9D" w:rsidRPr="00D76599" w:rsidRDefault="008A2EF1">
      <w:pPr>
        <w:widowControl w:val="0"/>
        <w:numPr>
          <w:ilvl w:val="0"/>
          <w:numId w:val="58"/>
        </w:numPr>
        <w:spacing w:line="240" w:lineRule="auto"/>
        <w:ind w:left="292" w:right="1130" w:hanging="292"/>
        <w:rPr>
          <w:rFonts w:ascii="Arial" w:eastAsia="Arial" w:hAnsi="Arial" w:cs="Arial"/>
          <w:sz w:val="23"/>
          <w:szCs w:val="23"/>
        </w:rPr>
      </w:pPr>
      <w:r w:rsidRPr="00D76599">
        <w:rPr>
          <w:sz w:val="23"/>
          <w:szCs w:val="23"/>
        </w:rPr>
        <w:t>DISCRETIONARY</w:t>
      </w:r>
      <w:r w:rsidRPr="00D76599">
        <w:rPr>
          <w:spacing w:val="27"/>
          <w:sz w:val="23"/>
          <w:szCs w:val="23"/>
        </w:rPr>
        <w:t xml:space="preserve"> </w:t>
      </w:r>
      <w:r w:rsidRPr="00D76599">
        <w:rPr>
          <w:sz w:val="23"/>
          <w:szCs w:val="23"/>
        </w:rPr>
        <w:t>COMMITTEES/ACTIVITIES</w:t>
      </w:r>
    </w:p>
    <w:p w14:paraId="1CE01A02" w14:textId="77777777" w:rsidR="00C53B9D" w:rsidRPr="00D76599" w:rsidRDefault="008A2EF1">
      <w:pPr>
        <w:ind w:right="1130"/>
      </w:pPr>
      <w:r w:rsidRPr="00D76599">
        <w:t>These are important activities, but not essential. Therefore, these committees/activities will be active in a given year to the extent that they can be funded through excess income (e.g. corporate support, advertising revenue, or a dues surplus). The following committees/activities are considered discretionary:</w:t>
      </w:r>
    </w:p>
    <w:p w14:paraId="5C527E7D" w14:textId="77777777" w:rsidR="00C53B9D" w:rsidRPr="00D76599" w:rsidRDefault="00C53B9D">
      <w:pPr>
        <w:ind w:left="720" w:right="1130"/>
      </w:pPr>
    </w:p>
    <w:p w14:paraId="63CB715A" w14:textId="77777777" w:rsidR="00C53B9D" w:rsidRPr="00D76599" w:rsidRDefault="008A2EF1">
      <w:pPr>
        <w:ind w:left="720" w:right="1130"/>
      </w:pPr>
      <w:r w:rsidRPr="00D76599">
        <w:t>ASSOCIATE MEMBER RELATIONS</w:t>
      </w:r>
    </w:p>
    <w:p w14:paraId="0EC871C6" w14:textId="77777777" w:rsidR="00C53B9D" w:rsidRPr="00D76599" w:rsidRDefault="008A2EF1">
      <w:pPr>
        <w:ind w:left="720" w:right="1130"/>
      </w:pPr>
      <w:r w:rsidRPr="00D76599">
        <w:t>FEDERAL ISSUES</w:t>
      </w:r>
    </w:p>
    <w:p w14:paraId="3AC177DF" w14:textId="77777777" w:rsidR="00C53B9D" w:rsidRPr="00D76599" w:rsidRDefault="008A2EF1">
      <w:pPr>
        <w:ind w:left="720" w:right="1130"/>
      </w:pPr>
      <w:r w:rsidRPr="00D76599">
        <w:t xml:space="preserve">OUTREACH ACTIVITIES BEYOND THE CORE FUNCTIONS </w:t>
      </w:r>
    </w:p>
    <w:p w14:paraId="2B206FAB" w14:textId="77777777" w:rsidR="00C53B9D" w:rsidRPr="00D76599" w:rsidRDefault="008A2EF1">
      <w:pPr>
        <w:ind w:left="720" w:right="1130"/>
      </w:pPr>
      <w:r w:rsidRPr="00D76599">
        <w:t>STATE ISSUES</w:t>
      </w:r>
    </w:p>
    <w:p w14:paraId="1668BBCE" w14:textId="77777777" w:rsidR="00C53B9D" w:rsidRPr="00D76599" w:rsidRDefault="008A2EF1">
      <w:pPr>
        <w:ind w:left="720" w:right="1130"/>
      </w:pPr>
      <w:r w:rsidRPr="00D76599">
        <w:t>SPECIAL COMMITTEES AS APPOINTED</w:t>
      </w:r>
    </w:p>
    <w:p w14:paraId="4AF988A8" w14:textId="77777777" w:rsidR="00C53B9D" w:rsidRPr="00D76599" w:rsidRDefault="00C53B9D">
      <w:pPr>
        <w:ind w:right="1130"/>
      </w:pPr>
    </w:p>
    <w:p w14:paraId="61FC5F0F" w14:textId="77777777" w:rsidR="00C53B9D" w:rsidRPr="00D76599" w:rsidRDefault="008A2EF1">
      <w:pPr>
        <w:ind w:left="102" w:right="1130"/>
        <w:rPr>
          <w:sz w:val="18"/>
          <w:szCs w:val="18"/>
        </w:rPr>
      </w:pPr>
      <w:r w:rsidRPr="00D76599">
        <w:rPr>
          <w:sz w:val="18"/>
          <w:szCs w:val="18"/>
        </w:rPr>
        <w:t xml:space="preserve">Long Range Fiscal Plan above last updated and approved by Executive Committee 4/25/2008 Appendix B changes last updated and approved by </w:t>
      </w:r>
      <w:proofErr w:type="gramStart"/>
      <w:r w:rsidRPr="00D76599">
        <w:rPr>
          <w:sz w:val="18"/>
          <w:szCs w:val="18"/>
        </w:rPr>
        <w:t>Executive  Committee</w:t>
      </w:r>
      <w:proofErr w:type="gramEnd"/>
      <w:r w:rsidRPr="00D76599">
        <w:rPr>
          <w:sz w:val="18"/>
          <w:szCs w:val="18"/>
        </w:rPr>
        <w:t xml:space="preserve">  06/10/2014</w:t>
      </w:r>
    </w:p>
    <w:p w14:paraId="29D7ADF9" w14:textId="77777777" w:rsidR="00C53B9D" w:rsidRPr="00D76599" w:rsidRDefault="00C53B9D">
      <w:pPr>
        <w:spacing w:before="4" w:after="120"/>
        <w:ind w:right="1130"/>
      </w:pPr>
    </w:p>
    <w:p w14:paraId="5239F608" w14:textId="77777777" w:rsidR="00C53B9D" w:rsidRPr="00D76599" w:rsidRDefault="008A2EF1">
      <w:pPr>
        <w:ind w:left="102" w:right="1130"/>
      </w:pPr>
      <w:r w:rsidRPr="00D76599">
        <w:t>III. RESERVE FUND</w:t>
      </w:r>
    </w:p>
    <w:p w14:paraId="14A0832D" w14:textId="77777777" w:rsidR="00C53B9D" w:rsidRPr="00D76599" w:rsidRDefault="008A2EF1">
      <w:pPr>
        <w:ind w:left="102" w:right="1130"/>
      </w:pPr>
      <w:r w:rsidRPr="00D76599">
        <w:lastRenderedPageBreak/>
        <w:t>Evaluate annually the amount of the Reserve Fund in relation to the fiscal needs of the Association to ensure its compliance with the Reserve Fund Policy (Long-Range Investment Policy, see Section VI, 6.3).</w:t>
      </w:r>
    </w:p>
    <w:p w14:paraId="6CD508E5" w14:textId="77777777" w:rsidR="00C53B9D" w:rsidRPr="00D76599" w:rsidRDefault="00C53B9D">
      <w:pPr>
        <w:ind w:left="102" w:right="1130"/>
      </w:pPr>
    </w:p>
    <w:p w14:paraId="43C33832" w14:textId="77777777" w:rsidR="00C53B9D" w:rsidRPr="00D76599" w:rsidRDefault="008A2EF1">
      <w:pPr>
        <w:ind w:left="102" w:right="1130"/>
        <w:rPr>
          <w:sz w:val="18"/>
          <w:szCs w:val="18"/>
        </w:rPr>
      </w:pPr>
      <w:r w:rsidRPr="00D76599">
        <w:rPr>
          <w:sz w:val="18"/>
          <w:szCs w:val="18"/>
        </w:rPr>
        <w:t>Approved by the Trustees 10/7/2004</w:t>
      </w:r>
    </w:p>
    <w:p w14:paraId="334FAB82" w14:textId="77777777" w:rsidR="00C53B9D" w:rsidRPr="00D76599" w:rsidRDefault="008A2EF1">
      <w:pPr>
        <w:spacing w:after="200"/>
      </w:pPr>
      <w:r w:rsidRPr="00D76599">
        <w:br w:type="page"/>
      </w:r>
    </w:p>
    <w:p w14:paraId="12736FCC" w14:textId="77777777" w:rsidR="00C53B9D" w:rsidRPr="00D76599" w:rsidRDefault="008A2EF1">
      <w:pPr>
        <w:pStyle w:val="Heading1"/>
        <w:keepLines/>
        <w:spacing w:before="480" w:after="0"/>
        <w:rPr>
          <w:sz w:val="26"/>
          <w:szCs w:val="26"/>
        </w:rPr>
      </w:pPr>
      <w:bookmarkStart w:id="102" w:name="_Toc69217142"/>
      <w:r w:rsidRPr="00EC2BE4">
        <w:rPr>
          <w:rFonts w:ascii="Cambria" w:eastAsia="Cambria" w:hAnsi="Cambria" w:cs="Cambria"/>
          <w:sz w:val="26"/>
          <w:szCs w:val="26"/>
          <w:u w:val="single" w:color="0070C0"/>
        </w:rPr>
        <w:lastRenderedPageBreak/>
        <w:t>Appendix C: Petition for Active Member Status</w:t>
      </w:r>
      <w:bookmarkEnd w:id="102"/>
    </w:p>
    <w:p w14:paraId="7194A937" w14:textId="77777777" w:rsidR="00C53B9D" w:rsidRPr="00D76599" w:rsidRDefault="00C53B9D">
      <w:pPr>
        <w:ind w:right="230"/>
      </w:pPr>
    </w:p>
    <w:p w14:paraId="6F2CA773" w14:textId="77777777" w:rsidR="00C53B9D" w:rsidRPr="00D76599" w:rsidRDefault="008A2EF1">
      <w:pPr>
        <w:ind w:left="720"/>
      </w:pPr>
      <w:r w:rsidRPr="00D76599">
        <w:t>Recent changes to the OASFAA Constitution allow for interested individuals, who do not meet the requirements for Active Membership Status, to petition for consideration as an Active Member of OASFAA. While not expressly stated, it is assumed that the individual submitting a petition will have already demonstrated the qualifications necessary for Associate Membership Status as outlined in the description below.</w:t>
      </w:r>
    </w:p>
    <w:p w14:paraId="1F20EC60" w14:textId="77777777" w:rsidR="00C53B9D" w:rsidRPr="00D76599" w:rsidRDefault="00C53B9D">
      <w:pPr>
        <w:ind w:left="720"/>
      </w:pPr>
    </w:p>
    <w:p w14:paraId="4D18F39E" w14:textId="77777777" w:rsidR="00C53B9D" w:rsidRPr="00D76599" w:rsidRDefault="008A2EF1">
      <w:pPr>
        <w:ind w:left="720"/>
      </w:pPr>
      <w:r w:rsidRPr="00D76599">
        <w:t>Petition for Active Membership Status must be made in writing to the OASFAA Board of Trustees, via submission of the appropriate application materials to the OASFAA Membership Chairperson. The Board will act on requests during their monthly meeting. The Membership Chairperson will inform the petitioner in writing of the Board’s decision within one week of the monthly meeting.</w:t>
      </w:r>
    </w:p>
    <w:p w14:paraId="5146DEF2" w14:textId="77777777" w:rsidR="00C53B9D" w:rsidRPr="00D76599" w:rsidRDefault="00C53B9D">
      <w:pPr>
        <w:ind w:left="720"/>
      </w:pPr>
    </w:p>
    <w:p w14:paraId="0C88C164" w14:textId="2B0E6505" w:rsidR="00C53B9D" w:rsidRPr="00D76599" w:rsidRDefault="66923718">
      <w:pPr>
        <w:ind w:left="720"/>
      </w:pPr>
      <w:r w:rsidRPr="00D76599">
        <w:t xml:space="preserve">. </w:t>
      </w:r>
    </w:p>
    <w:p w14:paraId="756FC801" w14:textId="14B6F425" w:rsidR="00C53B9D" w:rsidRPr="00D76599" w:rsidRDefault="66923718">
      <w:pPr>
        <w:ind w:left="720"/>
      </w:pPr>
      <w:r w:rsidRPr="00D76599">
        <w:t>In order for a Petition for Active Membership Status to be considered, the following documentation must be submitted</w:t>
      </w:r>
      <w:r w:rsidR="117109F7" w:rsidRPr="00D76599">
        <w:t xml:space="preserve"> annually</w:t>
      </w:r>
      <w:r w:rsidRPr="00D76599">
        <w:t>:</w:t>
      </w:r>
    </w:p>
    <w:p w14:paraId="5C58D4C9" w14:textId="77777777" w:rsidR="00C53B9D" w:rsidRPr="00D76599" w:rsidRDefault="00C53B9D">
      <w:pPr>
        <w:ind w:left="720"/>
      </w:pPr>
    </w:p>
    <w:p w14:paraId="56E7F7C3" w14:textId="77777777" w:rsidR="00C53B9D" w:rsidRPr="00D76599" w:rsidRDefault="66923718" w:rsidP="00EC2BE4">
      <w:pPr>
        <w:pStyle w:val="ListParagraph"/>
        <w:numPr>
          <w:ilvl w:val="1"/>
          <w:numId w:val="1"/>
        </w:numPr>
      </w:pPr>
      <w:r w:rsidRPr="00D76599">
        <w:t xml:space="preserve">A cover letter on your organization’s letterhead outlining the reason(s) you feel your professional responsibilities meet the description of that of Active Membership; and </w:t>
      </w:r>
    </w:p>
    <w:p w14:paraId="1C18DE64" w14:textId="77777777" w:rsidR="00C53B9D" w:rsidRPr="00EC2BE4" w:rsidRDefault="66923718" w:rsidP="00EC2BE4">
      <w:pPr>
        <w:pStyle w:val="ListParagraph"/>
        <w:numPr>
          <w:ilvl w:val="1"/>
          <w:numId w:val="1"/>
        </w:numPr>
      </w:pPr>
      <w:r w:rsidRPr="00D76599">
        <w:t>A copy of your current job description</w:t>
      </w:r>
      <w:r w:rsidRPr="00EC2BE4">
        <w:t>.</w:t>
      </w:r>
    </w:p>
    <w:p w14:paraId="5FB8F210" w14:textId="0BEBAC2C" w:rsidR="65CB3EA5" w:rsidRPr="00EC2BE4" w:rsidRDefault="65CB3EA5" w:rsidP="00EC2BE4">
      <w:pPr>
        <w:ind w:left="720"/>
      </w:pPr>
    </w:p>
    <w:p w14:paraId="4D781E90" w14:textId="22435E59" w:rsidR="28B633B3" w:rsidRPr="00EC2BE4" w:rsidRDefault="28B633B3" w:rsidP="65CB3EA5">
      <w:pPr>
        <w:ind w:left="720"/>
      </w:pPr>
      <w:r w:rsidRPr="00EC2BE4">
        <w:t xml:space="preserve">Consideration of a Petition for Active Membership Status is on an individual basis and a ‘blanket’ approval for all individuals within any given organization will not be granted. </w:t>
      </w:r>
    </w:p>
    <w:p w14:paraId="0118610C" w14:textId="77777777" w:rsidR="00C53B9D" w:rsidRPr="00D76599" w:rsidRDefault="00C53B9D">
      <w:pPr>
        <w:ind w:left="720"/>
      </w:pPr>
    </w:p>
    <w:p w14:paraId="2E30E28B" w14:textId="77777777" w:rsidR="00C53B9D" w:rsidRPr="00D76599" w:rsidRDefault="00C53B9D">
      <w:pPr>
        <w:ind w:left="720"/>
      </w:pPr>
    </w:p>
    <w:p w14:paraId="246FAB57" w14:textId="77777777" w:rsidR="00C53B9D" w:rsidRPr="00D76599" w:rsidRDefault="008A2EF1">
      <w:pPr>
        <w:ind w:left="720"/>
      </w:pPr>
      <w:r w:rsidRPr="00D76599">
        <w:t>Active Membership shall be limited to those individuals actively engaged in the administration of financial aid at an Ohio institution of post-secondary education. Only active members shall have full voting rights and may seek and hold elective office in the Association.</w:t>
      </w:r>
    </w:p>
    <w:p w14:paraId="6B0CEEF6" w14:textId="77777777" w:rsidR="00C53B9D" w:rsidRPr="00D76599" w:rsidRDefault="00C53B9D">
      <w:pPr>
        <w:ind w:left="720"/>
      </w:pPr>
    </w:p>
    <w:p w14:paraId="6A3842B5" w14:textId="77777777" w:rsidR="00C53B9D" w:rsidRPr="00D76599" w:rsidRDefault="008A2EF1">
      <w:pPr>
        <w:ind w:left="720"/>
      </w:pPr>
      <w:r w:rsidRPr="00D76599">
        <w:t>Associate Membership shall be open to individuals who are engaged indirectly in the administration of financial aid programs, individuals actively engaged in the administration of financial aid programs from outside Ohio, and individuals interested in the purposes of the Association who are approved by the Board of Trustees.</w:t>
      </w:r>
    </w:p>
    <w:p w14:paraId="0B6416F6" w14:textId="77777777" w:rsidR="00C53B9D" w:rsidRPr="00D76599" w:rsidRDefault="008A2EF1">
      <w:pPr>
        <w:spacing w:after="200"/>
      </w:pPr>
      <w:r w:rsidRPr="00D76599">
        <w:br w:type="page"/>
      </w:r>
    </w:p>
    <w:p w14:paraId="19D1A2DA" w14:textId="77777777" w:rsidR="00C53B9D" w:rsidRPr="00D76599" w:rsidRDefault="008A2EF1">
      <w:pPr>
        <w:pStyle w:val="Heading1"/>
        <w:keepLines/>
        <w:spacing w:before="480" w:after="0"/>
        <w:rPr>
          <w:rFonts w:ascii="Calibri" w:eastAsia="Calibri" w:hAnsi="Calibri" w:cs="Calibri"/>
          <w:sz w:val="26"/>
          <w:szCs w:val="26"/>
        </w:rPr>
      </w:pPr>
      <w:bookmarkStart w:id="103" w:name="_Toc69217143"/>
      <w:r w:rsidRPr="00EC2BE4">
        <w:rPr>
          <w:rFonts w:ascii="Cambria" w:eastAsia="Cambria" w:hAnsi="Cambria" w:cs="Cambria"/>
          <w:sz w:val="26"/>
          <w:szCs w:val="26"/>
          <w:u w:val="single" w:color="0070C0"/>
        </w:rPr>
        <w:lastRenderedPageBreak/>
        <w:t>Document Maintenance Log</w:t>
      </w:r>
      <w:bookmarkEnd w:id="103"/>
      <w:r w:rsidRPr="00D76599">
        <w:rPr>
          <w:rFonts w:ascii="Cambria" w:eastAsia="Cambria" w:hAnsi="Cambria" w:cs="Cambria"/>
          <w:b w:val="0"/>
          <w:bCs w:val="0"/>
          <w:sz w:val="20"/>
          <w:szCs w:val="20"/>
        </w:rPr>
        <w:t>                                                                                                       </w:t>
      </w:r>
      <w:r w:rsidRPr="00D76599">
        <w:rPr>
          <w:rFonts w:ascii="Calibri" w:eastAsia="Calibri" w:hAnsi="Calibri" w:cs="Calibri"/>
          <w:sz w:val="26"/>
          <w:szCs w:val="26"/>
        </w:rPr>
        <w:tab/>
      </w:r>
    </w:p>
    <w:p w14:paraId="1A61439D" w14:textId="77777777" w:rsidR="00C53B9D" w:rsidRPr="00D76599" w:rsidRDefault="00C53B9D">
      <w:pPr>
        <w:spacing w:line="240" w:lineRule="auto"/>
      </w:pPr>
    </w:p>
    <w:tbl>
      <w:tblPr>
        <w:tblW w:w="0" w:type="auto"/>
        <w:jc w:val="center"/>
        <w:tblBorders>
          <w:top w:val="single" w:sz="4" w:space="0" w:color="000000"/>
          <w:left w:val="single" w:sz="4" w:space="0" w:color="000000"/>
          <w:bottom w:val="single" w:sz="4" w:space="0" w:color="000000"/>
          <w:right w:val="single" w:sz="4" w:space="0" w:color="000000"/>
        </w:tblBorders>
        <w:tblCellMar>
          <w:left w:w="0" w:type="dxa"/>
          <w:right w:w="0" w:type="dxa"/>
        </w:tblCellMar>
        <w:tblLook w:val="04A0" w:firstRow="1" w:lastRow="0" w:firstColumn="1" w:lastColumn="0" w:noHBand="0" w:noVBand="1"/>
      </w:tblPr>
      <w:tblGrid>
        <w:gridCol w:w="1885"/>
        <w:gridCol w:w="1583"/>
        <w:gridCol w:w="5882"/>
      </w:tblGrid>
      <w:tr w:rsidR="00D76599" w:rsidRPr="00D76599" w14:paraId="1ABB9AFF" w14:textId="77777777">
        <w:trPr>
          <w:jc w:val="center"/>
        </w:trPr>
        <w:tc>
          <w:tcPr>
            <w:tcW w:w="1885" w:type="dxa"/>
            <w:tcBorders>
              <w:bottom w:val="single" w:sz="4" w:space="0" w:color="000000"/>
              <w:right w:val="single" w:sz="4" w:space="0" w:color="000000"/>
            </w:tcBorders>
            <w:tcMar>
              <w:top w:w="8" w:type="dxa"/>
              <w:left w:w="108" w:type="dxa"/>
              <w:bottom w:w="8" w:type="dxa"/>
              <w:right w:w="108" w:type="dxa"/>
            </w:tcMar>
            <w:hideMark/>
          </w:tcPr>
          <w:p w14:paraId="206B9D47" w14:textId="77777777" w:rsidR="00C53B9D" w:rsidRPr="00EC2BE4" w:rsidRDefault="008A2EF1">
            <w:pPr>
              <w:spacing w:line="240" w:lineRule="auto"/>
            </w:pPr>
            <w:r w:rsidRPr="00EC2BE4">
              <w:rPr>
                <w:b/>
                <w:bCs/>
              </w:rPr>
              <w:t>Date of Edits:</w:t>
            </w:r>
          </w:p>
        </w:tc>
        <w:tc>
          <w:tcPr>
            <w:tcW w:w="1583" w:type="dxa"/>
            <w:tcBorders>
              <w:left w:val="single" w:sz="4" w:space="0" w:color="000000"/>
              <w:bottom w:val="single" w:sz="4" w:space="0" w:color="000000"/>
              <w:right w:val="single" w:sz="4" w:space="0" w:color="000000"/>
            </w:tcBorders>
            <w:tcMar>
              <w:top w:w="8" w:type="dxa"/>
              <w:left w:w="108" w:type="dxa"/>
              <w:bottom w:w="8" w:type="dxa"/>
              <w:right w:w="108" w:type="dxa"/>
            </w:tcMar>
            <w:hideMark/>
          </w:tcPr>
          <w:p w14:paraId="5B7D6BF5" w14:textId="77777777" w:rsidR="00C53B9D" w:rsidRPr="00EC2BE4" w:rsidRDefault="008A2EF1">
            <w:pPr>
              <w:spacing w:line="240" w:lineRule="auto"/>
            </w:pPr>
            <w:r w:rsidRPr="00EC2BE4">
              <w:rPr>
                <w:b/>
                <w:bCs/>
              </w:rPr>
              <w:t>Edit Author:</w:t>
            </w:r>
          </w:p>
        </w:tc>
        <w:tc>
          <w:tcPr>
            <w:tcW w:w="5882" w:type="dxa"/>
            <w:tcBorders>
              <w:left w:val="single" w:sz="4" w:space="0" w:color="000000"/>
              <w:bottom w:val="single" w:sz="4" w:space="0" w:color="000000"/>
            </w:tcBorders>
            <w:tcMar>
              <w:top w:w="8" w:type="dxa"/>
              <w:left w:w="108" w:type="dxa"/>
              <w:bottom w:w="8" w:type="dxa"/>
              <w:right w:w="108" w:type="dxa"/>
            </w:tcMar>
            <w:hideMark/>
          </w:tcPr>
          <w:p w14:paraId="75A3748F" w14:textId="77777777" w:rsidR="00C53B9D" w:rsidRPr="00EC2BE4" w:rsidRDefault="008A2EF1">
            <w:pPr>
              <w:spacing w:line="240" w:lineRule="auto"/>
            </w:pPr>
            <w:r w:rsidRPr="00EC2BE4">
              <w:rPr>
                <w:b/>
                <w:bCs/>
              </w:rPr>
              <w:t>Description of Edits Made:</w:t>
            </w:r>
          </w:p>
        </w:tc>
      </w:tr>
      <w:tr w:rsidR="00D76599" w:rsidRPr="00D76599" w14:paraId="74DFC39D" w14:textId="77777777">
        <w:trPr>
          <w:jc w:val="center"/>
        </w:trPr>
        <w:tc>
          <w:tcPr>
            <w:tcW w:w="1885" w:type="dxa"/>
            <w:tcBorders>
              <w:top w:val="single" w:sz="4" w:space="0" w:color="000000"/>
              <w:bottom w:val="single" w:sz="4" w:space="0" w:color="000000"/>
              <w:right w:val="single" w:sz="4" w:space="0" w:color="000000"/>
            </w:tcBorders>
            <w:tcMar>
              <w:top w:w="8" w:type="dxa"/>
              <w:left w:w="108" w:type="dxa"/>
              <w:bottom w:w="8" w:type="dxa"/>
              <w:right w:w="108" w:type="dxa"/>
            </w:tcMar>
            <w:hideMark/>
          </w:tcPr>
          <w:p w14:paraId="2A35E4A8" w14:textId="77777777" w:rsidR="00C53B9D" w:rsidRPr="00EC2BE4" w:rsidRDefault="008A2EF1">
            <w:pPr>
              <w:spacing w:line="240" w:lineRule="auto"/>
              <w:rPr>
                <w:sz w:val="18"/>
                <w:szCs w:val="18"/>
              </w:rPr>
            </w:pPr>
            <w:r w:rsidRPr="00EC2BE4">
              <w:rPr>
                <w:sz w:val="18"/>
                <w:szCs w:val="18"/>
              </w:rPr>
              <w:t>April 2007</w:t>
            </w:r>
          </w:p>
        </w:tc>
        <w:tc>
          <w:tcPr>
            <w:tcW w:w="1583"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tcPr>
          <w:p w14:paraId="7091C776" w14:textId="77777777" w:rsidR="00C53B9D" w:rsidRPr="00EC2BE4" w:rsidRDefault="00C53B9D">
            <w:pPr>
              <w:spacing w:line="240" w:lineRule="auto"/>
              <w:rPr>
                <w:sz w:val="18"/>
                <w:szCs w:val="18"/>
              </w:rPr>
            </w:pPr>
          </w:p>
        </w:tc>
        <w:tc>
          <w:tcPr>
            <w:tcW w:w="5882" w:type="dxa"/>
            <w:tcBorders>
              <w:top w:val="single" w:sz="4" w:space="0" w:color="000000"/>
              <w:left w:val="single" w:sz="4" w:space="0" w:color="000000"/>
              <w:bottom w:val="single" w:sz="4" w:space="0" w:color="000000"/>
            </w:tcBorders>
            <w:tcMar>
              <w:top w:w="8" w:type="dxa"/>
              <w:left w:w="108" w:type="dxa"/>
              <w:bottom w:w="8" w:type="dxa"/>
              <w:right w:w="108" w:type="dxa"/>
            </w:tcMar>
            <w:hideMark/>
          </w:tcPr>
          <w:p w14:paraId="239DF02E" w14:textId="77777777" w:rsidR="00C53B9D" w:rsidRPr="00EC2BE4" w:rsidRDefault="008A2EF1">
            <w:pPr>
              <w:spacing w:line="240" w:lineRule="auto"/>
              <w:rPr>
                <w:sz w:val="18"/>
                <w:szCs w:val="18"/>
              </w:rPr>
            </w:pPr>
            <w:r w:rsidRPr="00EC2BE4">
              <w:rPr>
                <w:sz w:val="18"/>
                <w:szCs w:val="18"/>
              </w:rPr>
              <w:t>Sections Reapproved:</w:t>
            </w:r>
          </w:p>
          <w:p w14:paraId="7D13E75A" w14:textId="77777777" w:rsidR="00C53B9D" w:rsidRPr="00EC2BE4" w:rsidRDefault="008A2EF1">
            <w:pPr>
              <w:spacing w:line="240" w:lineRule="auto"/>
              <w:rPr>
                <w:sz w:val="18"/>
                <w:szCs w:val="18"/>
              </w:rPr>
            </w:pPr>
            <w:r w:rsidRPr="00EC2BE4">
              <w:rPr>
                <w:sz w:val="18"/>
                <w:szCs w:val="18"/>
              </w:rPr>
              <w:t>- Archives Policy</w:t>
            </w:r>
          </w:p>
          <w:p w14:paraId="7F9F754E" w14:textId="77777777" w:rsidR="00C53B9D" w:rsidRPr="00EC2BE4" w:rsidRDefault="008A2EF1">
            <w:pPr>
              <w:spacing w:line="240" w:lineRule="auto"/>
              <w:rPr>
                <w:sz w:val="18"/>
                <w:szCs w:val="18"/>
              </w:rPr>
            </w:pPr>
            <w:r w:rsidRPr="00EC2BE4">
              <w:rPr>
                <w:sz w:val="18"/>
                <w:szCs w:val="18"/>
              </w:rPr>
              <w:t>- Membership Reimbursement Policy</w:t>
            </w:r>
          </w:p>
          <w:p w14:paraId="23643D3B" w14:textId="77777777" w:rsidR="00C53B9D" w:rsidRPr="00EC2BE4" w:rsidRDefault="008A2EF1">
            <w:pPr>
              <w:spacing w:line="240" w:lineRule="auto"/>
              <w:rPr>
                <w:sz w:val="18"/>
                <w:szCs w:val="18"/>
              </w:rPr>
            </w:pPr>
            <w:r w:rsidRPr="00EC2BE4">
              <w:rPr>
                <w:sz w:val="18"/>
                <w:szCs w:val="18"/>
              </w:rPr>
              <w:t>- Completion of Reimbursement Requests</w:t>
            </w:r>
          </w:p>
          <w:p w14:paraId="578DB8B4" w14:textId="77777777" w:rsidR="00C53B9D" w:rsidRPr="00EC2BE4" w:rsidRDefault="008A2EF1">
            <w:pPr>
              <w:spacing w:line="240" w:lineRule="auto"/>
              <w:rPr>
                <w:sz w:val="18"/>
                <w:szCs w:val="18"/>
              </w:rPr>
            </w:pPr>
            <w:r w:rsidRPr="00EC2BE4">
              <w:rPr>
                <w:sz w:val="18"/>
                <w:szCs w:val="18"/>
              </w:rPr>
              <w:t>- Reimbursement Authorizations</w:t>
            </w:r>
          </w:p>
          <w:p w14:paraId="72F3BB09" w14:textId="77777777" w:rsidR="00C53B9D" w:rsidRPr="00EC2BE4" w:rsidRDefault="008A2EF1">
            <w:pPr>
              <w:spacing w:line="240" w:lineRule="auto"/>
              <w:rPr>
                <w:sz w:val="18"/>
                <w:szCs w:val="18"/>
              </w:rPr>
            </w:pPr>
            <w:r w:rsidRPr="00EC2BE4">
              <w:rPr>
                <w:sz w:val="18"/>
                <w:szCs w:val="18"/>
              </w:rPr>
              <w:t>- Signing Contracts</w:t>
            </w:r>
          </w:p>
          <w:p w14:paraId="0B5B4CD2" w14:textId="77777777" w:rsidR="00C53B9D" w:rsidRPr="00EC2BE4" w:rsidRDefault="008A2EF1">
            <w:pPr>
              <w:spacing w:line="240" w:lineRule="auto"/>
              <w:rPr>
                <w:sz w:val="18"/>
                <w:szCs w:val="18"/>
              </w:rPr>
            </w:pPr>
            <w:r w:rsidRPr="00EC2BE4">
              <w:rPr>
                <w:sz w:val="18"/>
                <w:szCs w:val="18"/>
              </w:rPr>
              <w:t xml:space="preserve">- Underpaid Conference/Workshop Fees </w:t>
            </w:r>
          </w:p>
          <w:p w14:paraId="489ED434" w14:textId="77777777" w:rsidR="00C53B9D" w:rsidRPr="00EC2BE4" w:rsidRDefault="008A2EF1">
            <w:pPr>
              <w:spacing w:line="240" w:lineRule="auto"/>
              <w:rPr>
                <w:sz w:val="18"/>
                <w:szCs w:val="18"/>
              </w:rPr>
            </w:pPr>
            <w:r w:rsidRPr="00EC2BE4">
              <w:rPr>
                <w:sz w:val="18"/>
                <w:szCs w:val="18"/>
              </w:rPr>
              <w:t>- Recommendations for Changes to Existing Policies and Procedures</w:t>
            </w:r>
          </w:p>
          <w:p w14:paraId="103FA669" w14:textId="77777777" w:rsidR="00C53B9D" w:rsidRPr="00EC2BE4" w:rsidRDefault="00C53B9D">
            <w:pPr>
              <w:spacing w:line="240" w:lineRule="auto"/>
              <w:rPr>
                <w:sz w:val="18"/>
                <w:szCs w:val="18"/>
              </w:rPr>
            </w:pPr>
          </w:p>
        </w:tc>
      </w:tr>
      <w:tr w:rsidR="00D76599" w:rsidRPr="00D76599" w14:paraId="1B1677DF" w14:textId="77777777">
        <w:trPr>
          <w:jc w:val="center"/>
        </w:trPr>
        <w:tc>
          <w:tcPr>
            <w:tcW w:w="1885" w:type="dxa"/>
            <w:tcBorders>
              <w:top w:val="single" w:sz="4" w:space="0" w:color="000000"/>
              <w:bottom w:val="single" w:sz="4" w:space="0" w:color="000000"/>
              <w:right w:val="single" w:sz="4" w:space="0" w:color="000000"/>
            </w:tcBorders>
            <w:tcMar>
              <w:top w:w="8" w:type="dxa"/>
              <w:left w:w="108" w:type="dxa"/>
              <w:bottom w:w="8" w:type="dxa"/>
              <w:right w:w="108" w:type="dxa"/>
            </w:tcMar>
            <w:hideMark/>
          </w:tcPr>
          <w:p w14:paraId="47604416" w14:textId="77777777" w:rsidR="00C53B9D" w:rsidRPr="00EC2BE4" w:rsidRDefault="008A2EF1">
            <w:pPr>
              <w:spacing w:line="240" w:lineRule="auto"/>
              <w:rPr>
                <w:sz w:val="18"/>
                <w:szCs w:val="18"/>
              </w:rPr>
            </w:pPr>
            <w:r w:rsidRPr="00EC2BE4">
              <w:rPr>
                <w:sz w:val="18"/>
                <w:szCs w:val="18"/>
              </w:rPr>
              <w:t>November 5, 2010</w:t>
            </w:r>
          </w:p>
        </w:tc>
        <w:tc>
          <w:tcPr>
            <w:tcW w:w="1583"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tcPr>
          <w:p w14:paraId="5320E91E" w14:textId="77777777" w:rsidR="00C53B9D" w:rsidRPr="00EC2BE4" w:rsidRDefault="00C53B9D">
            <w:pPr>
              <w:spacing w:line="240" w:lineRule="auto"/>
              <w:rPr>
                <w:sz w:val="18"/>
                <w:szCs w:val="18"/>
              </w:rPr>
            </w:pPr>
          </w:p>
        </w:tc>
        <w:tc>
          <w:tcPr>
            <w:tcW w:w="5882" w:type="dxa"/>
            <w:tcBorders>
              <w:top w:val="single" w:sz="4" w:space="0" w:color="000000"/>
              <w:left w:val="single" w:sz="4" w:space="0" w:color="000000"/>
              <w:bottom w:val="single" w:sz="4" w:space="0" w:color="000000"/>
            </w:tcBorders>
            <w:tcMar>
              <w:top w:w="8" w:type="dxa"/>
              <w:left w:w="108" w:type="dxa"/>
              <w:bottom w:w="8" w:type="dxa"/>
              <w:right w:w="108" w:type="dxa"/>
            </w:tcMar>
            <w:hideMark/>
          </w:tcPr>
          <w:p w14:paraId="309BF7AB" w14:textId="77777777" w:rsidR="00C53B9D" w:rsidRPr="00EC2BE4" w:rsidRDefault="008A2EF1">
            <w:pPr>
              <w:spacing w:line="240" w:lineRule="auto"/>
              <w:rPr>
                <w:sz w:val="18"/>
                <w:szCs w:val="18"/>
              </w:rPr>
            </w:pPr>
            <w:r w:rsidRPr="00EC2BE4">
              <w:rPr>
                <w:sz w:val="18"/>
                <w:szCs w:val="18"/>
              </w:rPr>
              <w:t>Section Approved:</w:t>
            </w:r>
          </w:p>
          <w:p w14:paraId="6A7937CE" w14:textId="77777777" w:rsidR="00C53B9D" w:rsidRPr="00EC2BE4" w:rsidRDefault="008A2EF1">
            <w:pPr>
              <w:spacing w:line="240" w:lineRule="auto"/>
              <w:rPr>
                <w:sz w:val="18"/>
                <w:szCs w:val="18"/>
              </w:rPr>
            </w:pPr>
            <w:r w:rsidRPr="00EC2BE4">
              <w:rPr>
                <w:sz w:val="18"/>
                <w:szCs w:val="18"/>
              </w:rPr>
              <w:t>- Reserve and Investment Policy</w:t>
            </w:r>
          </w:p>
          <w:p w14:paraId="475ECE20" w14:textId="77777777" w:rsidR="00C53B9D" w:rsidRPr="00EC2BE4" w:rsidRDefault="00C53B9D">
            <w:pPr>
              <w:spacing w:line="240" w:lineRule="auto"/>
              <w:rPr>
                <w:sz w:val="18"/>
                <w:szCs w:val="18"/>
              </w:rPr>
            </w:pPr>
          </w:p>
        </w:tc>
      </w:tr>
      <w:tr w:rsidR="00D76599" w:rsidRPr="00D76599" w14:paraId="7A44BF73" w14:textId="77777777">
        <w:trPr>
          <w:jc w:val="center"/>
        </w:trPr>
        <w:tc>
          <w:tcPr>
            <w:tcW w:w="1885" w:type="dxa"/>
            <w:tcBorders>
              <w:top w:val="single" w:sz="4" w:space="0" w:color="000000"/>
              <w:bottom w:val="single" w:sz="4" w:space="0" w:color="000000"/>
              <w:right w:val="single" w:sz="4" w:space="0" w:color="000000"/>
            </w:tcBorders>
            <w:tcMar>
              <w:top w:w="8" w:type="dxa"/>
              <w:left w:w="108" w:type="dxa"/>
              <w:bottom w:w="8" w:type="dxa"/>
              <w:right w:w="108" w:type="dxa"/>
            </w:tcMar>
            <w:hideMark/>
          </w:tcPr>
          <w:p w14:paraId="48015C1C" w14:textId="77777777" w:rsidR="00C53B9D" w:rsidRPr="00EC2BE4" w:rsidRDefault="008A2EF1">
            <w:pPr>
              <w:spacing w:line="240" w:lineRule="auto"/>
              <w:rPr>
                <w:sz w:val="18"/>
                <w:szCs w:val="18"/>
              </w:rPr>
            </w:pPr>
            <w:r w:rsidRPr="00EC2BE4">
              <w:rPr>
                <w:sz w:val="18"/>
                <w:szCs w:val="18"/>
              </w:rPr>
              <w:t>November 23, 2010</w:t>
            </w:r>
          </w:p>
        </w:tc>
        <w:tc>
          <w:tcPr>
            <w:tcW w:w="1583"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tcPr>
          <w:p w14:paraId="77377D8D" w14:textId="77777777" w:rsidR="00C53B9D" w:rsidRPr="00EC2BE4" w:rsidRDefault="00C53B9D">
            <w:pPr>
              <w:spacing w:line="240" w:lineRule="auto"/>
              <w:rPr>
                <w:sz w:val="18"/>
                <w:szCs w:val="18"/>
              </w:rPr>
            </w:pPr>
          </w:p>
        </w:tc>
        <w:tc>
          <w:tcPr>
            <w:tcW w:w="5882" w:type="dxa"/>
            <w:tcBorders>
              <w:top w:val="single" w:sz="4" w:space="0" w:color="000000"/>
              <w:left w:val="single" w:sz="4" w:space="0" w:color="000000"/>
              <w:bottom w:val="single" w:sz="4" w:space="0" w:color="000000"/>
            </w:tcBorders>
            <w:tcMar>
              <w:top w:w="8" w:type="dxa"/>
              <w:left w:w="108" w:type="dxa"/>
              <w:bottom w:w="8" w:type="dxa"/>
              <w:right w:w="108" w:type="dxa"/>
            </w:tcMar>
            <w:hideMark/>
          </w:tcPr>
          <w:p w14:paraId="26D89332" w14:textId="77777777" w:rsidR="00C53B9D" w:rsidRPr="00EC2BE4" w:rsidRDefault="008A2EF1">
            <w:pPr>
              <w:spacing w:line="240" w:lineRule="auto"/>
              <w:rPr>
                <w:sz w:val="18"/>
                <w:szCs w:val="18"/>
              </w:rPr>
            </w:pPr>
            <w:r w:rsidRPr="00EC2BE4">
              <w:rPr>
                <w:sz w:val="18"/>
                <w:szCs w:val="18"/>
              </w:rPr>
              <w:t>Section Approved:</w:t>
            </w:r>
          </w:p>
          <w:p w14:paraId="5D939A23" w14:textId="77777777" w:rsidR="00C53B9D" w:rsidRPr="00EC2BE4" w:rsidRDefault="008A2EF1">
            <w:pPr>
              <w:spacing w:line="240" w:lineRule="auto"/>
              <w:rPr>
                <w:sz w:val="18"/>
                <w:szCs w:val="18"/>
              </w:rPr>
            </w:pPr>
            <w:r w:rsidRPr="00EC2BE4">
              <w:rPr>
                <w:sz w:val="18"/>
                <w:szCs w:val="18"/>
              </w:rPr>
              <w:t>- Committees</w:t>
            </w:r>
          </w:p>
          <w:p w14:paraId="028D1AAB" w14:textId="77777777" w:rsidR="00C53B9D" w:rsidRPr="00EC2BE4" w:rsidRDefault="00C53B9D">
            <w:pPr>
              <w:spacing w:line="240" w:lineRule="auto"/>
              <w:rPr>
                <w:sz w:val="18"/>
                <w:szCs w:val="18"/>
              </w:rPr>
            </w:pPr>
          </w:p>
        </w:tc>
      </w:tr>
      <w:tr w:rsidR="00D76599" w:rsidRPr="00D76599" w14:paraId="1E74150C" w14:textId="77777777">
        <w:trPr>
          <w:jc w:val="center"/>
        </w:trPr>
        <w:tc>
          <w:tcPr>
            <w:tcW w:w="1885" w:type="dxa"/>
            <w:tcBorders>
              <w:top w:val="single" w:sz="4" w:space="0" w:color="000000"/>
              <w:bottom w:val="single" w:sz="4" w:space="0" w:color="000000"/>
              <w:right w:val="single" w:sz="4" w:space="0" w:color="000000"/>
            </w:tcBorders>
            <w:tcMar>
              <w:top w:w="8" w:type="dxa"/>
              <w:left w:w="108" w:type="dxa"/>
              <w:bottom w:w="8" w:type="dxa"/>
              <w:right w:w="108" w:type="dxa"/>
            </w:tcMar>
            <w:hideMark/>
          </w:tcPr>
          <w:p w14:paraId="3A719ADD" w14:textId="77777777" w:rsidR="00C53B9D" w:rsidRPr="00EC2BE4" w:rsidRDefault="008A2EF1">
            <w:pPr>
              <w:spacing w:line="240" w:lineRule="auto"/>
              <w:rPr>
                <w:sz w:val="18"/>
                <w:szCs w:val="18"/>
              </w:rPr>
            </w:pPr>
            <w:r w:rsidRPr="00EC2BE4">
              <w:rPr>
                <w:sz w:val="18"/>
                <w:szCs w:val="18"/>
              </w:rPr>
              <w:t>March 4, 2011</w:t>
            </w:r>
          </w:p>
        </w:tc>
        <w:tc>
          <w:tcPr>
            <w:tcW w:w="1583"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tcPr>
          <w:p w14:paraId="334ED30C" w14:textId="77777777" w:rsidR="00C53B9D" w:rsidRPr="00EC2BE4" w:rsidRDefault="00C53B9D">
            <w:pPr>
              <w:spacing w:line="240" w:lineRule="auto"/>
              <w:rPr>
                <w:sz w:val="18"/>
                <w:szCs w:val="18"/>
              </w:rPr>
            </w:pPr>
          </w:p>
        </w:tc>
        <w:tc>
          <w:tcPr>
            <w:tcW w:w="5882" w:type="dxa"/>
            <w:tcBorders>
              <w:top w:val="single" w:sz="4" w:space="0" w:color="000000"/>
              <w:left w:val="single" w:sz="4" w:space="0" w:color="000000"/>
              <w:bottom w:val="single" w:sz="4" w:space="0" w:color="000000"/>
            </w:tcBorders>
            <w:tcMar>
              <w:top w:w="8" w:type="dxa"/>
              <w:left w:w="108" w:type="dxa"/>
              <w:bottom w:w="8" w:type="dxa"/>
              <w:right w:w="108" w:type="dxa"/>
            </w:tcMar>
            <w:hideMark/>
          </w:tcPr>
          <w:p w14:paraId="72034720" w14:textId="77777777" w:rsidR="00C53B9D" w:rsidRPr="00EC2BE4" w:rsidRDefault="008A2EF1">
            <w:pPr>
              <w:spacing w:line="240" w:lineRule="auto"/>
              <w:rPr>
                <w:sz w:val="18"/>
                <w:szCs w:val="18"/>
              </w:rPr>
            </w:pPr>
            <w:r w:rsidRPr="00EC2BE4">
              <w:rPr>
                <w:sz w:val="18"/>
                <w:szCs w:val="18"/>
              </w:rPr>
              <w:t>Section Approved:</w:t>
            </w:r>
          </w:p>
          <w:p w14:paraId="02CC99AE" w14:textId="77777777" w:rsidR="00C53B9D" w:rsidRPr="00EC2BE4" w:rsidRDefault="008A2EF1">
            <w:pPr>
              <w:spacing w:line="240" w:lineRule="auto"/>
              <w:rPr>
                <w:sz w:val="18"/>
                <w:szCs w:val="18"/>
              </w:rPr>
            </w:pPr>
            <w:r w:rsidRPr="00EC2BE4">
              <w:rPr>
                <w:sz w:val="18"/>
                <w:szCs w:val="18"/>
              </w:rPr>
              <w:t>- Conference Guests Policy</w:t>
            </w:r>
          </w:p>
          <w:p w14:paraId="7E304FD8" w14:textId="77777777" w:rsidR="00C53B9D" w:rsidRPr="00EC2BE4" w:rsidRDefault="00C53B9D">
            <w:pPr>
              <w:spacing w:line="240" w:lineRule="auto"/>
              <w:rPr>
                <w:sz w:val="18"/>
                <w:szCs w:val="18"/>
              </w:rPr>
            </w:pPr>
          </w:p>
        </w:tc>
      </w:tr>
      <w:tr w:rsidR="00D76599" w:rsidRPr="00D76599" w14:paraId="6F8EC840" w14:textId="77777777">
        <w:trPr>
          <w:jc w:val="center"/>
        </w:trPr>
        <w:tc>
          <w:tcPr>
            <w:tcW w:w="1885" w:type="dxa"/>
            <w:tcBorders>
              <w:top w:val="single" w:sz="4" w:space="0" w:color="000000"/>
              <w:bottom w:val="single" w:sz="4" w:space="0" w:color="000000"/>
              <w:right w:val="single" w:sz="4" w:space="0" w:color="000000"/>
            </w:tcBorders>
            <w:tcMar>
              <w:top w:w="8" w:type="dxa"/>
              <w:left w:w="108" w:type="dxa"/>
              <w:bottom w:w="8" w:type="dxa"/>
              <w:right w:w="108" w:type="dxa"/>
            </w:tcMar>
            <w:hideMark/>
          </w:tcPr>
          <w:p w14:paraId="6658366A" w14:textId="77777777" w:rsidR="00C53B9D" w:rsidRPr="00EC2BE4" w:rsidRDefault="008A2EF1">
            <w:pPr>
              <w:spacing w:line="240" w:lineRule="auto"/>
              <w:rPr>
                <w:sz w:val="18"/>
                <w:szCs w:val="18"/>
              </w:rPr>
            </w:pPr>
            <w:r w:rsidRPr="00EC2BE4">
              <w:rPr>
                <w:sz w:val="18"/>
                <w:szCs w:val="18"/>
              </w:rPr>
              <w:t>January 20, 2012</w:t>
            </w:r>
          </w:p>
        </w:tc>
        <w:tc>
          <w:tcPr>
            <w:tcW w:w="1583"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tcPr>
          <w:p w14:paraId="612C5E2B" w14:textId="77777777" w:rsidR="00C53B9D" w:rsidRPr="00EC2BE4" w:rsidRDefault="00C53B9D">
            <w:pPr>
              <w:spacing w:line="240" w:lineRule="auto"/>
              <w:rPr>
                <w:sz w:val="18"/>
                <w:szCs w:val="18"/>
              </w:rPr>
            </w:pPr>
          </w:p>
        </w:tc>
        <w:tc>
          <w:tcPr>
            <w:tcW w:w="5882" w:type="dxa"/>
            <w:tcBorders>
              <w:top w:val="single" w:sz="4" w:space="0" w:color="000000"/>
              <w:left w:val="single" w:sz="4" w:space="0" w:color="000000"/>
              <w:bottom w:val="single" w:sz="4" w:space="0" w:color="000000"/>
            </w:tcBorders>
            <w:tcMar>
              <w:top w:w="8" w:type="dxa"/>
              <w:left w:w="108" w:type="dxa"/>
              <w:bottom w:w="8" w:type="dxa"/>
              <w:right w:w="108" w:type="dxa"/>
            </w:tcMar>
            <w:hideMark/>
          </w:tcPr>
          <w:p w14:paraId="7E257368" w14:textId="77777777" w:rsidR="00C53B9D" w:rsidRPr="00EC2BE4" w:rsidRDefault="008A2EF1">
            <w:pPr>
              <w:spacing w:line="240" w:lineRule="auto"/>
              <w:rPr>
                <w:sz w:val="18"/>
                <w:szCs w:val="18"/>
              </w:rPr>
            </w:pPr>
            <w:r w:rsidRPr="00EC2BE4">
              <w:rPr>
                <w:sz w:val="18"/>
                <w:szCs w:val="18"/>
              </w:rPr>
              <w:t>Section Approved:</w:t>
            </w:r>
          </w:p>
          <w:p w14:paraId="7DC94A2C" w14:textId="77777777" w:rsidR="00C53B9D" w:rsidRPr="00EC2BE4" w:rsidRDefault="008A2EF1">
            <w:pPr>
              <w:spacing w:line="240" w:lineRule="auto"/>
              <w:rPr>
                <w:sz w:val="18"/>
                <w:szCs w:val="18"/>
              </w:rPr>
            </w:pPr>
            <w:r w:rsidRPr="00EC2BE4">
              <w:rPr>
                <w:sz w:val="18"/>
                <w:szCs w:val="18"/>
              </w:rPr>
              <w:t>Retiree Membership (Non-Voting)</w:t>
            </w:r>
          </w:p>
          <w:p w14:paraId="2E2F81AE" w14:textId="77777777" w:rsidR="00C53B9D" w:rsidRPr="00EC2BE4" w:rsidRDefault="00C53B9D">
            <w:pPr>
              <w:spacing w:line="240" w:lineRule="auto"/>
              <w:rPr>
                <w:sz w:val="18"/>
                <w:szCs w:val="18"/>
              </w:rPr>
            </w:pPr>
          </w:p>
        </w:tc>
      </w:tr>
      <w:tr w:rsidR="00D76599" w:rsidRPr="00D76599" w14:paraId="707276D7" w14:textId="77777777">
        <w:trPr>
          <w:jc w:val="center"/>
        </w:trPr>
        <w:tc>
          <w:tcPr>
            <w:tcW w:w="1885" w:type="dxa"/>
            <w:tcBorders>
              <w:top w:val="single" w:sz="4" w:space="0" w:color="000000"/>
              <w:bottom w:val="single" w:sz="4" w:space="0" w:color="000000"/>
              <w:right w:val="single" w:sz="4" w:space="0" w:color="000000"/>
            </w:tcBorders>
            <w:tcMar>
              <w:top w:w="8" w:type="dxa"/>
              <w:left w:w="108" w:type="dxa"/>
              <w:bottom w:w="8" w:type="dxa"/>
              <w:right w:w="108" w:type="dxa"/>
            </w:tcMar>
            <w:hideMark/>
          </w:tcPr>
          <w:p w14:paraId="53A5297F" w14:textId="77777777" w:rsidR="00C53B9D" w:rsidRPr="00EC2BE4" w:rsidRDefault="008A2EF1">
            <w:pPr>
              <w:spacing w:line="240" w:lineRule="auto"/>
              <w:rPr>
                <w:sz w:val="18"/>
                <w:szCs w:val="18"/>
              </w:rPr>
            </w:pPr>
            <w:r w:rsidRPr="00EC2BE4">
              <w:rPr>
                <w:sz w:val="18"/>
                <w:szCs w:val="18"/>
              </w:rPr>
              <w:t>September 2015</w:t>
            </w:r>
          </w:p>
        </w:tc>
        <w:tc>
          <w:tcPr>
            <w:tcW w:w="1583"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tcPr>
          <w:p w14:paraId="0235DCDC" w14:textId="77777777" w:rsidR="00C53B9D" w:rsidRPr="00EC2BE4" w:rsidRDefault="00C53B9D">
            <w:pPr>
              <w:spacing w:line="240" w:lineRule="auto"/>
              <w:rPr>
                <w:sz w:val="18"/>
                <w:szCs w:val="18"/>
              </w:rPr>
            </w:pPr>
          </w:p>
        </w:tc>
        <w:tc>
          <w:tcPr>
            <w:tcW w:w="5882" w:type="dxa"/>
            <w:tcBorders>
              <w:top w:val="single" w:sz="4" w:space="0" w:color="000000"/>
              <w:left w:val="single" w:sz="4" w:space="0" w:color="000000"/>
              <w:bottom w:val="single" w:sz="4" w:space="0" w:color="000000"/>
            </w:tcBorders>
            <w:tcMar>
              <w:top w:w="8" w:type="dxa"/>
              <w:left w:w="108" w:type="dxa"/>
              <w:bottom w:w="8" w:type="dxa"/>
              <w:right w:w="108" w:type="dxa"/>
            </w:tcMar>
            <w:hideMark/>
          </w:tcPr>
          <w:p w14:paraId="676690BA" w14:textId="77777777" w:rsidR="00C53B9D" w:rsidRPr="00EC2BE4" w:rsidRDefault="008A2EF1">
            <w:pPr>
              <w:spacing w:line="240" w:lineRule="auto"/>
              <w:rPr>
                <w:sz w:val="18"/>
                <w:szCs w:val="18"/>
              </w:rPr>
            </w:pPr>
            <w:r w:rsidRPr="00EC2BE4">
              <w:rPr>
                <w:sz w:val="18"/>
                <w:szCs w:val="18"/>
              </w:rPr>
              <w:t>Section Approved:</w:t>
            </w:r>
          </w:p>
          <w:p w14:paraId="64CB213D" w14:textId="77777777" w:rsidR="00C53B9D" w:rsidRPr="00EC2BE4" w:rsidRDefault="008A2EF1">
            <w:pPr>
              <w:spacing w:line="240" w:lineRule="auto"/>
              <w:rPr>
                <w:sz w:val="18"/>
                <w:szCs w:val="18"/>
              </w:rPr>
            </w:pPr>
            <w:r w:rsidRPr="00EC2BE4">
              <w:rPr>
                <w:sz w:val="18"/>
                <w:szCs w:val="18"/>
              </w:rPr>
              <w:t>- OASFAA e-Merchant Policy</w:t>
            </w:r>
          </w:p>
          <w:p w14:paraId="5FC700B1" w14:textId="77777777" w:rsidR="00C53B9D" w:rsidRPr="00EC2BE4" w:rsidRDefault="00C53B9D">
            <w:pPr>
              <w:spacing w:line="240" w:lineRule="auto"/>
              <w:rPr>
                <w:sz w:val="18"/>
                <w:szCs w:val="18"/>
              </w:rPr>
            </w:pPr>
          </w:p>
        </w:tc>
      </w:tr>
      <w:tr w:rsidR="00D76599" w:rsidRPr="00D76599" w14:paraId="6F4C4222" w14:textId="77777777">
        <w:trPr>
          <w:jc w:val="center"/>
        </w:trPr>
        <w:tc>
          <w:tcPr>
            <w:tcW w:w="1885" w:type="dxa"/>
            <w:tcBorders>
              <w:top w:val="single" w:sz="4" w:space="0" w:color="000000"/>
              <w:bottom w:val="single" w:sz="4" w:space="0" w:color="000000"/>
              <w:right w:val="single" w:sz="4" w:space="0" w:color="000000"/>
            </w:tcBorders>
            <w:tcMar>
              <w:top w:w="8" w:type="dxa"/>
              <w:left w:w="108" w:type="dxa"/>
              <w:bottom w:w="8" w:type="dxa"/>
              <w:right w:w="108" w:type="dxa"/>
            </w:tcMar>
            <w:hideMark/>
          </w:tcPr>
          <w:p w14:paraId="72460F90" w14:textId="77777777" w:rsidR="00C53B9D" w:rsidRPr="00EC2BE4" w:rsidRDefault="008A2EF1">
            <w:pPr>
              <w:spacing w:line="240" w:lineRule="auto"/>
              <w:rPr>
                <w:sz w:val="18"/>
                <w:szCs w:val="18"/>
              </w:rPr>
            </w:pPr>
            <w:r w:rsidRPr="00EC2BE4">
              <w:rPr>
                <w:sz w:val="18"/>
                <w:szCs w:val="18"/>
              </w:rPr>
              <w:t>January 12, 2018</w:t>
            </w:r>
          </w:p>
        </w:tc>
        <w:tc>
          <w:tcPr>
            <w:tcW w:w="1583"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hideMark/>
          </w:tcPr>
          <w:p w14:paraId="04CFF217" w14:textId="77777777" w:rsidR="00C53B9D" w:rsidRPr="00EC2BE4" w:rsidRDefault="008A2EF1">
            <w:pPr>
              <w:spacing w:line="240" w:lineRule="auto"/>
              <w:rPr>
                <w:sz w:val="18"/>
                <w:szCs w:val="18"/>
              </w:rPr>
            </w:pPr>
            <w:r w:rsidRPr="00EC2BE4">
              <w:rPr>
                <w:sz w:val="18"/>
                <w:szCs w:val="18"/>
              </w:rPr>
              <w:t>Cheryl Willard &amp; Betsy Johnson – AGP Committee Co-Chairs</w:t>
            </w:r>
          </w:p>
          <w:p w14:paraId="388709B0" w14:textId="77777777" w:rsidR="00C53B9D" w:rsidRPr="00EC2BE4" w:rsidRDefault="00C53B9D">
            <w:pPr>
              <w:spacing w:line="240" w:lineRule="auto"/>
              <w:rPr>
                <w:sz w:val="18"/>
                <w:szCs w:val="18"/>
              </w:rPr>
            </w:pPr>
          </w:p>
        </w:tc>
        <w:tc>
          <w:tcPr>
            <w:tcW w:w="5882" w:type="dxa"/>
            <w:tcBorders>
              <w:top w:val="single" w:sz="4" w:space="0" w:color="000000"/>
              <w:left w:val="single" w:sz="4" w:space="0" w:color="000000"/>
              <w:bottom w:val="single" w:sz="4" w:space="0" w:color="000000"/>
            </w:tcBorders>
            <w:tcMar>
              <w:top w:w="8" w:type="dxa"/>
              <w:left w:w="108" w:type="dxa"/>
              <w:bottom w:w="8" w:type="dxa"/>
              <w:right w:w="108" w:type="dxa"/>
            </w:tcMar>
            <w:hideMark/>
          </w:tcPr>
          <w:p w14:paraId="2F8B7AA8" w14:textId="77777777" w:rsidR="00C53B9D" w:rsidRPr="00EC2BE4" w:rsidRDefault="008A2EF1">
            <w:pPr>
              <w:spacing w:line="240" w:lineRule="auto"/>
              <w:rPr>
                <w:sz w:val="18"/>
                <w:szCs w:val="18"/>
              </w:rPr>
            </w:pPr>
            <w:r w:rsidRPr="00EC2BE4">
              <w:rPr>
                <w:sz w:val="18"/>
                <w:szCs w:val="18"/>
              </w:rPr>
              <w:t>Executive Committee Approved Updates:</w:t>
            </w:r>
          </w:p>
          <w:p w14:paraId="14ED5115" w14:textId="77777777" w:rsidR="00C53B9D" w:rsidRPr="00EC2BE4" w:rsidRDefault="008A2EF1">
            <w:pPr>
              <w:spacing w:line="240" w:lineRule="auto"/>
              <w:rPr>
                <w:sz w:val="18"/>
                <w:szCs w:val="18"/>
              </w:rPr>
            </w:pPr>
            <w:r w:rsidRPr="00EC2BE4">
              <w:rPr>
                <w:sz w:val="18"/>
                <w:szCs w:val="18"/>
              </w:rPr>
              <w:t>- Associate member policy revisions throughout manual based upon constitutional change in 2017.</w:t>
            </w:r>
          </w:p>
        </w:tc>
      </w:tr>
      <w:tr w:rsidR="00D76599" w:rsidRPr="00D76599" w14:paraId="7E9ABFEF" w14:textId="77777777">
        <w:trPr>
          <w:jc w:val="center"/>
        </w:trPr>
        <w:tc>
          <w:tcPr>
            <w:tcW w:w="1885" w:type="dxa"/>
            <w:tcBorders>
              <w:top w:val="single" w:sz="4" w:space="0" w:color="000000"/>
              <w:bottom w:val="single" w:sz="4" w:space="0" w:color="000000"/>
              <w:right w:val="single" w:sz="4" w:space="0" w:color="000000"/>
            </w:tcBorders>
            <w:tcMar>
              <w:top w:w="8" w:type="dxa"/>
              <w:left w:w="108" w:type="dxa"/>
              <w:bottom w:w="8" w:type="dxa"/>
              <w:right w:w="108" w:type="dxa"/>
            </w:tcMar>
            <w:hideMark/>
          </w:tcPr>
          <w:p w14:paraId="5B91F255" w14:textId="77777777" w:rsidR="00C53B9D" w:rsidRPr="00EC2BE4" w:rsidRDefault="008A2EF1">
            <w:pPr>
              <w:spacing w:line="240" w:lineRule="auto"/>
              <w:rPr>
                <w:sz w:val="18"/>
                <w:szCs w:val="18"/>
              </w:rPr>
            </w:pPr>
            <w:r w:rsidRPr="00EC2BE4">
              <w:rPr>
                <w:sz w:val="18"/>
                <w:szCs w:val="18"/>
              </w:rPr>
              <w:t>January 17, 2018</w:t>
            </w:r>
          </w:p>
        </w:tc>
        <w:tc>
          <w:tcPr>
            <w:tcW w:w="1583"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hideMark/>
          </w:tcPr>
          <w:p w14:paraId="090A9AF2" w14:textId="77777777" w:rsidR="00C53B9D" w:rsidRPr="00EC2BE4" w:rsidRDefault="008A2EF1">
            <w:pPr>
              <w:spacing w:line="240" w:lineRule="auto"/>
              <w:rPr>
                <w:sz w:val="18"/>
                <w:szCs w:val="18"/>
              </w:rPr>
            </w:pPr>
            <w:r w:rsidRPr="00EC2BE4">
              <w:rPr>
                <w:sz w:val="18"/>
                <w:szCs w:val="18"/>
              </w:rPr>
              <w:t>Emily Haynam, 2017-18 OASFAA Secretary</w:t>
            </w:r>
          </w:p>
          <w:p w14:paraId="76E6F740" w14:textId="77777777" w:rsidR="00C53B9D" w:rsidRPr="00EC2BE4" w:rsidRDefault="00C53B9D">
            <w:pPr>
              <w:spacing w:line="240" w:lineRule="auto"/>
              <w:rPr>
                <w:sz w:val="18"/>
                <w:szCs w:val="18"/>
              </w:rPr>
            </w:pPr>
          </w:p>
        </w:tc>
        <w:tc>
          <w:tcPr>
            <w:tcW w:w="5882" w:type="dxa"/>
            <w:tcBorders>
              <w:top w:val="single" w:sz="4" w:space="0" w:color="000000"/>
              <w:left w:val="single" w:sz="4" w:space="0" w:color="000000"/>
              <w:bottom w:val="single" w:sz="4" w:space="0" w:color="000000"/>
            </w:tcBorders>
            <w:tcMar>
              <w:top w:w="8" w:type="dxa"/>
              <w:left w:w="108" w:type="dxa"/>
              <w:bottom w:w="8" w:type="dxa"/>
              <w:right w:w="108" w:type="dxa"/>
            </w:tcMar>
            <w:hideMark/>
          </w:tcPr>
          <w:p w14:paraId="15A83B14" w14:textId="77777777" w:rsidR="00C53B9D" w:rsidRPr="00EC2BE4" w:rsidRDefault="008A2EF1">
            <w:pPr>
              <w:spacing w:line="240" w:lineRule="auto"/>
              <w:rPr>
                <w:sz w:val="18"/>
                <w:szCs w:val="18"/>
              </w:rPr>
            </w:pPr>
            <w:r w:rsidRPr="00EC2BE4">
              <w:rPr>
                <w:sz w:val="18"/>
                <w:szCs w:val="18"/>
              </w:rPr>
              <w:t xml:space="preserve">Revised structure of the document; added consistent number, automatic update table of contents with word styles one click; consistent format to lists, abbreviations, committee and position names; added abbreviations and information key and updated throughout document with consistent abbreviations; reviewed and updated for grammar and spelling. </w:t>
            </w:r>
          </w:p>
          <w:p w14:paraId="71EF263C" w14:textId="77777777" w:rsidR="00C53B9D" w:rsidRPr="00EC2BE4" w:rsidRDefault="00C53B9D">
            <w:pPr>
              <w:spacing w:line="240" w:lineRule="auto"/>
              <w:rPr>
                <w:sz w:val="18"/>
                <w:szCs w:val="18"/>
              </w:rPr>
            </w:pPr>
          </w:p>
        </w:tc>
      </w:tr>
      <w:tr w:rsidR="00D76599" w:rsidRPr="00D76599" w14:paraId="799A5F35" w14:textId="77777777">
        <w:trPr>
          <w:jc w:val="center"/>
        </w:trPr>
        <w:tc>
          <w:tcPr>
            <w:tcW w:w="1885" w:type="dxa"/>
            <w:tcBorders>
              <w:top w:val="single" w:sz="4" w:space="0" w:color="000000"/>
              <w:bottom w:val="single" w:sz="4" w:space="0" w:color="000000"/>
              <w:right w:val="single" w:sz="4" w:space="0" w:color="000000"/>
            </w:tcBorders>
            <w:tcMar>
              <w:top w:w="8" w:type="dxa"/>
              <w:left w:w="108" w:type="dxa"/>
              <w:bottom w:w="8" w:type="dxa"/>
              <w:right w:w="108" w:type="dxa"/>
            </w:tcMar>
            <w:hideMark/>
          </w:tcPr>
          <w:p w14:paraId="11C222A5" w14:textId="77777777" w:rsidR="00C53B9D" w:rsidRPr="00EC2BE4" w:rsidRDefault="008A2EF1">
            <w:pPr>
              <w:spacing w:line="240" w:lineRule="auto"/>
              <w:rPr>
                <w:sz w:val="18"/>
                <w:szCs w:val="18"/>
              </w:rPr>
            </w:pPr>
            <w:r w:rsidRPr="00EC2BE4">
              <w:rPr>
                <w:sz w:val="18"/>
                <w:szCs w:val="18"/>
              </w:rPr>
              <w:t>June 2018</w:t>
            </w:r>
          </w:p>
        </w:tc>
        <w:tc>
          <w:tcPr>
            <w:tcW w:w="1583"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hideMark/>
          </w:tcPr>
          <w:p w14:paraId="5FB7E04B" w14:textId="77777777" w:rsidR="00C53B9D" w:rsidRPr="00EC2BE4" w:rsidRDefault="008A2EF1">
            <w:pPr>
              <w:spacing w:line="240" w:lineRule="auto"/>
              <w:rPr>
                <w:sz w:val="18"/>
                <w:szCs w:val="18"/>
              </w:rPr>
            </w:pPr>
            <w:r w:rsidRPr="00EC2BE4">
              <w:rPr>
                <w:sz w:val="18"/>
                <w:szCs w:val="18"/>
              </w:rPr>
              <w:t>Cheryl Willard &amp; Betsy Johnson – AGP Committee Co-Chairs</w:t>
            </w:r>
          </w:p>
          <w:p w14:paraId="2C247A9C" w14:textId="77777777" w:rsidR="00C53B9D" w:rsidRPr="00EC2BE4" w:rsidRDefault="00C53B9D">
            <w:pPr>
              <w:spacing w:line="240" w:lineRule="auto"/>
              <w:rPr>
                <w:sz w:val="18"/>
                <w:szCs w:val="18"/>
              </w:rPr>
            </w:pPr>
          </w:p>
        </w:tc>
        <w:tc>
          <w:tcPr>
            <w:tcW w:w="5882" w:type="dxa"/>
            <w:tcBorders>
              <w:top w:val="single" w:sz="4" w:space="0" w:color="000000"/>
              <w:left w:val="single" w:sz="4" w:space="0" w:color="000000"/>
              <w:bottom w:val="single" w:sz="4" w:space="0" w:color="000000"/>
            </w:tcBorders>
            <w:tcMar>
              <w:top w:w="8" w:type="dxa"/>
              <w:left w:w="108" w:type="dxa"/>
              <w:bottom w:w="8" w:type="dxa"/>
              <w:right w:w="108" w:type="dxa"/>
            </w:tcMar>
            <w:hideMark/>
          </w:tcPr>
          <w:p w14:paraId="0E807297" w14:textId="77777777" w:rsidR="00C53B9D" w:rsidRPr="00EC2BE4" w:rsidRDefault="008A2EF1">
            <w:pPr>
              <w:spacing w:line="240" w:lineRule="auto"/>
              <w:rPr>
                <w:sz w:val="18"/>
                <w:szCs w:val="18"/>
              </w:rPr>
            </w:pPr>
            <w:r w:rsidRPr="00EC2BE4">
              <w:rPr>
                <w:sz w:val="18"/>
                <w:szCs w:val="18"/>
              </w:rPr>
              <w:t>Approved changes by Executive Committee:</w:t>
            </w:r>
          </w:p>
          <w:p w14:paraId="70B8BC01" w14:textId="77777777" w:rsidR="00C53B9D" w:rsidRPr="00EC2BE4" w:rsidRDefault="008A2EF1">
            <w:pPr>
              <w:numPr>
                <w:ilvl w:val="0"/>
                <w:numId w:val="59"/>
              </w:numPr>
              <w:tabs>
                <w:tab w:val="left" w:pos="720"/>
              </w:tabs>
              <w:spacing w:line="240" w:lineRule="auto"/>
              <w:ind w:left="720" w:hanging="360"/>
              <w:rPr>
                <w:sz w:val="18"/>
                <w:szCs w:val="18"/>
              </w:rPr>
            </w:pPr>
            <w:r w:rsidRPr="00EC2BE4">
              <w:rPr>
                <w:sz w:val="18"/>
                <w:szCs w:val="18"/>
              </w:rPr>
              <w:t>Removed CGS/Logo branding guidelines</w:t>
            </w:r>
          </w:p>
          <w:p w14:paraId="7A11788E" w14:textId="77777777" w:rsidR="00C53B9D" w:rsidRPr="00EC2BE4" w:rsidRDefault="008A2EF1">
            <w:pPr>
              <w:numPr>
                <w:ilvl w:val="0"/>
                <w:numId w:val="59"/>
              </w:numPr>
              <w:tabs>
                <w:tab w:val="left" w:pos="720"/>
              </w:tabs>
              <w:spacing w:line="240" w:lineRule="auto"/>
              <w:ind w:left="720" w:hanging="360"/>
              <w:rPr>
                <w:sz w:val="18"/>
                <w:szCs w:val="18"/>
              </w:rPr>
            </w:pPr>
            <w:r w:rsidRPr="00EC2BE4">
              <w:rPr>
                <w:sz w:val="18"/>
                <w:szCs w:val="18"/>
              </w:rPr>
              <w:t>Removed “the Association” and replaced with “OASFAA”</w:t>
            </w:r>
          </w:p>
          <w:p w14:paraId="0B4AEC14" w14:textId="77777777" w:rsidR="00C53B9D" w:rsidRPr="00EC2BE4" w:rsidRDefault="008A2EF1">
            <w:pPr>
              <w:numPr>
                <w:ilvl w:val="0"/>
                <w:numId w:val="59"/>
              </w:numPr>
              <w:tabs>
                <w:tab w:val="left" w:pos="720"/>
              </w:tabs>
              <w:spacing w:line="240" w:lineRule="auto"/>
              <w:ind w:left="720" w:hanging="360"/>
              <w:rPr>
                <w:sz w:val="18"/>
                <w:szCs w:val="18"/>
              </w:rPr>
            </w:pPr>
            <w:r w:rsidRPr="00EC2BE4">
              <w:rPr>
                <w:sz w:val="18"/>
                <w:szCs w:val="18"/>
              </w:rPr>
              <w:t>Updated various duties for Trustees and Committees based on recommendations</w:t>
            </w:r>
          </w:p>
          <w:p w14:paraId="544F84EB" w14:textId="77777777" w:rsidR="00C53B9D" w:rsidRPr="00EC2BE4" w:rsidRDefault="008A2EF1">
            <w:pPr>
              <w:numPr>
                <w:ilvl w:val="0"/>
                <w:numId w:val="59"/>
              </w:numPr>
              <w:tabs>
                <w:tab w:val="left" w:pos="720"/>
              </w:tabs>
              <w:spacing w:line="240" w:lineRule="auto"/>
              <w:ind w:left="720" w:hanging="360"/>
              <w:rPr>
                <w:sz w:val="18"/>
                <w:szCs w:val="18"/>
              </w:rPr>
            </w:pPr>
            <w:r w:rsidRPr="00EC2BE4">
              <w:rPr>
                <w:sz w:val="18"/>
                <w:szCs w:val="18"/>
              </w:rPr>
              <w:t>Added new area codes to regions table</w:t>
            </w:r>
          </w:p>
          <w:p w14:paraId="09AB1A6B" w14:textId="77777777" w:rsidR="00C53B9D" w:rsidRPr="00EC2BE4" w:rsidRDefault="008A2EF1">
            <w:pPr>
              <w:numPr>
                <w:ilvl w:val="0"/>
                <w:numId w:val="59"/>
              </w:numPr>
              <w:tabs>
                <w:tab w:val="left" w:pos="720"/>
              </w:tabs>
              <w:spacing w:line="240" w:lineRule="auto"/>
              <w:ind w:left="720" w:hanging="360"/>
              <w:rPr>
                <w:sz w:val="18"/>
                <w:szCs w:val="18"/>
              </w:rPr>
            </w:pPr>
            <w:r w:rsidRPr="00EC2BE4">
              <w:rPr>
                <w:sz w:val="18"/>
                <w:szCs w:val="18"/>
              </w:rPr>
              <w:t>Removed College Goal Sunday Committee</w:t>
            </w:r>
          </w:p>
          <w:p w14:paraId="042135B2" w14:textId="77777777" w:rsidR="00C53B9D" w:rsidRPr="00EC2BE4" w:rsidRDefault="008A2EF1">
            <w:pPr>
              <w:numPr>
                <w:ilvl w:val="0"/>
                <w:numId w:val="59"/>
              </w:numPr>
              <w:tabs>
                <w:tab w:val="left" w:pos="720"/>
              </w:tabs>
              <w:spacing w:line="240" w:lineRule="auto"/>
              <w:ind w:left="720" w:hanging="360"/>
              <w:rPr>
                <w:sz w:val="18"/>
                <w:szCs w:val="18"/>
              </w:rPr>
            </w:pPr>
            <w:r w:rsidRPr="00EC2BE4">
              <w:rPr>
                <w:sz w:val="18"/>
                <w:szCs w:val="18"/>
              </w:rPr>
              <w:t>Added New Member/Recruitment Committee (split from Membership)</w:t>
            </w:r>
          </w:p>
          <w:p w14:paraId="09159155" w14:textId="77777777" w:rsidR="00C53B9D" w:rsidRPr="00EC2BE4" w:rsidRDefault="008A2EF1">
            <w:pPr>
              <w:numPr>
                <w:ilvl w:val="0"/>
                <w:numId w:val="59"/>
              </w:numPr>
              <w:tabs>
                <w:tab w:val="left" w:pos="720"/>
              </w:tabs>
              <w:spacing w:line="240" w:lineRule="auto"/>
              <w:ind w:left="720" w:hanging="360"/>
              <w:rPr>
                <w:sz w:val="18"/>
                <w:szCs w:val="18"/>
              </w:rPr>
            </w:pPr>
            <w:r w:rsidRPr="00EC2BE4">
              <w:rPr>
                <w:sz w:val="18"/>
                <w:szCs w:val="18"/>
              </w:rPr>
              <w:t>Combined Federal and State Issues Committees</w:t>
            </w:r>
          </w:p>
          <w:p w14:paraId="1B752F0A" w14:textId="77777777" w:rsidR="00C53B9D" w:rsidRPr="00EC2BE4" w:rsidRDefault="008A2EF1">
            <w:pPr>
              <w:numPr>
                <w:ilvl w:val="0"/>
                <w:numId w:val="59"/>
              </w:numPr>
              <w:tabs>
                <w:tab w:val="left" w:pos="720"/>
              </w:tabs>
              <w:spacing w:line="240" w:lineRule="auto"/>
              <w:ind w:left="720" w:hanging="360"/>
              <w:rPr>
                <w:sz w:val="18"/>
                <w:szCs w:val="18"/>
              </w:rPr>
            </w:pPr>
            <w:r w:rsidRPr="00EC2BE4">
              <w:rPr>
                <w:sz w:val="18"/>
                <w:szCs w:val="18"/>
              </w:rPr>
              <w:t>Removed Support Professional Committee</w:t>
            </w:r>
          </w:p>
        </w:tc>
      </w:tr>
      <w:tr w:rsidR="00D76599" w:rsidRPr="00D76599" w14:paraId="40D14ACA" w14:textId="77777777">
        <w:trPr>
          <w:jc w:val="center"/>
        </w:trPr>
        <w:tc>
          <w:tcPr>
            <w:tcW w:w="1885" w:type="dxa"/>
            <w:tcBorders>
              <w:top w:val="single" w:sz="4" w:space="0" w:color="000000"/>
              <w:bottom w:val="single" w:sz="4" w:space="0" w:color="000000"/>
              <w:right w:val="single" w:sz="4" w:space="0" w:color="000000"/>
            </w:tcBorders>
            <w:tcMar>
              <w:top w:w="8" w:type="dxa"/>
              <w:left w:w="108" w:type="dxa"/>
              <w:bottom w:w="8" w:type="dxa"/>
              <w:right w:w="108" w:type="dxa"/>
            </w:tcMar>
            <w:hideMark/>
          </w:tcPr>
          <w:p w14:paraId="32436685" w14:textId="77777777" w:rsidR="00C53B9D" w:rsidRPr="00EC2BE4" w:rsidRDefault="008A2EF1">
            <w:pPr>
              <w:spacing w:line="240" w:lineRule="auto"/>
              <w:rPr>
                <w:sz w:val="18"/>
                <w:szCs w:val="18"/>
              </w:rPr>
            </w:pPr>
            <w:r w:rsidRPr="00EC2BE4">
              <w:rPr>
                <w:sz w:val="18"/>
                <w:szCs w:val="18"/>
              </w:rPr>
              <w:t>January 2019</w:t>
            </w:r>
          </w:p>
        </w:tc>
        <w:tc>
          <w:tcPr>
            <w:tcW w:w="1583"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hideMark/>
          </w:tcPr>
          <w:p w14:paraId="5EC0D64E" w14:textId="77777777" w:rsidR="00C53B9D" w:rsidRPr="00EC2BE4" w:rsidRDefault="008A2EF1">
            <w:pPr>
              <w:spacing w:line="240" w:lineRule="auto"/>
              <w:rPr>
                <w:sz w:val="18"/>
                <w:szCs w:val="18"/>
              </w:rPr>
            </w:pPr>
            <w:r w:rsidRPr="00EC2BE4">
              <w:rPr>
                <w:sz w:val="18"/>
                <w:szCs w:val="18"/>
              </w:rPr>
              <w:t>Emily Haynam,</w:t>
            </w:r>
          </w:p>
          <w:p w14:paraId="26EA4DF2" w14:textId="77777777" w:rsidR="00C53B9D" w:rsidRPr="00EC2BE4" w:rsidRDefault="008A2EF1">
            <w:pPr>
              <w:spacing w:line="240" w:lineRule="auto"/>
              <w:rPr>
                <w:sz w:val="18"/>
                <w:szCs w:val="18"/>
              </w:rPr>
            </w:pPr>
            <w:r w:rsidRPr="00EC2BE4">
              <w:rPr>
                <w:sz w:val="18"/>
                <w:szCs w:val="18"/>
              </w:rPr>
              <w:t>On behalf of AGP Committee</w:t>
            </w:r>
          </w:p>
        </w:tc>
        <w:tc>
          <w:tcPr>
            <w:tcW w:w="5882" w:type="dxa"/>
            <w:tcBorders>
              <w:top w:val="single" w:sz="4" w:space="0" w:color="000000"/>
              <w:left w:val="single" w:sz="4" w:space="0" w:color="000000"/>
              <w:bottom w:val="single" w:sz="4" w:space="0" w:color="000000"/>
            </w:tcBorders>
            <w:tcMar>
              <w:top w:w="8" w:type="dxa"/>
              <w:left w:w="108" w:type="dxa"/>
              <w:bottom w:w="8" w:type="dxa"/>
              <w:right w:w="108" w:type="dxa"/>
            </w:tcMar>
            <w:hideMark/>
          </w:tcPr>
          <w:p w14:paraId="05BD0E11" w14:textId="77777777" w:rsidR="00C53B9D" w:rsidRPr="00EC2BE4" w:rsidRDefault="008A2EF1">
            <w:pPr>
              <w:spacing w:line="240" w:lineRule="auto"/>
              <w:rPr>
                <w:sz w:val="18"/>
                <w:szCs w:val="18"/>
              </w:rPr>
            </w:pPr>
            <w:r w:rsidRPr="00EC2BE4">
              <w:rPr>
                <w:sz w:val="18"/>
                <w:szCs w:val="18"/>
              </w:rPr>
              <w:t>Added missing appendices.</w:t>
            </w:r>
          </w:p>
        </w:tc>
      </w:tr>
      <w:tr w:rsidR="00D76599" w:rsidRPr="00D76599" w14:paraId="07367DEC" w14:textId="77777777">
        <w:trPr>
          <w:jc w:val="center"/>
        </w:trPr>
        <w:tc>
          <w:tcPr>
            <w:tcW w:w="1885" w:type="dxa"/>
            <w:tcBorders>
              <w:top w:val="single" w:sz="4" w:space="0" w:color="000000"/>
              <w:right w:val="single" w:sz="4" w:space="0" w:color="000000"/>
            </w:tcBorders>
            <w:tcMar>
              <w:top w:w="8" w:type="dxa"/>
              <w:left w:w="108" w:type="dxa"/>
              <w:bottom w:w="13" w:type="dxa"/>
              <w:right w:w="108" w:type="dxa"/>
            </w:tcMar>
            <w:hideMark/>
          </w:tcPr>
          <w:p w14:paraId="382EEC18" w14:textId="77777777" w:rsidR="00C53B9D" w:rsidRPr="00EC2BE4" w:rsidRDefault="008A2EF1">
            <w:pPr>
              <w:spacing w:line="240" w:lineRule="auto"/>
              <w:rPr>
                <w:sz w:val="18"/>
                <w:szCs w:val="18"/>
              </w:rPr>
            </w:pPr>
            <w:r w:rsidRPr="00EC2BE4">
              <w:rPr>
                <w:sz w:val="18"/>
                <w:szCs w:val="18"/>
              </w:rPr>
              <w:t>May 2021</w:t>
            </w:r>
          </w:p>
        </w:tc>
        <w:tc>
          <w:tcPr>
            <w:tcW w:w="1583" w:type="dxa"/>
            <w:tcBorders>
              <w:top w:val="single" w:sz="4" w:space="0" w:color="000000"/>
              <w:left w:val="single" w:sz="4" w:space="0" w:color="000000"/>
              <w:right w:val="single" w:sz="4" w:space="0" w:color="000000"/>
            </w:tcBorders>
            <w:tcMar>
              <w:top w:w="8" w:type="dxa"/>
              <w:left w:w="108" w:type="dxa"/>
              <w:bottom w:w="13" w:type="dxa"/>
              <w:right w:w="108" w:type="dxa"/>
            </w:tcMar>
            <w:hideMark/>
          </w:tcPr>
          <w:p w14:paraId="7B241DD8" w14:textId="77777777" w:rsidR="00C53B9D" w:rsidRPr="00EC2BE4" w:rsidRDefault="008A2EF1">
            <w:pPr>
              <w:spacing w:line="240" w:lineRule="auto"/>
              <w:rPr>
                <w:sz w:val="18"/>
                <w:szCs w:val="18"/>
              </w:rPr>
            </w:pPr>
            <w:r w:rsidRPr="00EC2BE4">
              <w:rPr>
                <w:sz w:val="18"/>
                <w:szCs w:val="18"/>
              </w:rPr>
              <w:t>Matt Moore, Susan Kannenwischer – AGP Committee Co-Chairs</w:t>
            </w:r>
          </w:p>
        </w:tc>
        <w:tc>
          <w:tcPr>
            <w:tcW w:w="5882" w:type="dxa"/>
            <w:tcBorders>
              <w:top w:val="single" w:sz="4" w:space="0" w:color="000000"/>
              <w:left w:val="single" w:sz="4" w:space="0" w:color="000000"/>
            </w:tcBorders>
            <w:tcMar>
              <w:top w:w="8" w:type="dxa"/>
              <w:left w:w="108" w:type="dxa"/>
              <w:bottom w:w="13" w:type="dxa"/>
              <w:right w:w="108" w:type="dxa"/>
            </w:tcMar>
            <w:hideMark/>
          </w:tcPr>
          <w:p w14:paraId="3399F276" w14:textId="77777777" w:rsidR="00C53B9D" w:rsidRPr="00EC2BE4" w:rsidRDefault="008A2EF1">
            <w:pPr>
              <w:spacing w:line="240" w:lineRule="auto"/>
              <w:rPr>
                <w:sz w:val="18"/>
                <w:szCs w:val="18"/>
              </w:rPr>
            </w:pPr>
            <w:r w:rsidRPr="00EC2BE4">
              <w:rPr>
                <w:sz w:val="18"/>
                <w:szCs w:val="18"/>
              </w:rPr>
              <w:t>Approved changes by Executive Committee:</w:t>
            </w:r>
          </w:p>
          <w:p w14:paraId="33F7709C" w14:textId="77777777" w:rsidR="00C53B9D" w:rsidRPr="00EC2BE4" w:rsidRDefault="008A2EF1">
            <w:pPr>
              <w:numPr>
                <w:ilvl w:val="0"/>
                <w:numId w:val="59"/>
              </w:numPr>
              <w:tabs>
                <w:tab w:val="left" w:pos="720"/>
              </w:tabs>
              <w:spacing w:line="240" w:lineRule="auto"/>
              <w:ind w:left="720" w:hanging="360"/>
              <w:rPr>
                <w:sz w:val="18"/>
                <w:szCs w:val="18"/>
              </w:rPr>
            </w:pPr>
            <w:r w:rsidRPr="00EC2BE4">
              <w:rPr>
                <w:sz w:val="18"/>
                <w:szCs w:val="18"/>
              </w:rPr>
              <w:t>Significant Updates to Nominations and Elections Committee</w:t>
            </w:r>
          </w:p>
          <w:p w14:paraId="36A7DF0C" w14:textId="77777777" w:rsidR="00C53B9D" w:rsidRPr="00EC2BE4" w:rsidRDefault="008A2EF1">
            <w:pPr>
              <w:numPr>
                <w:ilvl w:val="0"/>
                <w:numId w:val="59"/>
              </w:numPr>
              <w:tabs>
                <w:tab w:val="left" w:pos="720"/>
              </w:tabs>
              <w:spacing w:line="240" w:lineRule="auto"/>
              <w:ind w:left="720" w:hanging="360"/>
              <w:rPr>
                <w:sz w:val="18"/>
                <w:szCs w:val="18"/>
              </w:rPr>
            </w:pPr>
            <w:r w:rsidRPr="00EC2BE4">
              <w:rPr>
                <w:sz w:val="18"/>
                <w:szCs w:val="18"/>
              </w:rPr>
              <w:t>Modifications to approved logos</w:t>
            </w:r>
          </w:p>
          <w:p w14:paraId="6124A90C" w14:textId="77777777" w:rsidR="00C53B9D" w:rsidRPr="00EC2BE4" w:rsidRDefault="008A2EF1">
            <w:pPr>
              <w:numPr>
                <w:ilvl w:val="0"/>
                <w:numId w:val="59"/>
              </w:numPr>
              <w:tabs>
                <w:tab w:val="left" w:pos="720"/>
              </w:tabs>
              <w:spacing w:line="240" w:lineRule="auto"/>
              <w:ind w:left="720" w:hanging="360"/>
              <w:rPr>
                <w:sz w:val="18"/>
                <w:szCs w:val="18"/>
              </w:rPr>
            </w:pPr>
            <w:r w:rsidRPr="00EC2BE4">
              <w:rPr>
                <w:sz w:val="18"/>
                <w:szCs w:val="18"/>
              </w:rPr>
              <w:t>Modified Treasurer/Treasurer-elect responsibilities regarding insurance</w:t>
            </w:r>
          </w:p>
          <w:p w14:paraId="56761B75" w14:textId="77777777" w:rsidR="00C53B9D" w:rsidRPr="00EC2BE4" w:rsidRDefault="008A2EF1">
            <w:pPr>
              <w:numPr>
                <w:ilvl w:val="0"/>
                <w:numId w:val="59"/>
              </w:numPr>
              <w:tabs>
                <w:tab w:val="left" w:pos="720"/>
              </w:tabs>
              <w:spacing w:line="240" w:lineRule="auto"/>
              <w:ind w:left="720" w:hanging="360"/>
              <w:rPr>
                <w:sz w:val="18"/>
                <w:szCs w:val="18"/>
              </w:rPr>
            </w:pPr>
            <w:proofErr w:type="gramStart"/>
            <w:r w:rsidRPr="00EC2BE4">
              <w:rPr>
                <w:sz w:val="18"/>
                <w:szCs w:val="18"/>
              </w:rPr>
              <w:t>Added  Alex</w:t>
            </w:r>
            <w:proofErr w:type="gramEnd"/>
            <w:r w:rsidRPr="00EC2BE4">
              <w:rPr>
                <w:sz w:val="18"/>
                <w:szCs w:val="18"/>
              </w:rPr>
              <w:t xml:space="preserve"> P. Murdoch Award to the awards category description</w:t>
            </w:r>
          </w:p>
          <w:p w14:paraId="0C083924" w14:textId="77777777" w:rsidR="00C53B9D" w:rsidRPr="00EC2BE4" w:rsidRDefault="008A2EF1">
            <w:pPr>
              <w:numPr>
                <w:ilvl w:val="0"/>
                <w:numId w:val="59"/>
              </w:numPr>
              <w:tabs>
                <w:tab w:val="left" w:pos="720"/>
              </w:tabs>
              <w:spacing w:line="240" w:lineRule="auto"/>
              <w:ind w:left="720" w:hanging="360"/>
              <w:rPr>
                <w:sz w:val="18"/>
                <w:szCs w:val="18"/>
              </w:rPr>
            </w:pPr>
            <w:r w:rsidRPr="00EC2BE4">
              <w:rPr>
                <w:sz w:val="18"/>
                <w:szCs w:val="18"/>
              </w:rPr>
              <w:t>Updated PO Box address</w:t>
            </w:r>
          </w:p>
          <w:p w14:paraId="3284C131" w14:textId="77777777" w:rsidR="00C53B9D" w:rsidRPr="00EC2BE4" w:rsidRDefault="008A2EF1">
            <w:pPr>
              <w:numPr>
                <w:ilvl w:val="0"/>
                <w:numId w:val="59"/>
              </w:numPr>
              <w:tabs>
                <w:tab w:val="left" w:pos="720"/>
              </w:tabs>
              <w:spacing w:line="240" w:lineRule="auto"/>
              <w:ind w:left="720" w:hanging="360"/>
              <w:rPr>
                <w:sz w:val="18"/>
                <w:szCs w:val="18"/>
              </w:rPr>
            </w:pPr>
            <w:r w:rsidRPr="00EC2BE4">
              <w:rPr>
                <w:sz w:val="18"/>
                <w:szCs w:val="18"/>
              </w:rPr>
              <w:t>Revised e-merchant information</w:t>
            </w:r>
          </w:p>
          <w:p w14:paraId="29F44799" w14:textId="77777777" w:rsidR="00C53B9D" w:rsidRPr="00EC2BE4" w:rsidRDefault="008A2EF1">
            <w:pPr>
              <w:numPr>
                <w:ilvl w:val="0"/>
                <w:numId w:val="59"/>
              </w:numPr>
              <w:tabs>
                <w:tab w:val="left" w:pos="720"/>
              </w:tabs>
              <w:spacing w:line="240" w:lineRule="auto"/>
              <w:ind w:left="720" w:hanging="360"/>
              <w:rPr>
                <w:sz w:val="18"/>
                <w:szCs w:val="18"/>
              </w:rPr>
            </w:pPr>
            <w:r w:rsidRPr="00EC2BE4">
              <w:rPr>
                <w:sz w:val="18"/>
                <w:szCs w:val="18"/>
              </w:rPr>
              <w:t>Reordered document numbering due to changes to NEC</w:t>
            </w:r>
          </w:p>
          <w:p w14:paraId="1B6B8769" w14:textId="77777777" w:rsidR="00C53B9D" w:rsidRPr="00EC2BE4" w:rsidRDefault="008A2EF1">
            <w:pPr>
              <w:numPr>
                <w:ilvl w:val="0"/>
                <w:numId w:val="59"/>
              </w:numPr>
              <w:tabs>
                <w:tab w:val="left" w:pos="720"/>
              </w:tabs>
              <w:spacing w:line="240" w:lineRule="auto"/>
              <w:ind w:left="720" w:hanging="360"/>
              <w:rPr>
                <w:sz w:val="18"/>
                <w:szCs w:val="18"/>
              </w:rPr>
            </w:pPr>
            <w:r w:rsidRPr="00EC2BE4">
              <w:rPr>
                <w:sz w:val="18"/>
                <w:szCs w:val="18"/>
              </w:rPr>
              <w:t>Removed CGS account references</w:t>
            </w:r>
          </w:p>
        </w:tc>
      </w:tr>
    </w:tbl>
    <w:p w14:paraId="508971BE" w14:textId="77777777" w:rsidR="00810ACE" w:rsidRPr="00D76599" w:rsidRDefault="00810ACE">
      <w:r w:rsidRPr="00D76599">
        <w:br w:type="page"/>
      </w:r>
    </w:p>
    <w:tbl>
      <w:tblPr>
        <w:tblW w:w="0" w:type="auto"/>
        <w:jc w:val="center"/>
        <w:tblBorders>
          <w:top w:val="single" w:sz="4" w:space="0" w:color="000000"/>
          <w:left w:val="single" w:sz="4" w:space="0" w:color="000000"/>
          <w:bottom w:val="single" w:sz="4" w:space="0" w:color="000000"/>
          <w:right w:val="single" w:sz="4" w:space="0" w:color="000000"/>
        </w:tblBorders>
        <w:tblCellMar>
          <w:left w:w="0" w:type="dxa"/>
          <w:right w:w="0" w:type="dxa"/>
        </w:tblCellMar>
        <w:tblLook w:val="04A0" w:firstRow="1" w:lastRow="0" w:firstColumn="1" w:lastColumn="0" w:noHBand="0" w:noVBand="1"/>
      </w:tblPr>
      <w:tblGrid>
        <w:gridCol w:w="1885"/>
        <w:gridCol w:w="1583"/>
        <w:gridCol w:w="5882"/>
      </w:tblGrid>
      <w:tr w:rsidR="00C53B9D" w:rsidRPr="00D76599" w14:paraId="448B16B8" w14:textId="77777777" w:rsidTr="009A4D5C">
        <w:trPr>
          <w:jc w:val="center"/>
        </w:trPr>
        <w:tc>
          <w:tcPr>
            <w:tcW w:w="1885" w:type="dxa"/>
            <w:tcBorders>
              <w:top w:val="single" w:sz="4" w:space="0" w:color="000000"/>
              <w:bottom w:val="single" w:sz="4" w:space="0" w:color="000000"/>
              <w:right w:val="single" w:sz="4" w:space="0" w:color="000000"/>
            </w:tcBorders>
            <w:tcMar>
              <w:top w:w="8" w:type="dxa"/>
              <w:left w:w="108" w:type="dxa"/>
              <w:bottom w:w="8" w:type="dxa"/>
              <w:right w:w="108" w:type="dxa"/>
            </w:tcMar>
            <w:hideMark/>
          </w:tcPr>
          <w:p w14:paraId="43DD69E7" w14:textId="77777777" w:rsidR="00C53B9D" w:rsidRPr="00EC2BE4" w:rsidRDefault="008A2EF1">
            <w:pPr>
              <w:spacing w:line="240" w:lineRule="auto"/>
              <w:rPr>
                <w:sz w:val="18"/>
                <w:szCs w:val="18"/>
              </w:rPr>
            </w:pPr>
            <w:r w:rsidRPr="00EC2BE4">
              <w:rPr>
                <w:sz w:val="18"/>
                <w:szCs w:val="18"/>
              </w:rPr>
              <w:lastRenderedPageBreak/>
              <w:t>May 2022</w:t>
            </w:r>
          </w:p>
        </w:tc>
        <w:tc>
          <w:tcPr>
            <w:tcW w:w="1583"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hideMark/>
          </w:tcPr>
          <w:p w14:paraId="2034A1A1" w14:textId="77777777" w:rsidR="00C53B9D" w:rsidRPr="00EC2BE4" w:rsidRDefault="008A2EF1">
            <w:pPr>
              <w:spacing w:line="240" w:lineRule="auto"/>
              <w:rPr>
                <w:sz w:val="18"/>
                <w:szCs w:val="18"/>
              </w:rPr>
            </w:pPr>
            <w:r w:rsidRPr="00EC2BE4">
              <w:rPr>
                <w:sz w:val="18"/>
                <w:szCs w:val="18"/>
              </w:rPr>
              <w:t>Matt Moore</w:t>
            </w:r>
          </w:p>
          <w:p w14:paraId="1E2967BF" w14:textId="77777777" w:rsidR="00C53B9D" w:rsidRPr="00EC2BE4" w:rsidRDefault="008A2EF1">
            <w:pPr>
              <w:spacing w:line="240" w:lineRule="auto"/>
              <w:rPr>
                <w:sz w:val="18"/>
                <w:szCs w:val="18"/>
              </w:rPr>
            </w:pPr>
            <w:r w:rsidRPr="00EC2BE4">
              <w:rPr>
                <w:sz w:val="18"/>
                <w:szCs w:val="18"/>
              </w:rPr>
              <w:t>AGP Committee Chair</w:t>
            </w:r>
          </w:p>
        </w:tc>
        <w:tc>
          <w:tcPr>
            <w:tcW w:w="5882" w:type="dxa"/>
            <w:tcBorders>
              <w:top w:val="single" w:sz="4" w:space="0" w:color="000000"/>
              <w:left w:val="single" w:sz="4" w:space="0" w:color="000000"/>
              <w:bottom w:val="single" w:sz="4" w:space="0" w:color="000000"/>
            </w:tcBorders>
            <w:tcMar>
              <w:top w:w="8" w:type="dxa"/>
              <w:left w:w="108" w:type="dxa"/>
              <w:bottom w:w="8" w:type="dxa"/>
              <w:right w:w="108" w:type="dxa"/>
            </w:tcMar>
            <w:hideMark/>
          </w:tcPr>
          <w:p w14:paraId="357DBE17" w14:textId="77777777" w:rsidR="00C53B9D" w:rsidRPr="00EC2BE4" w:rsidRDefault="008A2EF1">
            <w:pPr>
              <w:spacing w:line="240" w:lineRule="auto"/>
              <w:rPr>
                <w:sz w:val="18"/>
                <w:szCs w:val="18"/>
              </w:rPr>
            </w:pPr>
            <w:r w:rsidRPr="00EC2BE4">
              <w:rPr>
                <w:sz w:val="18"/>
                <w:szCs w:val="18"/>
              </w:rPr>
              <w:t xml:space="preserve">Approved changes </w:t>
            </w:r>
            <w:r w:rsidR="003B6E92" w:rsidRPr="00EC2BE4">
              <w:rPr>
                <w:sz w:val="18"/>
                <w:szCs w:val="18"/>
              </w:rPr>
              <w:t>by</w:t>
            </w:r>
            <w:r w:rsidRPr="00EC2BE4">
              <w:rPr>
                <w:sz w:val="18"/>
                <w:szCs w:val="18"/>
              </w:rPr>
              <w:t xml:space="preserve"> Executive Committee</w:t>
            </w:r>
            <w:r w:rsidR="003B6E92" w:rsidRPr="00EC2BE4">
              <w:rPr>
                <w:sz w:val="18"/>
                <w:szCs w:val="18"/>
              </w:rPr>
              <w:t xml:space="preserve"> on 5/20/2022</w:t>
            </w:r>
            <w:r w:rsidRPr="00EC2BE4">
              <w:rPr>
                <w:sz w:val="18"/>
                <w:szCs w:val="18"/>
              </w:rPr>
              <w:t>:</w:t>
            </w:r>
          </w:p>
          <w:p w14:paraId="33F23892" w14:textId="77777777" w:rsidR="00C53B9D" w:rsidRPr="00EC2BE4" w:rsidRDefault="008A2EF1">
            <w:pPr>
              <w:numPr>
                <w:ilvl w:val="0"/>
                <w:numId w:val="59"/>
              </w:numPr>
              <w:tabs>
                <w:tab w:val="left" w:pos="720"/>
              </w:tabs>
              <w:spacing w:line="240" w:lineRule="auto"/>
              <w:ind w:left="720" w:hanging="360"/>
              <w:rPr>
                <w:sz w:val="18"/>
                <w:szCs w:val="18"/>
              </w:rPr>
            </w:pPr>
            <w:r w:rsidRPr="00EC2BE4">
              <w:rPr>
                <w:sz w:val="18"/>
                <w:szCs w:val="18"/>
              </w:rPr>
              <w:t>OASFAA Mailbox policy changes</w:t>
            </w:r>
          </w:p>
          <w:p w14:paraId="6E710610" w14:textId="77777777" w:rsidR="00C53B9D" w:rsidRPr="00EC2BE4" w:rsidRDefault="008A2EF1">
            <w:pPr>
              <w:numPr>
                <w:ilvl w:val="0"/>
                <w:numId w:val="59"/>
              </w:numPr>
              <w:tabs>
                <w:tab w:val="left" w:pos="720"/>
              </w:tabs>
              <w:spacing w:line="240" w:lineRule="auto"/>
              <w:ind w:left="720" w:hanging="360"/>
              <w:rPr>
                <w:sz w:val="18"/>
                <w:szCs w:val="18"/>
              </w:rPr>
            </w:pPr>
            <w:r w:rsidRPr="00EC2BE4">
              <w:rPr>
                <w:sz w:val="18"/>
                <w:szCs w:val="18"/>
              </w:rPr>
              <w:t xml:space="preserve">Minor adjustments to Outreach Committee duties </w:t>
            </w:r>
          </w:p>
          <w:p w14:paraId="01028987" w14:textId="77777777" w:rsidR="00C53B9D" w:rsidRPr="00EC2BE4" w:rsidRDefault="008A2EF1">
            <w:pPr>
              <w:numPr>
                <w:ilvl w:val="0"/>
                <w:numId w:val="59"/>
              </w:numPr>
              <w:tabs>
                <w:tab w:val="left" w:pos="720"/>
              </w:tabs>
              <w:spacing w:line="240" w:lineRule="auto"/>
              <w:ind w:left="720" w:hanging="360"/>
              <w:rPr>
                <w:sz w:val="18"/>
                <w:szCs w:val="18"/>
              </w:rPr>
            </w:pPr>
            <w:r w:rsidRPr="00EC2BE4">
              <w:rPr>
                <w:sz w:val="18"/>
                <w:szCs w:val="18"/>
              </w:rPr>
              <w:t>Addition of new area codes in regional representative assignments</w:t>
            </w:r>
          </w:p>
          <w:p w14:paraId="5962C14E" w14:textId="77777777" w:rsidR="00C53B9D" w:rsidRPr="00EC2BE4" w:rsidRDefault="008A2EF1">
            <w:pPr>
              <w:numPr>
                <w:ilvl w:val="0"/>
                <w:numId w:val="59"/>
              </w:numPr>
              <w:tabs>
                <w:tab w:val="left" w:pos="720"/>
              </w:tabs>
              <w:spacing w:line="240" w:lineRule="auto"/>
              <w:ind w:left="720" w:hanging="360"/>
              <w:rPr>
                <w:sz w:val="18"/>
                <w:szCs w:val="18"/>
              </w:rPr>
            </w:pPr>
            <w:r w:rsidRPr="00EC2BE4">
              <w:rPr>
                <w:sz w:val="18"/>
                <w:szCs w:val="18"/>
              </w:rPr>
              <w:t>Appendix B changes to delegate travel</w:t>
            </w:r>
          </w:p>
          <w:p w14:paraId="3C9EAF32" w14:textId="77777777" w:rsidR="00C53B9D" w:rsidRPr="00EC2BE4" w:rsidRDefault="008A2EF1">
            <w:pPr>
              <w:numPr>
                <w:ilvl w:val="0"/>
                <w:numId w:val="59"/>
              </w:numPr>
              <w:tabs>
                <w:tab w:val="left" w:pos="720"/>
              </w:tabs>
              <w:spacing w:line="240" w:lineRule="auto"/>
              <w:ind w:left="720" w:hanging="360"/>
              <w:rPr>
                <w:sz w:val="18"/>
                <w:szCs w:val="18"/>
              </w:rPr>
            </w:pPr>
            <w:r w:rsidRPr="00EC2BE4">
              <w:rPr>
                <w:sz w:val="18"/>
                <w:szCs w:val="18"/>
              </w:rPr>
              <w:t xml:space="preserve">Clarification on use of Alan Donley Award </w:t>
            </w:r>
          </w:p>
          <w:p w14:paraId="2EB3D8A6" w14:textId="77777777" w:rsidR="00C53B9D" w:rsidRPr="00EC2BE4" w:rsidRDefault="00C53B9D">
            <w:pPr>
              <w:spacing w:line="240" w:lineRule="auto"/>
              <w:rPr>
                <w:sz w:val="18"/>
                <w:szCs w:val="18"/>
              </w:rPr>
            </w:pPr>
          </w:p>
        </w:tc>
      </w:tr>
      <w:tr w:rsidR="00204199" w:rsidRPr="00D76599" w14:paraId="014BD436" w14:textId="77777777" w:rsidTr="009A4D5C">
        <w:trPr>
          <w:jc w:val="center"/>
        </w:trPr>
        <w:tc>
          <w:tcPr>
            <w:tcW w:w="1885" w:type="dxa"/>
            <w:tcBorders>
              <w:top w:val="single" w:sz="4" w:space="0" w:color="000000"/>
              <w:bottom w:val="single" w:sz="4" w:space="0" w:color="000000"/>
              <w:right w:val="single" w:sz="4" w:space="0" w:color="000000"/>
            </w:tcBorders>
            <w:tcMar>
              <w:top w:w="8" w:type="dxa"/>
              <w:left w:w="108" w:type="dxa"/>
              <w:bottom w:w="8" w:type="dxa"/>
              <w:right w:w="108" w:type="dxa"/>
            </w:tcMar>
          </w:tcPr>
          <w:p w14:paraId="3DA45F79" w14:textId="00B06BAD" w:rsidR="00204199" w:rsidRPr="00EC2BE4" w:rsidRDefault="00204199">
            <w:pPr>
              <w:spacing w:line="240" w:lineRule="auto"/>
              <w:rPr>
                <w:sz w:val="18"/>
                <w:szCs w:val="18"/>
              </w:rPr>
            </w:pPr>
            <w:r>
              <w:rPr>
                <w:sz w:val="18"/>
                <w:szCs w:val="18"/>
              </w:rPr>
              <w:t>December 2022</w:t>
            </w:r>
          </w:p>
        </w:tc>
        <w:tc>
          <w:tcPr>
            <w:tcW w:w="1583"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tcPr>
          <w:p w14:paraId="0F34F09C" w14:textId="77777777" w:rsidR="00204199" w:rsidRDefault="00204199">
            <w:pPr>
              <w:spacing w:line="240" w:lineRule="auto"/>
              <w:rPr>
                <w:sz w:val="18"/>
                <w:szCs w:val="18"/>
              </w:rPr>
            </w:pPr>
            <w:r>
              <w:rPr>
                <w:sz w:val="18"/>
                <w:szCs w:val="18"/>
              </w:rPr>
              <w:t>Andrea Morrow</w:t>
            </w:r>
          </w:p>
          <w:p w14:paraId="6B7A2E9D" w14:textId="77777777" w:rsidR="00204199" w:rsidRDefault="00204199">
            <w:pPr>
              <w:spacing w:line="240" w:lineRule="auto"/>
              <w:rPr>
                <w:sz w:val="18"/>
                <w:szCs w:val="18"/>
              </w:rPr>
            </w:pPr>
            <w:r>
              <w:rPr>
                <w:sz w:val="18"/>
                <w:szCs w:val="18"/>
              </w:rPr>
              <w:t>Melanie Weaver</w:t>
            </w:r>
          </w:p>
          <w:p w14:paraId="65EF6971" w14:textId="1FB3A839" w:rsidR="00204199" w:rsidRPr="00EC2BE4" w:rsidRDefault="00204199">
            <w:pPr>
              <w:spacing w:line="240" w:lineRule="auto"/>
              <w:rPr>
                <w:sz w:val="18"/>
                <w:szCs w:val="18"/>
              </w:rPr>
            </w:pPr>
            <w:r>
              <w:rPr>
                <w:sz w:val="18"/>
                <w:szCs w:val="18"/>
              </w:rPr>
              <w:t>AGP Committee Chair’s</w:t>
            </w:r>
          </w:p>
        </w:tc>
        <w:tc>
          <w:tcPr>
            <w:tcW w:w="5882" w:type="dxa"/>
            <w:tcBorders>
              <w:top w:val="single" w:sz="4" w:space="0" w:color="000000"/>
              <w:left w:val="single" w:sz="4" w:space="0" w:color="000000"/>
              <w:bottom w:val="single" w:sz="4" w:space="0" w:color="000000"/>
            </w:tcBorders>
            <w:tcMar>
              <w:top w:w="8" w:type="dxa"/>
              <w:left w:w="108" w:type="dxa"/>
              <w:bottom w:w="8" w:type="dxa"/>
              <w:right w:w="108" w:type="dxa"/>
            </w:tcMar>
          </w:tcPr>
          <w:p w14:paraId="696B97AA" w14:textId="77777777" w:rsidR="00204199" w:rsidRDefault="00204199">
            <w:pPr>
              <w:spacing w:line="240" w:lineRule="auto"/>
              <w:rPr>
                <w:sz w:val="18"/>
                <w:szCs w:val="18"/>
              </w:rPr>
            </w:pPr>
            <w:r>
              <w:rPr>
                <w:sz w:val="18"/>
                <w:szCs w:val="18"/>
              </w:rPr>
              <w:t>Approved changes by Executive Committee on 12/2/2022”</w:t>
            </w:r>
          </w:p>
          <w:p w14:paraId="348008BE" w14:textId="2EDC3492" w:rsidR="003038A2" w:rsidRDefault="003038A2" w:rsidP="00204199">
            <w:pPr>
              <w:pStyle w:val="ListParagraph"/>
              <w:numPr>
                <w:ilvl w:val="0"/>
                <w:numId w:val="59"/>
              </w:numPr>
              <w:spacing w:line="240" w:lineRule="auto"/>
              <w:rPr>
                <w:sz w:val="18"/>
                <w:szCs w:val="18"/>
              </w:rPr>
            </w:pPr>
            <w:r>
              <w:rPr>
                <w:sz w:val="18"/>
                <w:szCs w:val="18"/>
              </w:rPr>
              <w:t>-</w:t>
            </w:r>
            <w:r w:rsidR="0098771D">
              <w:rPr>
                <w:sz w:val="18"/>
                <w:szCs w:val="18"/>
              </w:rPr>
              <w:t xml:space="preserve">Updated Communication and Professional Development </w:t>
            </w:r>
          </w:p>
          <w:p w14:paraId="01D972A9" w14:textId="57D8D569" w:rsidR="00204199" w:rsidRDefault="0098771D" w:rsidP="00204199">
            <w:pPr>
              <w:pStyle w:val="ListParagraph"/>
              <w:numPr>
                <w:ilvl w:val="0"/>
                <w:numId w:val="59"/>
              </w:numPr>
              <w:spacing w:line="240" w:lineRule="auto"/>
              <w:rPr>
                <w:sz w:val="18"/>
                <w:szCs w:val="18"/>
              </w:rPr>
            </w:pPr>
            <w:r>
              <w:rPr>
                <w:sz w:val="18"/>
                <w:szCs w:val="18"/>
              </w:rPr>
              <w:t>committees’ outcomes</w:t>
            </w:r>
          </w:p>
          <w:p w14:paraId="771C597E" w14:textId="50D98CD2" w:rsidR="003038A2" w:rsidRDefault="003038A2" w:rsidP="00204199">
            <w:pPr>
              <w:pStyle w:val="ListParagraph"/>
              <w:numPr>
                <w:ilvl w:val="0"/>
                <w:numId w:val="59"/>
              </w:numPr>
              <w:spacing w:line="240" w:lineRule="auto"/>
              <w:rPr>
                <w:sz w:val="18"/>
                <w:szCs w:val="18"/>
              </w:rPr>
            </w:pPr>
            <w:r>
              <w:rPr>
                <w:sz w:val="18"/>
                <w:szCs w:val="18"/>
              </w:rPr>
              <w:t>-</w:t>
            </w:r>
            <w:r w:rsidR="0098771D">
              <w:rPr>
                <w:sz w:val="18"/>
                <w:szCs w:val="18"/>
              </w:rPr>
              <w:t xml:space="preserve">Updated Completion of Reimbursement Requests and </w:t>
            </w:r>
          </w:p>
          <w:p w14:paraId="26FF484D" w14:textId="44FC2E94" w:rsidR="0098771D" w:rsidRDefault="003038A2" w:rsidP="00204199">
            <w:pPr>
              <w:pStyle w:val="ListParagraph"/>
              <w:numPr>
                <w:ilvl w:val="0"/>
                <w:numId w:val="59"/>
              </w:numPr>
              <w:spacing w:line="240" w:lineRule="auto"/>
              <w:rPr>
                <w:sz w:val="18"/>
                <w:szCs w:val="18"/>
              </w:rPr>
            </w:pPr>
            <w:r>
              <w:rPr>
                <w:sz w:val="18"/>
                <w:szCs w:val="18"/>
              </w:rPr>
              <w:t>-</w:t>
            </w:r>
            <w:r w:rsidR="0098771D">
              <w:rPr>
                <w:sz w:val="18"/>
                <w:szCs w:val="18"/>
              </w:rPr>
              <w:t>Reimbursement Authorization Policy</w:t>
            </w:r>
          </w:p>
          <w:p w14:paraId="59C79F63" w14:textId="1993B8E3" w:rsidR="0098771D" w:rsidRDefault="003038A2" w:rsidP="00204199">
            <w:pPr>
              <w:pStyle w:val="ListParagraph"/>
              <w:numPr>
                <w:ilvl w:val="0"/>
                <w:numId w:val="59"/>
              </w:numPr>
              <w:spacing w:line="240" w:lineRule="auto"/>
              <w:rPr>
                <w:sz w:val="18"/>
                <w:szCs w:val="18"/>
              </w:rPr>
            </w:pPr>
            <w:r>
              <w:rPr>
                <w:sz w:val="18"/>
                <w:szCs w:val="18"/>
              </w:rPr>
              <w:t>-</w:t>
            </w:r>
            <w:r w:rsidR="0098771D">
              <w:rPr>
                <w:sz w:val="18"/>
                <w:szCs w:val="18"/>
              </w:rPr>
              <w:t>Removed reference of e-Merchant, replaced with Online Payment</w:t>
            </w:r>
          </w:p>
          <w:p w14:paraId="6B1D43D4" w14:textId="53289D21" w:rsidR="0098771D" w:rsidRDefault="003038A2" w:rsidP="00204199">
            <w:pPr>
              <w:pStyle w:val="ListParagraph"/>
              <w:numPr>
                <w:ilvl w:val="0"/>
                <w:numId w:val="59"/>
              </w:numPr>
              <w:spacing w:line="240" w:lineRule="auto"/>
              <w:rPr>
                <w:sz w:val="18"/>
                <w:szCs w:val="18"/>
              </w:rPr>
            </w:pPr>
            <w:r>
              <w:rPr>
                <w:sz w:val="18"/>
                <w:szCs w:val="18"/>
              </w:rPr>
              <w:t>-</w:t>
            </w:r>
            <w:r w:rsidR="0098771D">
              <w:rPr>
                <w:sz w:val="18"/>
                <w:szCs w:val="18"/>
              </w:rPr>
              <w:t xml:space="preserve">Added debit card recognition </w:t>
            </w:r>
          </w:p>
          <w:p w14:paraId="64835681" w14:textId="5820CB76" w:rsidR="003038A2" w:rsidRDefault="003038A2" w:rsidP="00204199">
            <w:pPr>
              <w:pStyle w:val="ListParagraph"/>
              <w:numPr>
                <w:ilvl w:val="0"/>
                <w:numId w:val="59"/>
              </w:numPr>
              <w:spacing w:line="240" w:lineRule="auto"/>
              <w:rPr>
                <w:sz w:val="18"/>
                <w:szCs w:val="18"/>
              </w:rPr>
            </w:pPr>
            <w:r>
              <w:rPr>
                <w:sz w:val="18"/>
                <w:szCs w:val="18"/>
              </w:rPr>
              <w:t>-Updated OASFAA Address and Mailbox Policy with new address</w:t>
            </w:r>
          </w:p>
          <w:p w14:paraId="738FDA64" w14:textId="77777777" w:rsidR="003038A2" w:rsidRDefault="003038A2" w:rsidP="00204199">
            <w:pPr>
              <w:pStyle w:val="ListParagraph"/>
              <w:numPr>
                <w:ilvl w:val="0"/>
                <w:numId w:val="59"/>
              </w:numPr>
              <w:spacing w:line="240" w:lineRule="auto"/>
              <w:rPr>
                <w:sz w:val="18"/>
                <w:szCs w:val="18"/>
              </w:rPr>
            </w:pPr>
            <w:r>
              <w:rPr>
                <w:sz w:val="18"/>
                <w:szCs w:val="18"/>
              </w:rPr>
              <w:t xml:space="preserve">-Add “1997 Governance and Planning” Committee to designate </w:t>
            </w:r>
          </w:p>
          <w:p w14:paraId="36C8091D" w14:textId="5A8676FE" w:rsidR="003038A2" w:rsidRDefault="003038A2" w:rsidP="00204199">
            <w:pPr>
              <w:pStyle w:val="ListParagraph"/>
              <w:numPr>
                <w:ilvl w:val="0"/>
                <w:numId w:val="59"/>
              </w:numPr>
              <w:spacing w:line="240" w:lineRule="auto"/>
              <w:rPr>
                <w:sz w:val="18"/>
                <w:szCs w:val="18"/>
              </w:rPr>
            </w:pPr>
            <w:r>
              <w:rPr>
                <w:sz w:val="18"/>
                <w:szCs w:val="18"/>
              </w:rPr>
              <w:t>committee members</w:t>
            </w:r>
          </w:p>
          <w:p w14:paraId="2CACEEA4" w14:textId="6DCA21E6" w:rsidR="003038A2" w:rsidRPr="009A4D5C" w:rsidRDefault="003038A2" w:rsidP="009A4D5C">
            <w:pPr>
              <w:pStyle w:val="ListParagraph"/>
              <w:numPr>
                <w:ilvl w:val="0"/>
                <w:numId w:val="59"/>
              </w:numPr>
              <w:spacing w:line="240" w:lineRule="auto"/>
              <w:rPr>
                <w:sz w:val="18"/>
                <w:szCs w:val="18"/>
              </w:rPr>
            </w:pPr>
            <w:r>
              <w:rPr>
                <w:sz w:val="18"/>
                <w:szCs w:val="18"/>
              </w:rPr>
              <w:t>-Updated Appendix C</w:t>
            </w:r>
          </w:p>
        </w:tc>
      </w:tr>
      <w:tr w:rsidR="00204199" w:rsidRPr="00D76599" w14:paraId="61CCD3AD" w14:textId="77777777">
        <w:trPr>
          <w:jc w:val="center"/>
        </w:trPr>
        <w:tc>
          <w:tcPr>
            <w:tcW w:w="1885" w:type="dxa"/>
            <w:tcBorders>
              <w:top w:val="single" w:sz="4" w:space="0" w:color="000000"/>
              <w:right w:val="single" w:sz="4" w:space="0" w:color="000000"/>
            </w:tcBorders>
            <w:tcMar>
              <w:top w:w="8" w:type="dxa"/>
              <w:left w:w="108" w:type="dxa"/>
              <w:bottom w:w="8" w:type="dxa"/>
              <w:right w:w="108" w:type="dxa"/>
            </w:tcMar>
          </w:tcPr>
          <w:p w14:paraId="7DA8F99E" w14:textId="238C5B5C" w:rsidR="00204199" w:rsidRDefault="009A4D5C">
            <w:pPr>
              <w:spacing w:line="240" w:lineRule="auto"/>
              <w:rPr>
                <w:sz w:val="18"/>
                <w:szCs w:val="18"/>
              </w:rPr>
            </w:pPr>
            <w:r>
              <w:rPr>
                <w:sz w:val="18"/>
                <w:szCs w:val="18"/>
              </w:rPr>
              <w:t>February 2023</w:t>
            </w:r>
          </w:p>
        </w:tc>
        <w:tc>
          <w:tcPr>
            <w:tcW w:w="1583" w:type="dxa"/>
            <w:tcBorders>
              <w:top w:val="single" w:sz="4" w:space="0" w:color="000000"/>
              <w:left w:val="single" w:sz="4" w:space="0" w:color="000000"/>
              <w:right w:val="single" w:sz="4" w:space="0" w:color="000000"/>
            </w:tcBorders>
            <w:tcMar>
              <w:top w:w="8" w:type="dxa"/>
              <w:left w:w="108" w:type="dxa"/>
              <w:bottom w:w="8" w:type="dxa"/>
              <w:right w:w="108" w:type="dxa"/>
            </w:tcMar>
          </w:tcPr>
          <w:p w14:paraId="6B265CEB" w14:textId="77777777" w:rsidR="009A4D5C" w:rsidRDefault="009A4D5C" w:rsidP="009A4D5C">
            <w:pPr>
              <w:spacing w:line="240" w:lineRule="auto"/>
              <w:rPr>
                <w:sz w:val="18"/>
                <w:szCs w:val="18"/>
              </w:rPr>
            </w:pPr>
            <w:r>
              <w:rPr>
                <w:sz w:val="18"/>
                <w:szCs w:val="18"/>
              </w:rPr>
              <w:t>Andrea Morrow</w:t>
            </w:r>
          </w:p>
          <w:p w14:paraId="39C7921E" w14:textId="77777777" w:rsidR="009A4D5C" w:rsidRDefault="009A4D5C" w:rsidP="009A4D5C">
            <w:pPr>
              <w:spacing w:line="240" w:lineRule="auto"/>
              <w:rPr>
                <w:sz w:val="18"/>
                <w:szCs w:val="18"/>
              </w:rPr>
            </w:pPr>
            <w:r>
              <w:rPr>
                <w:sz w:val="18"/>
                <w:szCs w:val="18"/>
              </w:rPr>
              <w:t>Melanie Weaver</w:t>
            </w:r>
          </w:p>
          <w:p w14:paraId="567D22AD" w14:textId="383D4E5C" w:rsidR="00204199" w:rsidRDefault="009A4D5C" w:rsidP="009A4D5C">
            <w:pPr>
              <w:spacing w:line="240" w:lineRule="auto"/>
              <w:rPr>
                <w:sz w:val="18"/>
                <w:szCs w:val="18"/>
              </w:rPr>
            </w:pPr>
            <w:r>
              <w:rPr>
                <w:sz w:val="18"/>
                <w:szCs w:val="18"/>
              </w:rPr>
              <w:t>AGP Committee Chair’s</w:t>
            </w:r>
          </w:p>
        </w:tc>
        <w:tc>
          <w:tcPr>
            <w:tcW w:w="5882" w:type="dxa"/>
            <w:tcBorders>
              <w:top w:val="single" w:sz="4" w:space="0" w:color="000000"/>
              <w:left w:val="single" w:sz="4" w:space="0" w:color="000000"/>
            </w:tcBorders>
            <w:tcMar>
              <w:top w:w="8" w:type="dxa"/>
              <w:left w:w="108" w:type="dxa"/>
              <w:bottom w:w="8" w:type="dxa"/>
              <w:right w:w="108" w:type="dxa"/>
            </w:tcMar>
          </w:tcPr>
          <w:p w14:paraId="19A81F7E" w14:textId="57A2F4F4" w:rsidR="00204199" w:rsidRPr="00F66F76" w:rsidRDefault="009A4D5C" w:rsidP="00F66F76">
            <w:pPr>
              <w:pStyle w:val="ListParagraph"/>
              <w:numPr>
                <w:ilvl w:val="0"/>
                <w:numId w:val="59"/>
              </w:numPr>
              <w:spacing w:line="240" w:lineRule="auto"/>
              <w:rPr>
                <w:sz w:val="18"/>
                <w:szCs w:val="18"/>
              </w:rPr>
            </w:pPr>
            <w:r>
              <w:rPr>
                <w:sz w:val="18"/>
                <w:szCs w:val="18"/>
              </w:rPr>
              <w:t>Added New Professionals Award</w:t>
            </w:r>
          </w:p>
        </w:tc>
      </w:tr>
    </w:tbl>
    <w:p w14:paraId="26F37673" w14:textId="77777777" w:rsidR="00C53B9D" w:rsidRPr="00D76599" w:rsidRDefault="00C53B9D">
      <w:pPr>
        <w:spacing w:line="240" w:lineRule="auto"/>
      </w:pPr>
    </w:p>
    <w:p w14:paraId="6513D8F1" w14:textId="77777777" w:rsidR="00C53B9D" w:rsidRPr="00D76599" w:rsidRDefault="00C53B9D">
      <w:pPr>
        <w:ind w:left="720"/>
      </w:pPr>
    </w:p>
    <w:sectPr w:rsidR="00C53B9D" w:rsidRPr="00D76599">
      <w:headerReference w:type="default" r:id="rId20"/>
      <w:footerReference w:type="default" r:id="rId21"/>
      <w:pgSz w:w="12240" w:h="15840"/>
      <w:pgMar w:top="1440" w:right="1440" w:bottom="1440" w:left="144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185C71" w14:textId="77777777" w:rsidR="00A0701E" w:rsidRDefault="00A0701E">
      <w:pPr>
        <w:spacing w:line="240" w:lineRule="auto"/>
      </w:pPr>
      <w:r>
        <w:separator/>
      </w:r>
    </w:p>
  </w:endnote>
  <w:endnote w:type="continuationSeparator" w:id="0">
    <w:p w14:paraId="1E52854A" w14:textId="77777777" w:rsidR="00A0701E" w:rsidRDefault="00A0701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A5B080" w14:textId="77777777" w:rsidR="00423677" w:rsidRDefault="00423677">
    <w:pPr>
      <w:tabs>
        <w:tab w:val="center" w:pos="4680"/>
        <w:tab w:val="right" w:pos="9360"/>
      </w:tabs>
      <w:spacing w:line="240" w:lineRule="auto"/>
    </w:pPr>
    <w:r>
      <w:tab/>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5D0C78" w14:textId="77777777" w:rsidR="00423677" w:rsidRDefault="00423677">
    <w:pPr>
      <w:tabs>
        <w:tab w:val="center" w:pos="4680"/>
        <w:tab w:val="right" w:pos="9360"/>
      </w:tabs>
      <w:spacing w:line="240" w:lineRule="auto"/>
      <w:rPr>
        <w:sz w:val="20"/>
        <w:szCs w:val="20"/>
        <w:u w:val="single"/>
      </w:rPr>
    </w:pPr>
    <w:r>
      <w:rPr>
        <w:sz w:val="20"/>
        <w:szCs w:val="20"/>
        <w:u w:val="single"/>
      </w:rPr>
      <w:tab/>
    </w:r>
    <w:r>
      <w:rPr>
        <w:sz w:val="20"/>
        <w:szCs w:val="20"/>
        <w:u w:val="single"/>
      </w:rPr>
      <w:tab/>
    </w:r>
    <w:r>
      <w:t xml:space="preserve">                                                     </w:t>
    </w:r>
  </w:p>
  <w:p w14:paraId="40B43B19" w14:textId="77777777" w:rsidR="00423677" w:rsidRDefault="00423677">
    <w:pPr>
      <w:tabs>
        <w:tab w:val="center" w:pos="4680"/>
        <w:tab w:val="right" w:pos="9360"/>
      </w:tabs>
      <w:spacing w:line="240" w:lineRule="auto"/>
      <w:rPr>
        <w:sz w:val="20"/>
        <w:szCs w:val="20"/>
        <w:u w:val="single"/>
      </w:rPr>
    </w:pPr>
    <w:hyperlink w:anchor="TableofContents" w:history="1">
      <w:r>
        <w:rPr>
          <w:color w:val="0000FF"/>
          <w:u w:val="single" w:color="0000FF"/>
        </w:rPr>
        <w:t>Return to Table of Contents</w:t>
      </w:r>
    </w:hyperlink>
    <w:r>
      <w:rPr>
        <w:color w:val="0000FF"/>
        <w:sz w:val="20"/>
        <w:szCs w:val="20"/>
        <w:u w:val="single" w:color="0000FF"/>
      </w:rPr>
      <w:tab/>
    </w:r>
    <w:r>
      <w:rPr>
        <w:color w:val="0000FF"/>
        <w:sz w:val="20"/>
        <w:szCs w:val="20"/>
        <w:u w:val="single" w:color="0000FF"/>
      </w:rPr>
      <w:tab/>
    </w:r>
    <w:r>
      <w:t xml:space="preserve">Page </w:t>
    </w:r>
    <w:r>
      <w:fldChar w:fldCharType="begin"/>
    </w:r>
    <w:r>
      <w:instrText xml:space="preserve"> PAGE   \* MERGEFORMAT </w:instrText>
    </w:r>
    <w:r>
      <w:fldChar w:fldCharType="separate"/>
    </w:r>
    <w:r>
      <w:t>52</w:t>
    </w:r>
    <w:r>
      <w:fldChar w:fldCharType="end"/>
    </w:r>
    <w:r>
      <w:t xml:space="preserve"> of 53</w:t>
    </w:r>
  </w:p>
  <w:p w14:paraId="5D4C1050" w14:textId="77777777" w:rsidR="00423677" w:rsidRDefault="00423677" w:rsidP="003B6E92">
    <w:pPr>
      <w:tabs>
        <w:tab w:val="right" w:pos="9360"/>
      </w:tabs>
      <w:spacing w:line="240" w:lineRule="auto"/>
    </w:pPr>
    <w:r>
      <w:t>OASFAA Policies and Procedures Manual</w: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02100C" w14:textId="77777777" w:rsidR="00A0701E" w:rsidRDefault="00A0701E">
      <w:pPr>
        <w:spacing w:line="240" w:lineRule="auto"/>
      </w:pPr>
      <w:r>
        <w:separator/>
      </w:r>
    </w:p>
  </w:footnote>
  <w:footnote w:type="continuationSeparator" w:id="0">
    <w:p w14:paraId="2203FC09" w14:textId="77777777" w:rsidR="00A0701E" w:rsidRDefault="00A0701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055E03" w14:textId="77777777" w:rsidR="00423677" w:rsidRDefault="00423677">
    <w:pPr>
      <w:spacing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2"/>
    <w:multiLevelType w:val="multilevel"/>
    <w:tmpl w:val="000000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3"/>
    <w:multiLevelType w:val="multilevel"/>
    <w:tmpl w:val="00000003"/>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4"/>
    <w:multiLevelType w:val="multilevel"/>
    <w:tmpl w:val="00000004"/>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5"/>
    <w:multiLevelType w:val="multilevel"/>
    <w:tmpl w:val="00000005"/>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6"/>
    <w:multiLevelType w:val="multilevel"/>
    <w:tmpl w:val="00000006"/>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7"/>
    <w:multiLevelType w:val="multilevel"/>
    <w:tmpl w:val="00000007"/>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8"/>
    <w:multiLevelType w:val="multilevel"/>
    <w:tmpl w:val="00000008"/>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9"/>
    <w:multiLevelType w:val="multilevel"/>
    <w:tmpl w:val="00000009"/>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A"/>
    <w:multiLevelType w:val="multilevel"/>
    <w:tmpl w:val="0000000A"/>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B"/>
    <w:multiLevelType w:val="multilevel"/>
    <w:tmpl w:val="0000000B"/>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0C"/>
    <w:multiLevelType w:val="multilevel"/>
    <w:tmpl w:val="000000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000000D"/>
    <w:multiLevelType w:val="multilevel"/>
    <w:tmpl w:val="0000000D"/>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0E"/>
    <w:multiLevelType w:val="multilevel"/>
    <w:tmpl w:val="0000000E"/>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000000F"/>
    <w:multiLevelType w:val="multilevel"/>
    <w:tmpl w:val="0000000F"/>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10"/>
    <w:multiLevelType w:val="multilevel"/>
    <w:tmpl w:val="00000010"/>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00000011"/>
    <w:multiLevelType w:val="multilevel"/>
    <w:tmpl w:val="00000011"/>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12"/>
    <w:multiLevelType w:val="multilevel"/>
    <w:tmpl w:val="00000012"/>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0000013"/>
    <w:multiLevelType w:val="multilevel"/>
    <w:tmpl w:val="00000013"/>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00000014"/>
    <w:multiLevelType w:val="multilevel"/>
    <w:tmpl w:val="00000014"/>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00000015"/>
    <w:multiLevelType w:val="multilevel"/>
    <w:tmpl w:val="00000015"/>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00000016"/>
    <w:multiLevelType w:val="multilevel"/>
    <w:tmpl w:val="00000016"/>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00000017"/>
    <w:multiLevelType w:val="multilevel"/>
    <w:tmpl w:val="0000001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00000018"/>
    <w:multiLevelType w:val="multilevel"/>
    <w:tmpl w:val="000000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00000019"/>
    <w:multiLevelType w:val="multilevel"/>
    <w:tmpl w:val="00000019"/>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0000001A"/>
    <w:multiLevelType w:val="multilevel"/>
    <w:tmpl w:val="0000001A"/>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0000001B"/>
    <w:multiLevelType w:val="multilevel"/>
    <w:tmpl w:val="0000001B"/>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0000001C"/>
    <w:multiLevelType w:val="multilevel"/>
    <w:tmpl w:val="0000001C"/>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0000001D"/>
    <w:multiLevelType w:val="multilevel"/>
    <w:tmpl w:val="0000001D"/>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0000001E"/>
    <w:multiLevelType w:val="multilevel"/>
    <w:tmpl w:val="0000001E"/>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0000001F"/>
    <w:multiLevelType w:val="multilevel"/>
    <w:tmpl w:val="0000001F"/>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00000020"/>
    <w:multiLevelType w:val="multilevel"/>
    <w:tmpl w:val="000000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00000021"/>
    <w:multiLevelType w:val="multilevel"/>
    <w:tmpl w:val="00000021"/>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00000022"/>
    <w:multiLevelType w:val="multilevel"/>
    <w:tmpl w:val="00000022"/>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00000023"/>
    <w:multiLevelType w:val="multilevel"/>
    <w:tmpl w:val="0000002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left"/>
      <w:pPr>
        <w:ind w:left="2160" w:hanging="180"/>
      </w:pPr>
    </w:lvl>
    <w:lvl w:ilvl="3">
      <w:start w:val="1"/>
      <w:numFmt w:val="decimal"/>
      <w:lvlText w:val="%4."/>
      <w:lvlJc w:val="left"/>
      <w:pPr>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00000024"/>
    <w:multiLevelType w:val="multilevel"/>
    <w:tmpl w:val="00000024"/>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00000025"/>
    <w:multiLevelType w:val="multilevel"/>
    <w:tmpl w:val="00000025"/>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00000026"/>
    <w:multiLevelType w:val="multilevel"/>
    <w:tmpl w:val="00000026"/>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00000027"/>
    <w:multiLevelType w:val="multilevel"/>
    <w:tmpl w:val="00000027"/>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00000028"/>
    <w:multiLevelType w:val="multilevel"/>
    <w:tmpl w:val="00000028"/>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00000029"/>
    <w:multiLevelType w:val="multilevel"/>
    <w:tmpl w:val="0000002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left"/>
      <w:pPr>
        <w:ind w:left="2160" w:hanging="180"/>
      </w:pPr>
    </w:lvl>
    <w:lvl w:ilvl="3">
      <w:start w:val="1"/>
      <w:numFmt w:val="decimal"/>
      <w:lvlText w:val="%4."/>
      <w:lvlJc w:val="left"/>
      <w:pPr>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0000002A"/>
    <w:multiLevelType w:val="hybridMultilevel"/>
    <w:tmpl w:val="0000002A"/>
    <w:lvl w:ilvl="0" w:tplc="C25A937C">
      <w:start w:val="1"/>
      <w:numFmt w:val="decimal"/>
      <w:lvlText w:val="%1."/>
      <w:lvlJc w:val="left"/>
      <w:pPr>
        <w:ind w:left="720" w:hanging="360"/>
      </w:pPr>
    </w:lvl>
    <w:lvl w:ilvl="1" w:tplc="A0CE661E">
      <w:start w:val="1"/>
      <w:numFmt w:val="lowerLetter"/>
      <w:lvlText w:val="%2."/>
      <w:lvlJc w:val="left"/>
      <w:pPr>
        <w:ind w:left="1440" w:hanging="360"/>
      </w:pPr>
    </w:lvl>
    <w:lvl w:ilvl="2" w:tplc="19FC2306">
      <w:start w:val="1"/>
      <w:numFmt w:val="lowerRoman"/>
      <w:lvlText w:val="%3."/>
      <w:lvlJc w:val="right"/>
      <w:pPr>
        <w:tabs>
          <w:tab w:val="num" w:pos="2160"/>
        </w:tabs>
        <w:ind w:left="2160" w:hanging="180"/>
      </w:pPr>
    </w:lvl>
    <w:lvl w:ilvl="3" w:tplc="EA1CC698">
      <w:start w:val="1"/>
      <w:numFmt w:val="decimal"/>
      <w:lvlText w:val="%4."/>
      <w:lvlJc w:val="left"/>
      <w:pPr>
        <w:tabs>
          <w:tab w:val="num" w:pos="2880"/>
        </w:tabs>
        <w:ind w:left="2880" w:hanging="360"/>
      </w:pPr>
    </w:lvl>
    <w:lvl w:ilvl="4" w:tplc="4F42F59A">
      <w:start w:val="1"/>
      <w:numFmt w:val="lowerLetter"/>
      <w:lvlText w:val="%5."/>
      <w:lvlJc w:val="left"/>
      <w:pPr>
        <w:tabs>
          <w:tab w:val="num" w:pos="3600"/>
        </w:tabs>
        <w:ind w:left="3600" w:hanging="360"/>
      </w:pPr>
    </w:lvl>
    <w:lvl w:ilvl="5" w:tplc="BF9443D0">
      <w:start w:val="1"/>
      <w:numFmt w:val="lowerRoman"/>
      <w:lvlText w:val="%6."/>
      <w:lvlJc w:val="right"/>
      <w:pPr>
        <w:tabs>
          <w:tab w:val="num" w:pos="4320"/>
        </w:tabs>
        <w:ind w:left="4320" w:hanging="180"/>
      </w:pPr>
    </w:lvl>
    <w:lvl w:ilvl="6" w:tplc="D3FE45FA">
      <w:start w:val="1"/>
      <w:numFmt w:val="decimal"/>
      <w:lvlText w:val="%7."/>
      <w:lvlJc w:val="left"/>
      <w:pPr>
        <w:tabs>
          <w:tab w:val="num" w:pos="5040"/>
        </w:tabs>
        <w:ind w:left="5040" w:hanging="360"/>
      </w:pPr>
    </w:lvl>
    <w:lvl w:ilvl="7" w:tplc="F49E03BE">
      <w:start w:val="1"/>
      <w:numFmt w:val="lowerLetter"/>
      <w:lvlText w:val="%8."/>
      <w:lvlJc w:val="left"/>
      <w:pPr>
        <w:tabs>
          <w:tab w:val="num" w:pos="5760"/>
        </w:tabs>
        <w:ind w:left="5760" w:hanging="360"/>
      </w:pPr>
    </w:lvl>
    <w:lvl w:ilvl="8" w:tplc="EC74DA4A">
      <w:start w:val="1"/>
      <w:numFmt w:val="lowerRoman"/>
      <w:lvlText w:val="%9."/>
      <w:lvlJc w:val="right"/>
      <w:pPr>
        <w:tabs>
          <w:tab w:val="num" w:pos="6480"/>
        </w:tabs>
        <w:ind w:left="6480" w:hanging="180"/>
      </w:pPr>
    </w:lvl>
  </w:abstractNum>
  <w:abstractNum w:abstractNumId="42" w15:restartNumberingAfterBreak="0">
    <w:nsid w:val="0000002B"/>
    <w:multiLevelType w:val="multilevel"/>
    <w:tmpl w:val="0000002B"/>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0000002C"/>
    <w:multiLevelType w:val="multilevel"/>
    <w:tmpl w:val="0000002C"/>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15:restartNumberingAfterBreak="0">
    <w:nsid w:val="0000002D"/>
    <w:multiLevelType w:val="hybridMultilevel"/>
    <w:tmpl w:val="0000002D"/>
    <w:lvl w:ilvl="0" w:tplc="41CCA630">
      <w:start w:val="1"/>
      <w:numFmt w:val="bullet"/>
      <w:lvlText w:val=""/>
      <w:lvlJc w:val="left"/>
      <w:pPr>
        <w:ind w:left="720" w:hanging="360"/>
      </w:pPr>
      <w:rPr>
        <w:rFonts w:ascii="Symbol" w:hAnsi="Symbol"/>
        <w:b w:val="0"/>
        <w:bCs w:val="0"/>
      </w:rPr>
    </w:lvl>
    <w:lvl w:ilvl="1" w:tplc="20C8E966">
      <w:start w:val="1"/>
      <w:numFmt w:val="bullet"/>
      <w:lvlText w:val="o"/>
      <w:lvlJc w:val="left"/>
      <w:pPr>
        <w:tabs>
          <w:tab w:val="num" w:pos="1440"/>
        </w:tabs>
        <w:ind w:left="1440" w:hanging="360"/>
      </w:pPr>
      <w:rPr>
        <w:rFonts w:ascii="Courier New" w:hAnsi="Courier New"/>
      </w:rPr>
    </w:lvl>
    <w:lvl w:ilvl="2" w:tplc="7C705630">
      <w:start w:val="1"/>
      <w:numFmt w:val="bullet"/>
      <w:lvlText w:val=""/>
      <w:lvlJc w:val="left"/>
      <w:pPr>
        <w:tabs>
          <w:tab w:val="num" w:pos="2160"/>
        </w:tabs>
        <w:ind w:left="2160" w:hanging="360"/>
      </w:pPr>
      <w:rPr>
        <w:rFonts w:ascii="Wingdings" w:hAnsi="Wingdings"/>
      </w:rPr>
    </w:lvl>
    <w:lvl w:ilvl="3" w:tplc="E28A5734">
      <w:start w:val="1"/>
      <w:numFmt w:val="bullet"/>
      <w:lvlText w:val=""/>
      <w:lvlJc w:val="left"/>
      <w:pPr>
        <w:tabs>
          <w:tab w:val="num" w:pos="2880"/>
        </w:tabs>
        <w:ind w:left="2880" w:hanging="360"/>
      </w:pPr>
      <w:rPr>
        <w:rFonts w:ascii="Symbol" w:hAnsi="Symbol"/>
      </w:rPr>
    </w:lvl>
    <w:lvl w:ilvl="4" w:tplc="F55C5DF8">
      <w:start w:val="1"/>
      <w:numFmt w:val="bullet"/>
      <w:lvlText w:val="o"/>
      <w:lvlJc w:val="left"/>
      <w:pPr>
        <w:tabs>
          <w:tab w:val="num" w:pos="3600"/>
        </w:tabs>
        <w:ind w:left="3600" w:hanging="360"/>
      </w:pPr>
      <w:rPr>
        <w:rFonts w:ascii="Courier New" w:hAnsi="Courier New"/>
      </w:rPr>
    </w:lvl>
    <w:lvl w:ilvl="5" w:tplc="573E810A">
      <w:start w:val="1"/>
      <w:numFmt w:val="bullet"/>
      <w:lvlText w:val=""/>
      <w:lvlJc w:val="left"/>
      <w:pPr>
        <w:tabs>
          <w:tab w:val="num" w:pos="4320"/>
        </w:tabs>
        <w:ind w:left="4320" w:hanging="360"/>
      </w:pPr>
      <w:rPr>
        <w:rFonts w:ascii="Wingdings" w:hAnsi="Wingdings"/>
      </w:rPr>
    </w:lvl>
    <w:lvl w:ilvl="6" w:tplc="D1426212">
      <w:start w:val="1"/>
      <w:numFmt w:val="bullet"/>
      <w:lvlText w:val=""/>
      <w:lvlJc w:val="left"/>
      <w:pPr>
        <w:tabs>
          <w:tab w:val="num" w:pos="5040"/>
        </w:tabs>
        <w:ind w:left="5040" w:hanging="360"/>
      </w:pPr>
      <w:rPr>
        <w:rFonts w:ascii="Symbol" w:hAnsi="Symbol"/>
      </w:rPr>
    </w:lvl>
    <w:lvl w:ilvl="7" w:tplc="B672E878">
      <w:start w:val="1"/>
      <w:numFmt w:val="bullet"/>
      <w:lvlText w:val="o"/>
      <w:lvlJc w:val="left"/>
      <w:pPr>
        <w:tabs>
          <w:tab w:val="num" w:pos="5760"/>
        </w:tabs>
        <w:ind w:left="5760" w:hanging="360"/>
      </w:pPr>
      <w:rPr>
        <w:rFonts w:ascii="Courier New" w:hAnsi="Courier New"/>
      </w:rPr>
    </w:lvl>
    <w:lvl w:ilvl="8" w:tplc="FAB82D96">
      <w:start w:val="1"/>
      <w:numFmt w:val="bullet"/>
      <w:lvlText w:val=""/>
      <w:lvlJc w:val="left"/>
      <w:pPr>
        <w:tabs>
          <w:tab w:val="num" w:pos="6480"/>
        </w:tabs>
        <w:ind w:left="6480" w:hanging="360"/>
      </w:pPr>
      <w:rPr>
        <w:rFonts w:ascii="Wingdings" w:hAnsi="Wingdings"/>
      </w:rPr>
    </w:lvl>
  </w:abstractNum>
  <w:abstractNum w:abstractNumId="45" w15:restartNumberingAfterBreak="0">
    <w:nsid w:val="0000002E"/>
    <w:multiLevelType w:val="multilevel"/>
    <w:tmpl w:val="0000002E"/>
    <w:lvl w:ilvl="0">
      <w:start w:val="1"/>
      <w:numFmt w:val="upp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15:restartNumberingAfterBreak="0">
    <w:nsid w:val="0000002F"/>
    <w:multiLevelType w:val="multilevel"/>
    <w:tmpl w:val="0000002F"/>
    <w:lvl w:ilvl="0">
      <w:start w:val="1"/>
      <w:numFmt w:val="upp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15:restartNumberingAfterBreak="0">
    <w:nsid w:val="00000030"/>
    <w:multiLevelType w:val="multilevel"/>
    <w:tmpl w:val="00000030"/>
    <w:lvl w:ilvl="0">
      <w:start w:val="1"/>
      <w:numFmt w:val="upp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 w15:restartNumberingAfterBreak="0">
    <w:nsid w:val="00000031"/>
    <w:multiLevelType w:val="multilevel"/>
    <w:tmpl w:val="00000031"/>
    <w:lvl w:ilvl="0">
      <w:start w:val="1"/>
      <w:numFmt w:val="upp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9" w15:restartNumberingAfterBreak="0">
    <w:nsid w:val="00000032"/>
    <w:multiLevelType w:val="multilevel"/>
    <w:tmpl w:val="00000032"/>
    <w:lvl w:ilvl="0">
      <w:start w:val="1"/>
      <w:numFmt w:val="upp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0" w15:restartNumberingAfterBreak="0">
    <w:nsid w:val="00000033"/>
    <w:multiLevelType w:val="multilevel"/>
    <w:tmpl w:val="00000033"/>
    <w:lvl w:ilvl="0">
      <w:start w:val="1"/>
      <w:numFmt w:val="upp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1" w15:restartNumberingAfterBreak="0">
    <w:nsid w:val="00000034"/>
    <w:multiLevelType w:val="multilevel"/>
    <w:tmpl w:val="00000034"/>
    <w:lvl w:ilvl="0">
      <w:start w:val="1"/>
      <w:numFmt w:val="upp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2" w15:restartNumberingAfterBreak="0">
    <w:nsid w:val="00000035"/>
    <w:multiLevelType w:val="multilevel"/>
    <w:tmpl w:val="00000035"/>
    <w:lvl w:ilvl="0">
      <w:start w:val="1"/>
      <w:numFmt w:val="upp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3" w15:restartNumberingAfterBreak="0">
    <w:nsid w:val="00000036"/>
    <w:multiLevelType w:val="multilevel"/>
    <w:tmpl w:val="00000036"/>
    <w:lvl w:ilvl="0">
      <w:start w:val="1"/>
      <w:numFmt w:val="upp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4" w15:restartNumberingAfterBreak="0">
    <w:nsid w:val="00000037"/>
    <w:multiLevelType w:val="hybridMultilevel"/>
    <w:tmpl w:val="00000037"/>
    <w:lvl w:ilvl="0" w:tplc="CDD03A4A">
      <w:start w:val="1"/>
      <w:numFmt w:val="bullet"/>
      <w:lvlText w:val=""/>
      <w:lvlJc w:val="left"/>
      <w:pPr>
        <w:ind w:left="720" w:hanging="360"/>
      </w:pPr>
      <w:rPr>
        <w:rFonts w:ascii="Symbol" w:hAnsi="Symbol"/>
        <w:b w:val="0"/>
        <w:bCs w:val="0"/>
      </w:rPr>
    </w:lvl>
    <w:lvl w:ilvl="1" w:tplc="A536765C">
      <w:start w:val="1"/>
      <w:numFmt w:val="bullet"/>
      <w:lvlText w:val="o"/>
      <w:lvlJc w:val="left"/>
      <w:pPr>
        <w:tabs>
          <w:tab w:val="num" w:pos="1440"/>
        </w:tabs>
        <w:ind w:left="1440" w:hanging="360"/>
      </w:pPr>
      <w:rPr>
        <w:rFonts w:ascii="Courier New" w:hAnsi="Courier New"/>
      </w:rPr>
    </w:lvl>
    <w:lvl w:ilvl="2" w:tplc="481A5AB0">
      <w:start w:val="1"/>
      <w:numFmt w:val="bullet"/>
      <w:lvlText w:val=""/>
      <w:lvlJc w:val="left"/>
      <w:pPr>
        <w:tabs>
          <w:tab w:val="num" w:pos="2160"/>
        </w:tabs>
        <w:ind w:left="2160" w:hanging="360"/>
      </w:pPr>
      <w:rPr>
        <w:rFonts w:ascii="Wingdings" w:hAnsi="Wingdings"/>
      </w:rPr>
    </w:lvl>
    <w:lvl w:ilvl="3" w:tplc="867E20C4">
      <w:start w:val="1"/>
      <w:numFmt w:val="bullet"/>
      <w:lvlText w:val=""/>
      <w:lvlJc w:val="left"/>
      <w:pPr>
        <w:tabs>
          <w:tab w:val="num" w:pos="2880"/>
        </w:tabs>
        <w:ind w:left="2880" w:hanging="360"/>
      </w:pPr>
      <w:rPr>
        <w:rFonts w:ascii="Symbol" w:hAnsi="Symbol"/>
      </w:rPr>
    </w:lvl>
    <w:lvl w:ilvl="4" w:tplc="58B8F788">
      <w:start w:val="1"/>
      <w:numFmt w:val="bullet"/>
      <w:lvlText w:val="o"/>
      <w:lvlJc w:val="left"/>
      <w:pPr>
        <w:tabs>
          <w:tab w:val="num" w:pos="3600"/>
        </w:tabs>
        <w:ind w:left="3600" w:hanging="360"/>
      </w:pPr>
      <w:rPr>
        <w:rFonts w:ascii="Courier New" w:hAnsi="Courier New"/>
      </w:rPr>
    </w:lvl>
    <w:lvl w:ilvl="5" w:tplc="D4C634E8">
      <w:start w:val="1"/>
      <w:numFmt w:val="bullet"/>
      <w:lvlText w:val=""/>
      <w:lvlJc w:val="left"/>
      <w:pPr>
        <w:tabs>
          <w:tab w:val="num" w:pos="4320"/>
        </w:tabs>
        <w:ind w:left="4320" w:hanging="360"/>
      </w:pPr>
      <w:rPr>
        <w:rFonts w:ascii="Wingdings" w:hAnsi="Wingdings"/>
      </w:rPr>
    </w:lvl>
    <w:lvl w:ilvl="6" w:tplc="0BDE9B92">
      <w:start w:val="1"/>
      <w:numFmt w:val="bullet"/>
      <w:lvlText w:val=""/>
      <w:lvlJc w:val="left"/>
      <w:pPr>
        <w:tabs>
          <w:tab w:val="num" w:pos="5040"/>
        </w:tabs>
        <w:ind w:left="5040" w:hanging="360"/>
      </w:pPr>
      <w:rPr>
        <w:rFonts w:ascii="Symbol" w:hAnsi="Symbol"/>
      </w:rPr>
    </w:lvl>
    <w:lvl w:ilvl="7" w:tplc="C4AC75D2">
      <w:start w:val="1"/>
      <w:numFmt w:val="bullet"/>
      <w:lvlText w:val="o"/>
      <w:lvlJc w:val="left"/>
      <w:pPr>
        <w:tabs>
          <w:tab w:val="num" w:pos="5760"/>
        </w:tabs>
        <w:ind w:left="5760" w:hanging="360"/>
      </w:pPr>
      <w:rPr>
        <w:rFonts w:ascii="Courier New" w:hAnsi="Courier New"/>
      </w:rPr>
    </w:lvl>
    <w:lvl w:ilvl="8" w:tplc="99CA7FA0">
      <w:start w:val="1"/>
      <w:numFmt w:val="bullet"/>
      <w:lvlText w:val=""/>
      <w:lvlJc w:val="left"/>
      <w:pPr>
        <w:tabs>
          <w:tab w:val="num" w:pos="6480"/>
        </w:tabs>
        <w:ind w:left="6480" w:hanging="360"/>
      </w:pPr>
      <w:rPr>
        <w:rFonts w:ascii="Wingdings" w:hAnsi="Wingdings"/>
      </w:rPr>
    </w:lvl>
  </w:abstractNum>
  <w:abstractNum w:abstractNumId="55" w15:restartNumberingAfterBreak="0">
    <w:nsid w:val="00000038"/>
    <w:multiLevelType w:val="multilevel"/>
    <w:tmpl w:val="00000038"/>
    <w:lvl w:ilvl="0">
      <w:start w:val="1"/>
      <w:numFmt w:val="upp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6" w15:restartNumberingAfterBreak="0">
    <w:nsid w:val="00000039"/>
    <w:multiLevelType w:val="multilevel"/>
    <w:tmpl w:val="00000039"/>
    <w:lvl w:ilvl="0">
      <w:start w:val="2"/>
      <w:numFmt w:val="upp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7" w15:restartNumberingAfterBreak="0">
    <w:nsid w:val="0000003A"/>
    <w:multiLevelType w:val="hybridMultilevel"/>
    <w:tmpl w:val="0000003A"/>
    <w:lvl w:ilvl="0" w:tplc="DCD20CCC">
      <w:start w:val="1"/>
      <w:numFmt w:val="bullet"/>
      <w:lvlText w:val="-"/>
      <w:lvlJc w:val="left"/>
      <w:pPr>
        <w:ind w:left="0" w:firstLine="0"/>
      </w:pPr>
      <w:rPr>
        <w:rFonts w:ascii="Calibri" w:eastAsia="Calibri" w:hAnsi="Calibri" w:cs="Calibri"/>
        <w:b w:val="0"/>
        <w:bCs w:val="0"/>
        <w:i w:val="0"/>
        <w:iCs w:val="0"/>
        <w:smallCaps w:val="0"/>
        <w:color w:val="000000"/>
        <w:sz w:val="18"/>
        <w:szCs w:val="18"/>
      </w:rPr>
    </w:lvl>
    <w:lvl w:ilvl="1" w:tplc="2AD6AF54">
      <w:start w:val="1"/>
      <w:numFmt w:val="bullet"/>
      <w:lvlText w:val="o"/>
      <w:lvlJc w:val="left"/>
      <w:pPr>
        <w:tabs>
          <w:tab w:val="num" w:pos="1440"/>
        </w:tabs>
        <w:ind w:left="1440" w:hanging="360"/>
      </w:pPr>
      <w:rPr>
        <w:rFonts w:ascii="Courier New" w:hAnsi="Courier New"/>
      </w:rPr>
    </w:lvl>
    <w:lvl w:ilvl="2" w:tplc="B5F61EE0">
      <w:start w:val="1"/>
      <w:numFmt w:val="bullet"/>
      <w:lvlText w:val=""/>
      <w:lvlJc w:val="left"/>
      <w:pPr>
        <w:tabs>
          <w:tab w:val="num" w:pos="2160"/>
        </w:tabs>
        <w:ind w:left="2160" w:hanging="360"/>
      </w:pPr>
      <w:rPr>
        <w:rFonts w:ascii="Wingdings" w:hAnsi="Wingdings"/>
      </w:rPr>
    </w:lvl>
    <w:lvl w:ilvl="3" w:tplc="F95286D2">
      <w:start w:val="1"/>
      <w:numFmt w:val="bullet"/>
      <w:lvlText w:val=""/>
      <w:lvlJc w:val="left"/>
      <w:pPr>
        <w:tabs>
          <w:tab w:val="num" w:pos="2880"/>
        </w:tabs>
        <w:ind w:left="2880" w:hanging="360"/>
      </w:pPr>
      <w:rPr>
        <w:rFonts w:ascii="Symbol" w:hAnsi="Symbol"/>
      </w:rPr>
    </w:lvl>
    <w:lvl w:ilvl="4" w:tplc="9EF0FCC2">
      <w:start w:val="1"/>
      <w:numFmt w:val="bullet"/>
      <w:lvlText w:val="o"/>
      <w:lvlJc w:val="left"/>
      <w:pPr>
        <w:tabs>
          <w:tab w:val="num" w:pos="3600"/>
        </w:tabs>
        <w:ind w:left="3600" w:hanging="360"/>
      </w:pPr>
      <w:rPr>
        <w:rFonts w:ascii="Courier New" w:hAnsi="Courier New"/>
      </w:rPr>
    </w:lvl>
    <w:lvl w:ilvl="5" w:tplc="3192F42E">
      <w:start w:val="1"/>
      <w:numFmt w:val="bullet"/>
      <w:lvlText w:val=""/>
      <w:lvlJc w:val="left"/>
      <w:pPr>
        <w:tabs>
          <w:tab w:val="num" w:pos="4320"/>
        </w:tabs>
        <w:ind w:left="4320" w:hanging="360"/>
      </w:pPr>
      <w:rPr>
        <w:rFonts w:ascii="Wingdings" w:hAnsi="Wingdings"/>
      </w:rPr>
    </w:lvl>
    <w:lvl w:ilvl="6" w:tplc="305A6342">
      <w:start w:val="1"/>
      <w:numFmt w:val="bullet"/>
      <w:lvlText w:val=""/>
      <w:lvlJc w:val="left"/>
      <w:pPr>
        <w:tabs>
          <w:tab w:val="num" w:pos="5040"/>
        </w:tabs>
        <w:ind w:left="5040" w:hanging="360"/>
      </w:pPr>
      <w:rPr>
        <w:rFonts w:ascii="Symbol" w:hAnsi="Symbol"/>
      </w:rPr>
    </w:lvl>
    <w:lvl w:ilvl="7" w:tplc="69229590">
      <w:start w:val="1"/>
      <w:numFmt w:val="bullet"/>
      <w:lvlText w:val="o"/>
      <w:lvlJc w:val="left"/>
      <w:pPr>
        <w:tabs>
          <w:tab w:val="num" w:pos="5760"/>
        </w:tabs>
        <w:ind w:left="5760" w:hanging="360"/>
      </w:pPr>
      <w:rPr>
        <w:rFonts w:ascii="Courier New" w:hAnsi="Courier New"/>
      </w:rPr>
    </w:lvl>
    <w:lvl w:ilvl="8" w:tplc="270C4674">
      <w:start w:val="1"/>
      <w:numFmt w:val="bullet"/>
      <w:lvlText w:val=""/>
      <w:lvlJc w:val="left"/>
      <w:pPr>
        <w:tabs>
          <w:tab w:val="num" w:pos="6480"/>
        </w:tabs>
        <w:ind w:left="6480" w:hanging="360"/>
      </w:pPr>
      <w:rPr>
        <w:rFonts w:ascii="Wingdings" w:hAnsi="Wingdings"/>
      </w:rPr>
    </w:lvl>
  </w:abstractNum>
  <w:abstractNum w:abstractNumId="58" w15:restartNumberingAfterBreak="0">
    <w:nsid w:val="0776BFBB"/>
    <w:multiLevelType w:val="hybridMultilevel"/>
    <w:tmpl w:val="2266F0CC"/>
    <w:lvl w:ilvl="0" w:tplc="40CAD7BC">
      <w:start w:val="1"/>
      <w:numFmt w:val="bullet"/>
      <w:lvlText w:val=""/>
      <w:lvlJc w:val="left"/>
      <w:pPr>
        <w:ind w:left="720" w:hanging="360"/>
      </w:pPr>
      <w:rPr>
        <w:rFonts w:ascii="Symbol" w:hAnsi="Symbol" w:hint="default"/>
      </w:rPr>
    </w:lvl>
    <w:lvl w:ilvl="1" w:tplc="E5684F46">
      <w:start w:val="1"/>
      <w:numFmt w:val="bullet"/>
      <w:lvlText w:val=""/>
      <w:lvlJc w:val="left"/>
      <w:pPr>
        <w:ind w:left="1440" w:hanging="360"/>
      </w:pPr>
      <w:rPr>
        <w:rFonts w:ascii="Symbol" w:hAnsi="Symbol" w:hint="default"/>
      </w:rPr>
    </w:lvl>
    <w:lvl w:ilvl="2" w:tplc="C34CF190">
      <w:start w:val="1"/>
      <w:numFmt w:val="bullet"/>
      <w:lvlText w:val=""/>
      <w:lvlJc w:val="left"/>
      <w:pPr>
        <w:ind w:left="2160" w:hanging="360"/>
      </w:pPr>
      <w:rPr>
        <w:rFonts w:ascii="Wingdings" w:hAnsi="Wingdings" w:hint="default"/>
      </w:rPr>
    </w:lvl>
    <w:lvl w:ilvl="3" w:tplc="B6FC7752">
      <w:start w:val="1"/>
      <w:numFmt w:val="bullet"/>
      <w:lvlText w:val=""/>
      <w:lvlJc w:val="left"/>
      <w:pPr>
        <w:ind w:left="2880" w:hanging="360"/>
      </w:pPr>
      <w:rPr>
        <w:rFonts w:ascii="Symbol" w:hAnsi="Symbol" w:hint="default"/>
      </w:rPr>
    </w:lvl>
    <w:lvl w:ilvl="4" w:tplc="10108B3A">
      <w:start w:val="1"/>
      <w:numFmt w:val="bullet"/>
      <w:lvlText w:val="o"/>
      <w:lvlJc w:val="left"/>
      <w:pPr>
        <w:ind w:left="3600" w:hanging="360"/>
      </w:pPr>
      <w:rPr>
        <w:rFonts w:ascii="Courier New" w:hAnsi="Courier New" w:hint="default"/>
      </w:rPr>
    </w:lvl>
    <w:lvl w:ilvl="5" w:tplc="B18A87C8">
      <w:start w:val="1"/>
      <w:numFmt w:val="bullet"/>
      <w:lvlText w:val=""/>
      <w:lvlJc w:val="left"/>
      <w:pPr>
        <w:ind w:left="4320" w:hanging="360"/>
      </w:pPr>
      <w:rPr>
        <w:rFonts w:ascii="Wingdings" w:hAnsi="Wingdings" w:hint="default"/>
      </w:rPr>
    </w:lvl>
    <w:lvl w:ilvl="6" w:tplc="68DE7A84">
      <w:start w:val="1"/>
      <w:numFmt w:val="bullet"/>
      <w:lvlText w:val=""/>
      <w:lvlJc w:val="left"/>
      <w:pPr>
        <w:ind w:left="5040" w:hanging="360"/>
      </w:pPr>
      <w:rPr>
        <w:rFonts w:ascii="Symbol" w:hAnsi="Symbol" w:hint="default"/>
      </w:rPr>
    </w:lvl>
    <w:lvl w:ilvl="7" w:tplc="9B5A62CC">
      <w:start w:val="1"/>
      <w:numFmt w:val="bullet"/>
      <w:lvlText w:val="o"/>
      <w:lvlJc w:val="left"/>
      <w:pPr>
        <w:ind w:left="5760" w:hanging="360"/>
      </w:pPr>
      <w:rPr>
        <w:rFonts w:ascii="Courier New" w:hAnsi="Courier New" w:hint="default"/>
      </w:rPr>
    </w:lvl>
    <w:lvl w:ilvl="8" w:tplc="81E24CAE">
      <w:start w:val="1"/>
      <w:numFmt w:val="bullet"/>
      <w:lvlText w:val=""/>
      <w:lvlJc w:val="left"/>
      <w:pPr>
        <w:ind w:left="6480" w:hanging="360"/>
      </w:pPr>
      <w:rPr>
        <w:rFonts w:ascii="Wingdings" w:hAnsi="Wingdings" w:hint="default"/>
      </w:rPr>
    </w:lvl>
  </w:abstractNum>
  <w:abstractNum w:abstractNumId="59" w15:restartNumberingAfterBreak="0">
    <w:nsid w:val="3049227F"/>
    <w:multiLevelType w:val="hybridMultilevel"/>
    <w:tmpl w:val="45A08E1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8"/>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2"/>
  </w:num>
  <w:num w:numId="15">
    <w:abstractNumId w:val="13"/>
  </w:num>
  <w:num w:numId="16">
    <w:abstractNumId w:val="14"/>
  </w:num>
  <w:num w:numId="17">
    <w:abstractNumId w:val="15"/>
  </w:num>
  <w:num w:numId="18">
    <w:abstractNumId w:val="16"/>
  </w:num>
  <w:num w:numId="19">
    <w:abstractNumId w:val="17"/>
  </w:num>
  <w:num w:numId="20">
    <w:abstractNumId w:val="18"/>
  </w:num>
  <w:num w:numId="21">
    <w:abstractNumId w:val="19"/>
  </w:num>
  <w:num w:numId="22">
    <w:abstractNumId w:val="20"/>
  </w:num>
  <w:num w:numId="23">
    <w:abstractNumId w:val="21"/>
  </w:num>
  <w:num w:numId="24">
    <w:abstractNumId w:val="22"/>
  </w:num>
  <w:num w:numId="25">
    <w:abstractNumId w:val="23"/>
  </w:num>
  <w:num w:numId="26">
    <w:abstractNumId w:val="24"/>
  </w:num>
  <w:num w:numId="27">
    <w:abstractNumId w:val="25"/>
  </w:num>
  <w:num w:numId="28">
    <w:abstractNumId w:val="26"/>
  </w:num>
  <w:num w:numId="29">
    <w:abstractNumId w:val="27"/>
  </w:num>
  <w:num w:numId="30">
    <w:abstractNumId w:val="28"/>
  </w:num>
  <w:num w:numId="31">
    <w:abstractNumId w:val="29"/>
  </w:num>
  <w:num w:numId="32">
    <w:abstractNumId w:val="30"/>
  </w:num>
  <w:num w:numId="33">
    <w:abstractNumId w:val="31"/>
  </w:num>
  <w:num w:numId="34">
    <w:abstractNumId w:val="32"/>
  </w:num>
  <w:num w:numId="35">
    <w:abstractNumId w:val="33"/>
  </w:num>
  <w:num w:numId="36">
    <w:abstractNumId w:val="34"/>
  </w:num>
  <w:num w:numId="37">
    <w:abstractNumId w:val="35"/>
  </w:num>
  <w:num w:numId="38">
    <w:abstractNumId w:val="36"/>
  </w:num>
  <w:num w:numId="39">
    <w:abstractNumId w:val="37"/>
  </w:num>
  <w:num w:numId="40">
    <w:abstractNumId w:val="38"/>
  </w:num>
  <w:num w:numId="41">
    <w:abstractNumId w:val="39"/>
  </w:num>
  <w:num w:numId="42">
    <w:abstractNumId w:val="40"/>
  </w:num>
  <w:num w:numId="43">
    <w:abstractNumId w:val="41"/>
  </w:num>
  <w:num w:numId="44">
    <w:abstractNumId w:val="42"/>
  </w:num>
  <w:num w:numId="45">
    <w:abstractNumId w:val="43"/>
  </w:num>
  <w:num w:numId="46">
    <w:abstractNumId w:val="44"/>
  </w:num>
  <w:num w:numId="47">
    <w:abstractNumId w:val="45"/>
  </w:num>
  <w:num w:numId="48">
    <w:abstractNumId w:val="46"/>
  </w:num>
  <w:num w:numId="49">
    <w:abstractNumId w:val="47"/>
  </w:num>
  <w:num w:numId="50">
    <w:abstractNumId w:val="48"/>
  </w:num>
  <w:num w:numId="51">
    <w:abstractNumId w:val="49"/>
  </w:num>
  <w:num w:numId="52">
    <w:abstractNumId w:val="50"/>
  </w:num>
  <w:num w:numId="53">
    <w:abstractNumId w:val="51"/>
  </w:num>
  <w:num w:numId="54">
    <w:abstractNumId w:val="52"/>
  </w:num>
  <w:num w:numId="55">
    <w:abstractNumId w:val="53"/>
  </w:num>
  <w:num w:numId="56">
    <w:abstractNumId w:val="54"/>
  </w:num>
  <w:num w:numId="57">
    <w:abstractNumId w:val="55"/>
  </w:num>
  <w:num w:numId="58">
    <w:abstractNumId w:val="56"/>
  </w:num>
  <w:num w:numId="59">
    <w:abstractNumId w:val="57"/>
  </w:num>
  <w:num w:numId="60">
    <w:abstractNumId w:val="59"/>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B9D"/>
    <w:rsid w:val="00053D29"/>
    <w:rsid w:val="00072795"/>
    <w:rsid w:val="00115D39"/>
    <w:rsid w:val="001D65C3"/>
    <w:rsid w:val="00203B8A"/>
    <w:rsid w:val="00204199"/>
    <w:rsid w:val="003038A2"/>
    <w:rsid w:val="003B6E92"/>
    <w:rsid w:val="003E5AED"/>
    <w:rsid w:val="00423677"/>
    <w:rsid w:val="0067488E"/>
    <w:rsid w:val="0079495E"/>
    <w:rsid w:val="007B11EC"/>
    <w:rsid w:val="00810ACE"/>
    <w:rsid w:val="008A2EF1"/>
    <w:rsid w:val="00904F21"/>
    <w:rsid w:val="0098771D"/>
    <w:rsid w:val="009A4D5C"/>
    <w:rsid w:val="009C09B6"/>
    <w:rsid w:val="00A0701E"/>
    <w:rsid w:val="00A31D1A"/>
    <w:rsid w:val="00A41FA7"/>
    <w:rsid w:val="00A5460B"/>
    <w:rsid w:val="00B666A1"/>
    <w:rsid w:val="00B8506D"/>
    <w:rsid w:val="00B919BB"/>
    <w:rsid w:val="00BC00A9"/>
    <w:rsid w:val="00C06AAE"/>
    <w:rsid w:val="00C53B9D"/>
    <w:rsid w:val="00C770FE"/>
    <w:rsid w:val="00D76599"/>
    <w:rsid w:val="00D77C24"/>
    <w:rsid w:val="00D94908"/>
    <w:rsid w:val="00E2131D"/>
    <w:rsid w:val="00EC2BE4"/>
    <w:rsid w:val="00F66F76"/>
    <w:rsid w:val="00FE2FD8"/>
    <w:rsid w:val="0155EEA7"/>
    <w:rsid w:val="019792F5"/>
    <w:rsid w:val="02C6B739"/>
    <w:rsid w:val="02EB3DDB"/>
    <w:rsid w:val="044E7711"/>
    <w:rsid w:val="06295FCA"/>
    <w:rsid w:val="07979013"/>
    <w:rsid w:val="08FFA45C"/>
    <w:rsid w:val="0A0ABC5F"/>
    <w:rsid w:val="0A131F1B"/>
    <w:rsid w:val="0A59B121"/>
    <w:rsid w:val="0B494C38"/>
    <w:rsid w:val="0D2C3606"/>
    <w:rsid w:val="0E2ACB6C"/>
    <w:rsid w:val="0F636BA2"/>
    <w:rsid w:val="0FFB5E33"/>
    <w:rsid w:val="104C9D79"/>
    <w:rsid w:val="117109F7"/>
    <w:rsid w:val="1316B2B3"/>
    <w:rsid w:val="139CDD94"/>
    <w:rsid w:val="16D6D78B"/>
    <w:rsid w:val="17878CBF"/>
    <w:rsid w:val="18CA4962"/>
    <w:rsid w:val="1902E3E6"/>
    <w:rsid w:val="19E3520E"/>
    <w:rsid w:val="1A0373F8"/>
    <w:rsid w:val="1A3747BE"/>
    <w:rsid w:val="1A48EF1F"/>
    <w:rsid w:val="1B92153D"/>
    <w:rsid w:val="1F797647"/>
    <w:rsid w:val="21005C9B"/>
    <w:rsid w:val="22A098D0"/>
    <w:rsid w:val="2357017D"/>
    <w:rsid w:val="241335E8"/>
    <w:rsid w:val="2429B6E3"/>
    <w:rsid w:val="25E8B7CB"/>
    <w:rsid w:val="26C18044"/>
    <w:rsid w:val="277BE456"/>
    <w:rsid w:val="281E1311"/>
    <w:rsid w:val="28B633B3"/>
    <w:rsid w:val="2B10E125"/>
    <w:rsid w:val="2C156B63"/>
    <w:rsid w:val="2C90730D"/>
    <w:rsid w:val="2D35566C"/>
    <w:rsid w:val="2D407261"/>
    <w:rsid w:val="2D9EA131"/>
    <w:rsid w:val="3179E27E"/>
    <w:rsid w:val="3183E1EE"/>
    <w:rsid w:val="34B73AE6"/>
    <w:rsid w:val="34C02C49"/>
    <w:rsid w:val="3541D3A1"/>
    <w:rsid w:val="36637CEA"/>
    <w:rsid w:val="36AEA534"/>
    <w:rsid w:val="393E69DD"/>
    <w:rsid w:val="396BCC06"/>
    <w:rsid w:val="39FD49DA"/>
    <w:rsid w:val="3A29B742"/>
    <w:rsid w:val="3A9270A3"/>
    <w:rsid w:val="3B7A2E1F"/>
    <w:rsid w:val="3C760A9F"/>
    <w:rsid w:val="3D840442"/>
    <w:rsid w:val="3F6BD149"/>
    <w:rsid w:val="409CF4D5"/>
    <w:rsid w:val="42A6FB01"/>
    <w:rsid w:val="42BF0434"/>
    <w:rsid w:val="4442CB62"/>
    <w:rsid w:val="4A2F283D"/>
    <w:rsid w:val="4B1EDA48"/>
    <w:rsid w:val="4B294424"/>
    <w:rsid w:val="4BE420FB"/>
    <w:rsid w:val="4C75EE2C"/>
    <w:rsid w:val="4C8341A4"/>
    <w:rsid w:val="4D18C732"/>
    <w:rsid w:val="4D564AC6"/>
    <w:rsid w:val="4E164683"/>
    <w:rsid w:val="4E2A01A0"/>
    <w:rsid w:val="508BECC6"/>
    <w:rsid w:val="518A3F2E"/>
    <w:rsid w:val="52CDDF58"/>
    <w:rsid w:val="533F4771"/>
    <w:rsid w:val="53E8D6D9"/>
    <w:rsid w:val="565D2849"/>
    <w:rsid w:val="56C20FC8"/>
    <w:rsid w:val="573182B4"/>
    <w:rsid w:val="5764927B"/>
    <w:rsid w:val="579749C6"/>
    <w:rsid w:val="57FCF4B9"/>
    <w:rsid w:val="580A3F14"/>
    <w:rsid w:val="58A8F39E"/>
    <w:rsid w:val="59564305"/>
    <w:rsid w:val="5A5DFEB4"/>
    <w:rsid w:val="5A78BC85"/>
    <w:rsid w:val="5BE09460"/>
    <w:rsid w:val="5BF0C190"/>
    <w:rsid w:val="5EB19443"/>
    <w:rsid w:val="61742DA7"/>
    <w:rsid w:val="64C6C8E3"/>
    <w:rsid w:val="65CB3EA5"/>
    <w:rsid w:val="66923718"/>
    <w:rsid w:val="6748C73D"/>
    <w:rsid w:val="67AA236D"/>
    <w:rsid w:val="68001895"/>
    <w:rsid w:val="699E16A4"/>
    <w:rsid w:val="6C895D9C"/>
    <w:rsid w:val="6D0D8FBE"/>
    <w:rsid w:val="6DC204C5"/>
    <w:rsid w:val="6E9B8D2F"/>
    <w:rsid w:val="6F1DA61D"/>
    <w:rsid w:val="6FC3C55B"/>
    <w:rsid w:val="6FEEAE39"/>
    <w:rsid w:val="6FFF8916"/>
    <w:rsid w:val="7008F382"/>
    <w:rsid w:val="713A4E75"/>
    <w:rsid w:val="71CD611C"/>
    <w:rsid w:val="7244C8A6"/>
    <w:rsid w:val="72A1DFBA"/>
    <w:rsid w:val="74441528"/>
    <w:rsid w:val="753F13AE"/>
    <w:rsid w:val="75A6299D"/>
    <w:rsid w:val="7A80F03C"/>
    <w:rsid w:val="7AB2673D"/>
    <w:rsid w:val="7CCC9DAF"/>
    <w:rsid w:val="7CE2299B"/>
    <w:rsid w:val="7CFBF0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4F3B2"/>
  <w15:docId w15:val="{402530FF-2996-420A-86F1-5895E3FAB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5BCE"/>
    <w:pPr>
      <w:spacing w:line="276" w:lineRule="auto"/>
    </w:pPr>
    <w:rPr>
      <w:rFonts w:ascii="Calibri" w:eastAsia="Calibri" w:hAnsi="Calibri" w:cs="Calibri"/>
      <w:sz w:val="22"/>
      <w:szCs w:val="22"/>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kern w:val="36"/>
      <w:sz w:val="48"/>
      <w:szCs w:val="48"/>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Cs/>
      <w:sz w:val="36"/>
      <w:szCs w:val="36"/>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sz w:val="28"/>
      <w:szCs w:val="28"/>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sz w:val="24"/>
      <w:szCs w:val="24"/>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Cs/>
      <w:sz w:val="20"/>
      <w:szCs w:val="20"/>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laceholderText1">
    <w:name w:val="Placeholder Text1"/>
    <w:basedOn w:val="DefaultParagraphFont"/>
    <w:uiPriority w:val="99"/>
    <w:semiHidden/>
    <w:rPr>
      <w:color w:val="808080"/>
    </w:rPr>
  </w:style>
  <w:style w:type="paragraph" w:styleId="BalloonText">
    <w:name w:val="Balloon Text"/>
    <w:basedOn w:val="Normal"/>
    <w:link w:val="BalloonTextChar"/>
    <w:uiPriority w:val="99"/>
    <w:semiHidden/>
    <w:unhideWhenUsed/>
    <w:rsid w:val="0079495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495E"/>
    <w:rPr>
      <w:rFonts w:ascii="Segoe UI" w:eastAsia="Calibri" w:hAnsi="Segoe UI" w:cs="Segoe UI"/>
      <w:sz w:val="18"/>
      <w:szCs w:val="18"/>
    </w:rPr>
  </w:style>
  <w:style w:type="paragraph" w:styleId="Header">
    <w:name w:val="header"/>
    <w:basedOn w:val="Normal"/>
    <w:link w:val="HeaderChar"/>
    <w:uiPriority w:val="99"/>
    <w:unhideWhenUsed/>
    <w:rsid w:val="0079495E"/>
    <w:pPr>
      <w:tabs>
        <w:tab w:val="center" w:pos="4680"/>
        <w:tab w:val="right" w:pos="9360"/>
      </w:tabs>
      <w:spacing w:line="240" w:lineRule="auto"/>
    </w:pPr>
  </w:style>
  <w:style w:type="character" w:customStyle="1" w:styleId="HeaderChar">
    <w:name w:val="Header Char"/>
    <w:basedOn w:val="DefaultParagraphFont"/>
    <w:link w:val="Header"/>
    <w:uiPriority w:val="99"/>
    <w:rsid w:val="0079495E"/>
    <w:rPr>
      <w:rFonts w:ascii="Calibri" w:eastAsia="Calibri" w:hAnsi="Calibri" w:cs="Calibri"/>
      <w:sz w:val="22"/>
      <w:szCs w:val="22"/>
    </w:rPr>
  </w:style>
  <w:style w:type="paragraph" w:styleId="Footer">
    <w:name w:val="footer"/>
    <w:basedOn w:val="Normal"/>
    <w:link w:val="FooterChar"/>
    <w:uiPriority w:val="99"/>
    <w:unhideWhenUsed/>
    <w:rsid w:val="0079495E"/>
    <w:pPr>
      <w:tabs>
        <w:tab w:val="center" w:pos="4680"/>
        <w:tab w:val="right" w:pos="9360"/>
      </w:tabs>
      <w:spacing w:line="240" w:lineRule="auto"/>
    </w:pPr>
  </w:style>
  <w:style w:type="character" w:customStyle="1" w:styleId="FooterChar">
    <w:name w:val="Footer Char"/>
    <w:basedOn w:val="DefaultParagraphFont"/>
    <w:link w:val="Footer"/>
    <w:uiPriority w:val="99"/>
    <w:rsid w:val="0079495E"/>
    <w:rPr>
      <w:rFonts w:ascii="Calibri" w:eastAsia="Calibri" w:hAnsi="Calibri" w:cs="Calibri"/>
      <w:sz w:val="22"/>
      <w:szCs w:val="22"/>
    </w:rPr>
  </w:style>
  <w:style w:type="character" w:styleId="Hyperlink">
    <w:name w:val="Hyperlink"/>
    <w:basedOn w:val="DefaultParagraphFont"/>
    <w:uiPriority w:val="99"/>
    <w:unhideWhenUsed/>
    <w:rPr>
      <w:color w:val="0000FF" w:themeColor="hyperlink"/>
      <w:u w:val="single"/>
    </w:rPr>
  </w:style>
  <w:style w:type="paragraph" w:styleId="ListParagraph">
    <w:name w:val="List Paragraph"/>
    <w:basedOn w:val="Normal"/>
    <w:uiPriority w:val="34"/>
    <w:qFormat/>
    <w:pPr>
      <w:ind w:left="720"/>
      <w:contextualSpacing/>
    </w:pPr>
  </w:style>
  <w:style w:type="paragraph" w:styleId="Revision">
    <w:name w:val="Revision"/>
    <w:hidden/>
    <w:uiPriority w:val="99"/>
    <w:semiHidden/>
    <w:rsid w:val="00D76599"/>
    <w:rPr>
      <w:rFonts w:ascii="Calibri" w:eastAsia="Calibri" w:hAnsi="Calibri" w:cs="Calibri"/>
      <w:sz w:val="22"/>
      <w:szCs w:val="22"/>
    </w:rPr>
  </w:style>
  <w:style w:type="character" w:styleId="CommentReference">
    <w:name w:val="annotation reference"/>
    <w:basedOn w:val="DefaultParagraphFont"/>
    <w:uiPriority w:val="99"/>
    <w:semiHidden/>
    <w:unhideWhenUsed/>
    <w:rsid w:val="00EC2BE4"/>
    <w:rPr>
      <w:sz w:val="16"/>
      <w:szCs w:val="16"/>
    </w:rPr>
  </w:style>
  <w:style w:type="paragraph" w:styleId="CommentText">
    <w:name w:val="annotation text"/>
    <w:basedOn w:val="Normal"/>
    <w:link w:val="CommentTextChar"/>
    <w:uiPriority w:val="99"/>
    <w:semiHidden/>
    <w:unhideWhenUsed/>
    <w:rsid w:val="00EC2BE4"/>
    <w:pPr>
      <w:spacing w:line="240" w:lineRule="auto"/>
    </w:pPr>
    <w:rPr>
      <w:sz w:val="20"/>
      <w:szCs w:val="20"/>
    </w:rPr>
  </w:style>
  <w:style w:type="character" w:customStyle="1" w:styleId="CommentTextChar">
    <w:name w:val="Comment Text Char"/>
    <w:basedOn w:val="DefaultParagraphFont"/>
    <w:link w:val="CommentText"/>
    <w:uiPriority w:val="99"/>
    <w:semiHidden/>
    <w:rsid w:val="00EC2BE4"/>
    <w:rPr>
      <w:rFonts w:ascii="Calibri" w:eastAsia="Calibri" w:hAnsi="Calibri" w:cs="Calibri"/>
    </w:rPr>
  </w:style>
  <w:style w:type="paragraph" w:styleId="CommentSubject">
    <w:name w:val="annotation subject"/>
    <w:basedOn w:val="CommentText"/>
    <w:next w:val="CommentText"/>
    <w:link w:val="CommentSubjectChar"/>
    <w:uiPriority w:val="99"/>
    <w:semiHidden/>
    <w:unhideWhenUsed/>
    <w:rsid w:val="00EC2BE4"/>
    <w:rPr>
      <w:b/>
      <w:bCs/>
    </w:rPr>
  </w:style>
  <w:style w:type="character" w:customStyle="1" w:styleId="CommentSubjectChar">
    <w:name w:val="Comment Subject Char"/>
    <w:basedOn w:val="CommentTextChar"/>
    <w:link w:val="CommentSubject"/>
    <w:uiPriority w:val="99"/>
    <w:semiHidden/>
    <w:rsid w:val="00EC2BE4"/>
    <w:rPr>
      <w:rFonts w:ascii="Calibri" w:eastAsia="Calibri" w:hAnsi="Calibri" w:cs="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ohiohighered.org/gearup" TargetMode="External"/><Relationship Id="rId18" Type="http://schemas.openxmlformats.org/officeDocument/2006/relationships/hyperlink" Target="https://travelingmailbox.com/"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mailto:listserv@oasfaa.org" TargetMode="External"/><Relationship Id="rId2" Type="http://schemas.openxmlformats.org/officeDocument/2006/relationships/customXml" Target="../customXml/item2.xml"/><Relationship Id="rId16" Type="http://schemas.openxmlformats.org/officeDocument/2006/relationships/hyperlink" Target="https://en.wikipedia.org/wiki/Robert%27s_Rules_of_Order"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oasfaa.org" TargetMode="External"/><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yperlink" Target="http://www.oasfaa.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2.ed.gov/about/offices/list/ope/trio/index.html" TargetMode="Externa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22675703"/>
        <w:category>
          <w:name w:val="General"/>
          <w:gallery w:val="placeholder"/>
        </w:category>
        <w:types>
          <w:type w:val="bbPlcHdr"/>
        </w:types>
        <w:behaviors>
          <w:behavior w:val="content"/>
        </w:behaviors>
        <w:guid w:val="{4CE67C3D-7ABD-4974-9DD9-8FBFE5777DCE}"/>
      </w:docPartPr>
      <w:docPartBody>
        <w:p w:rsidR="009C09B6" w:rsidRDefault="009C09B6">
          <w:r>
            <w:rPr>
              <w:rStyle w:val="PlaceholderText1"/>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9C09B6"/>
    <w:rsid w:val="00131C5E"/>
    <w:rsid w:val="00431FEB"/>
    <w:rsid w:val="00533E19"/>
    <w:rsid w:val="005630DD"/>
    <w:rsid w:val="009C09B6"/>
    <w:rsid w:val="00CF5CA4"/>
    <w:rsid w:val="00D07E44"/>
    <w:rsid w:val="00F932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77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laceholderText1">
    <w:name w:val="Placeholder Text1"/>
    <w:basedOn w:val="DefaultParagraphFont"/>
    <w:uiPriority w:val="99"/>
    <w:semiHidden/>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E8E23A449D31A4EBA14D7B897D4C9EC" ma:contentTypeVersion="13" ma:contentTypeDescription="Create a new document." ma:contentTypeScope="" ma:versionID="ae89604c3b6a3a91597722b2cf68cf7c">
  <xsd:schema xmlns:xsd="http://www.w3.org/2001/XMLSchema" xmlns:xs="http://www.w3.org/2001/XMLSchema" xmlns:p="http://schemas.microsoft.com/office/2006/metadata/properties" xmlns:ns3="46134f92-bd88-470d-b04b-a0873e864f60" xmlns:ns4="89ece8b3-5139-4c63-9ae4-6ddeed9db5f6" targetNamespace="http://schemas.microsoft.com/office/2006/metadata/properties" ma:root="true" ma:fieldsID="77aff1e06e2b4b4b754645782467d085" ns3:_="" ns4:_="">
    <xsd:import namespace="46134f92-bd88-470d-b04b-a0873e864f60"/>
    <xsd:import namespace="89ece8b3-5139-4c63-9ae4-6ddeed9db5f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134f92-bd88-470d-b04b-a0873e864f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9ece8b3-5139-4c63-9ae4-6ddeed9db5f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D31599-E822-402E-93EB-66DFCBDEFEE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5D29BB8-3E38-4489-A4F9-F08CB7BB11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134f92-bd88-470d-b04b-a0873e864f60"/>
    <ds:schemaRef ds:uri="89ece8b3-5139-4c63-9ae4-6ddeed9db5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6F44F01-1885-4FEE-9601-EB75E4C7A696}">
  <ds:schemaRefs>
    <ds:schemaRef ds:uri="http://schemas.microsoft.com/sharepoint/v3/contenttype/forms"/>
  </ds:schemaRefs>
</ds:datastoreItem>
</file>

<file path=customXml/itemProps4.xml><?xml version="1.0" encoding="utf-8"?>
<ds:datastoreItem xmlns:ds="http://schemas.openxmlformats.org/officeDocument/2006/customXml" ds:itemID="{4EC402BC-72D8-4A58-BBD3-81B59C2B3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52</Pages>
  <Words>15888</Words>
  <Characters>90563</Characters>
  <Application>Microsoft Office Word</Application>
  <DocSecurity>0</DocSecurity>
  <Lines>754</Lines>
  <Paragraphs>212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L. Morrow</dc:creator>
  <cp:lastModifiedBy>Melanie Weaver</cp:lastModifiedBy>
  <cp:revision>2</cp:revision>
  <dcterms:created xsi:type="dcterms:W3CDTF">2023-05-05T15:39:00Z</dcterms:created>
  <dcterms:modified xsi:type="dcterms:W3CDTF">2023-05-05T15:39:00Z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0x0101000E8E23A449D31A4EBA14D7B897D4C9EC</vt:lpwstr>
  </property>
</Properties>
</file>